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2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3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7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8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9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0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1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2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E1A6" w14:textId="77777777" w:rsidR="00157D18" w:rsidRDefault="00157D18" w:rsidP="00302B1C"/>
    <w:sdt>
      <w:sdtPr>
        <w:id w:val="-1612424246"/>
        <w:docPartObj>
          <w:docPartGallery w:val="Cover Pages"/>
          <w:docPartUnique/>
        </w:docPartObj>
      </w:sdtPr>
      <w:sdtEndPr/>
      <w:sdtContent>
        <w:p w14:paraId="4BE0A29A" w14:textId="77777777" w:rsidR="0061534D" w:rsidRDefault="0061534D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7A4D6EB4" wp14:editId="5A273667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Verdana" w:hAnsi="Verdana"/>
                                    <w:caps/>
                                    <w:color w:val="FFFFFF" w:themeColor="background1"/>
                                  </w:rPr>
                                  <w:alias w:val="Título"/>
                                  <w:id w:val="9869777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1B74BE3" w14:textId="77777777" w:rsidR="00B36DAE" w:rsidRPr="007463D2" w:rsidRDefault="00B36DAE" w:rsidP="0061534D">
                                    <w:pPr>
                                      <w:pStyle w:val="Ttulo"/>
                                      <w:pBdr>
                                        <w:bottom w:val="none" w:sz="0" w:space="0" w:color="auto"/>
                                      </w:pBdr>
                                      <w:jc w:val="center"/>
                                      <w:rPr>
                                        <w:rFonts w:ascii="Verdana" w:hAnsi="Verdana"/>
                                        <w:caps/>
                                        <w:color w:val="FFFFFF" w:themeColor="background1"/>
                                      </w:rPr>
                                    </w:pPr>
                                    <w:r w:rsidRPr="007463D2">
                                      <w:rPr>
                                        <w:rFonts w:ascii="Verdana" w:hAnsi="Verdana"/>
                                        <w:caps/>
                                        <w:color w:val="FFFFFF" w:themeColor="background1"/>
                                      </w:rPr>
                                      <w:t>Informe trimestral sobre violencia de género</w:t>
                                    </w:r>
                                  </w:p>
                                </w:sdtContent>
                              </w:sdt>
                              <w:p w14:paraId="1FE7319D" w14:textId="77777777" w:rsidR="00B36DAE" w:rsidRDefault="00B36DAE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0367081D" w14:textId="77777777" w:rsidR="00B36DAE" w:rsidRDefault="00B36DAE" w:rsidP="00A84102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A4D6EB4" id="Rectángulo 47" o:spid="_x0000_s1026" style="position:absolute;left:0;text-align:left;margin-left:0;margin-top:0;width:422.3pt;height:760.3pt;z-index:25167462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" fillcolor="#4f81bd [3204]" stroked="f" strokeweight="2pt">
                    <v:textbox inset="21.6pt,1in,21.6pt">
                      <w:txbxContent>
                        <w:sdt>
                          <w:sdtPr>
                            <w:rPr>
                              <w:rFonts w:ascii="Verdana" w:hAnsi="Verdana"/>
                              <w:caps/>
                              <w:color w:val="FFFFFF" w:themeColor="background1"/>
                            </w:rPr>
                            <w:alias w:val="Título"/>
                            <w:id w:val="9869777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1B74BE3" w14:textId="77777777" w:rsidR="00B36DAE" w:rsidRPr="007463D2" w:rsidRDefault="00B36DAE" w:rsidP="0061534D">
                              <w:pPr>
                                <w:pStyle w:val="Ttulo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rFonts w:ascii="Verdana" w:hAnsi="Verdana"/>
                                  <w:caps/>
                                  <w:color w:val="FFFFFF" w:themeColor="background1"/>
                                </w:rPr>
                              </w:pPr>
                              <w:r w:rsidRPr="007463D2">
                                <w:rPr>
                                  <w:rFonts w:ascii="Verdana" w:hAnsi="Verdana"/>
                                  <w:caps/>
                                  <w:color w:val="FFFFFF" w:themeColor="background1"/>
                                </w:rPr>
                                <w:t>Informe trimestral sobre violencia de género</w:t>
                              </w:r>
                            </w:p>
                          </w:sdtContent>
                        </w:sdt>
                        <w:p w14:paraId="1FE7319D" w14:textId="77777777" w:rsidR="00B36DAE" w:rsidRDefault="00B36DAE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14:paraId="0367081D" w14:textId="77777777" w:rsidR="00B36DAE" w:rsidRDefault="00B36DAE" w:rsidP="00A84102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2BBA1F4B" wp14:editId="2D5EE8C2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Rectángulo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Verdana" w:hAnsi="Verdana"/>
                                    <w:i w:val="0"/>
                                    <w:iCs w:val="0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Subtítulo"/>
                                  <w:id w:val="-1034040314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E3578DB" w14:textId="68B661AA" w:rsidR="00B36DAE" w:rsidRPr="007463D2" w:rsidRDefault="00BC667C" w:rsidP="00CA3D5C">
                                    <w:pPr>
                                      <w:pStyle w:val="Subttulo"/>
                                      <w:jc w:val="center"/>
                                      <w:rPr>
                                        <w:rFonts w:ascii="Verdana" w:hAnsi="Verdana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i w:val="0"/>
                                        <w:iCs w:val="0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="00A95F8D" w:rsidRPr="00197794">
                                      <w:rPr>
                                        <w:rFonts w:ascii="Verdana" w:hAnsi="Verdana"/>
                                        <w:i w:val="0"/>
                                        <w:iCs w:val="0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º Trimestre de 202</w:t>
                                    </w:r>
                                    <w:r>
                                      <w:rPr>
                                        <w:rFonts w:ascii="Verdana" w:hAnsi="Verdana"/>
                                        <w:i w:val="0"/>
                                        <w:iCs w:val="0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BBA1F4B" id="Rectángulo 48" o:spid="_x0000_s1027" style="position:absolute;left:0;text-align:left;margin-left:0;margin-top:0;width:148.1pt;height:760.3pt;z-index:25167564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" fillcolor="#1f497d [3215]" stroked="f" strokeweight="2pt">
                    <v:textbox inset="14.4pt,,14.4pt">
                      <w:txbxContent>
                        <w:sdt>
                          <w:sdtPr>
                            <w:rPr>
                              <w:rFonts w:ascii="Verdana" w:hAnsi="Verdana"/>
                              <w:i w:val="0"/>
                              <w:iCs w:val="0"/>
                              <w:color w:val="FFFFFF" w:themeColor="background1"/>
                              <w:sz w:val="28"/>
                              <w:szCs w:val="28"/>
                            </w:rPr>
                            <w:alias w:val="Subtítulo"/>
                            <w:id w:val="-1034040314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2E3578DB" w14:textId="68B661AA" w:rsidR="00B36DAE" w:rsidRPr="007463D2" w:rsidRDefault="00BC667C" w:rsidP="00CA3D5C">
                              <w:pPr>
                                <w:pStyle w:val="Subttulo"/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A95F8D" w:rsidRPr="00197794">
                                <w:rPr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28"/>
                                  <w:szCs w:val="28"/>
                                </w:rPr>
                                <w:t>º Trimestre de 202</w:t>
                              </w:r>
                              <w:r>
                                <w:rPr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3CACD2F" w14:textId="77777777" w:rsidR="0061534D" w:rsidRDefault="00DD26AD">
          <w:r>
            <w:rPr>
              <w:noProof/>
              <w:lang w:eastAsia="es-ES"/>
            </w:rPr>
            <w:drawing>
              <wp:inline distT="0" distB="0" distL="0" distR="0" wp14:anchorId="6331C754" wp14:editId="2D141E10">
                <wp:extent cx="895985" cy="11461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1146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744256" behindDoc="1" locked="0" layoutInCell="1" allowOverlap="1" wp14:anchorId="58AFD8EC" wp14:editId="77D21F81">
                <wp:simplePos x="0" y="0"/>
                <wp:positionH relativeFrom="page">
                  <wp:posOffset>6417945</wp:posOffset>
                </wp:positionH>
                <wp:positionV relativeFrom="page">
                  <wp:posOffset>1104900</wp:posOffset>
                </wp:positionV>
                <wp:extent cx="896896" cy="11430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855" cy="11442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2E3262" w14:textId="401847DA" w:rsidR="0061534D" w:rsidRDefault="00265407">
          <w:r>
            <w:rPr>
              <w:noProof/>
              <w:lang w:eastAsia="es-ES"/>
            </w:rPr>
            <w:drawing>
              <wp:anchor distT="0" distB="0" distL="114300" distR="114300" simplePos="0" relativeHeight="251749376" behindDoc="0" locked="0" layoutInCell="1" allowOverlap="1" wp14:anchorId="42D4AF7E" wp14:editId="530F93F2">
                <wp:simplePos x="0" y="0"/>
                <wp:positionH relativeFrom="column">
                  <wp:posOffset>4556760</wp:posOffset>
                </wp:positionH>
                <wp:positionV relativeFrom="paragraph">
                  <wp:posOffset>4930775</wp:posOffset>
                </wp:positionV>
                <wp:extent cx="1579880" cy="1885950"/>
                <wp:effectExtent l="0" t="0" r="0" b="0"/>
                <wp:wrapNone/>
                <wp:docPr id="7" name="Imagen 7" descr="K:\Lorenzo\Escudos CGPJ\Escudo_CGPJ_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Lorenzo\Escudos CGPJ\Escudo_CGPJ_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8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4102">
            <w:rPr>
              <w:noProof/>
              <w:lang w:eastAsia="es-ES"/>
            </w:rPr>
            <w:drawing>
              <wp:anchor distT="0" distB="0" distL="114300" distR="114300" simplePos="0" relativeHeight="251748352" behindDoc="0" locked="0" layoutInCell="1" allowOverlap="1" wp14:anchorId="3C0D9E27" wp14:editId="685AF7DA">
                <wp:simplePos x="0" y="0"/>
                <wp:positionH relativeFrom="column">
                  <wp:posOffset>-735330</wp:posOffset>
                </wp:positionH>
                <wp:positionV relativeFrom="paragraph">
                  <wp:posOffset>5635625</wp:posOffset>
                </wp:positionV>
                <wp:extent cx="921385" cy="1132840"/>
                <wp:effectExtent l="0" t="0" r="0" b="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138BC">
            <w:rPr>
              <w:noProof/>
              <w:lang w:eastAsia="es-ES"/>
            </w:rPr>
            <w:drawing>
              <wp:inline distT="0" distB="0" distL="0" distR="0" wp14:anchorId="4EFF465D" wp14:editId="28E5BF3D">
                <wp:extent cx="1022350" cy="1209040"/>
                <wp:effectExtent l="0" t="0" r="6350" b="29210"/>
                <wp:docPr id="8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0 Imagen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12090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endPos="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p w14:paraId="054F96D2" w14:textId="77777777" w:rsidR="00A46BC6" w:rsidRDefault="00A46BC6"/>
    <w:p w14:paraId="5959B920" w14:textId="77777777" w:rsidR="00C238C1" w:rsidRPr="00C238C1" w:rsidRDefault="00C238C1" w:rsidP="00C238C1">
      <w:pPr>
        <w:rPr>
          <w:b/>
          <w:sz w:val="24"/>
          <w:szCs w:val="24"/>
        </w:rPr>
      </w:pPr>
      <w:r w:rsidRPr="00C238C1">
        <w:rPr>
          <w:b/>
          <w:sz w:val="24"/>
          <w:szCs w:val="24"/>
        </w:rPr>
        <w:t>Informe sobre Violencia de Género</w:t>
      </w:r>
    </w:p>
    <w:p w14:paraId="621FDB5D" w14:textId="29E6809F" w:rsidR="00C238C1" w:rsidRPr="00C238C1" w:rsidRDefault="00C47E85" w:rsidP="00C238C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238C1" w:rsidRPr="00C238C1">
        <w:rPr>
          <w:b/>
          <w:sz w:val="24"/>
          <w:szCs w:val="24"/>
        </w:rPr>
        <w:t>º Trimestre de 20</w:t>
      </w:r>
      <w:r w:rsidR="00301E90">
        <w:rPr>
          <w:b/>
          <w:sz w:val="24"/>
          <w:szCs w:val="24"/>
        </w:rPr>
        <w:t>2</w:t>
      </w:r>
      <w:r w:rsidR="007E6E44">
        <w:rPr>
          <w:b/>
          <w:sz w:val="24"/>
          <w:szCs w:val="24"/>
        </w:rPr>
        <w:t>3</w:t>
      </w:r>
    </w:p>
    <w:p w14:paraId="7B2F5759" w14:textId="77777777" w:rsidR="00C238C1" w:rsidRPr="00C238C1" w:rsidRDefault="00C238C1" w:rsidP="00C238C1">
      <w:pPr>
        <w:rPr>
          <w:sz w:val="24"/>
          <w:szCs w:val="24"/>
        </w:rPr>
        <w:sectPr w:rsidR="00C238C1" w:rsidRPr="00C238C1" w:rsidSect="00DE55BF">
          <w:headerReference w:type="default" r:id="rId12"/>
          <w:footerReference w:type="default" r:id="rId13"/>
          <w:headerReference w:type="first" r:id="rId14"/>
          <w:pgSz w:w="11906" w:h="16838"/>
          <w:pgMar w:top="2514" w:right="1701" w:bottom="1418" w:left="1701" w:header="709" w:footer="2134" w:gutter="0"/>
          <w:pgNumType w:start="0"/>
          <w:cols w:space="708"/>
          <w:vAlign w:val="center"/>
          <w:titlePg/>
          <w:docGrid w:linePitch="360"/>
        </w:sectPr>
      </w:pPr>
    </w:p>
    <w:p w14:paraId="60C1EA93" w14:textId="77777777" w:rsidR="00CE7152" w:rsidRPr="00C238C1" w:rsidRDefault="00CE7152" w:rsidP="003769EE">
      <w:pPr>
        <w:rPr>
          <w:b/>
          <w:sz w:val="24"/>
          <w:szCs w:val="24"/>
        </w:rPr>
      </w:pPr>
      <w:r w:rsidRPr="00C238C1">
        <w:rPr>
          <w:b/>
          <w:sz w:val="24"/>
          <w:szCs w:val="24"/>
        </w:rPr>
        <w:lastRenderedPageBreak/>
        <w:t>Informe sobre Violencia de Género</w:t>
      </w:r>
    </w:p>
    <w:p w14:paraId="0A510231" w14:textId="713626D8" w:rsidR="00CE7152" w:rsidRPr="00C238C1" w:rsidRDefault="00BC667C" w:rsidP="00CE7152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E7152" w:rsidRPr="00C238C1">
        <w:rPr>
          <w:b/>
          <w:sz w:val="24"/>
          <w:szCs w:val="24"/>
        </w:rPr>
        <w:t>º Trimestre de 20</w:t>
      </w:r>
      <w:r w:rsidR="00CE715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</w:p>
    <w:p w14:paraId="627C9736" w14:textId="77777777" w:rsidR="00CE7152" w:rsidRDefault="00CE7152"/>
    <w:p w14:paraId="6236E5FE" w14:textId="42A22BF1" w:rsidR="00CE7152" w:rsidRDefault="00CE7152">
      <w:r>
        <w:br w:type="page"/>
      </w:r>
    </w:p>
    <w:p w14:paraId="24E51A21" w14:textId="77777777" w:rsidR="00F43F7D" w:rsidRDefault="00F43F7D" w:rsidP="00EC0E6A">
      <w:pPr>
        <w:pStyle w:val="TDC1"/>
        <w:rPr>
          <w:color w:val="365F91" w:themeColor="accent1" w:themeShade="BF"/>
        </w:rPr>
      </w:pPr>
    </w:p>
    <w:p w14:paraId="6F223A6E" w14:textId="28C5436C" w:rsidR="004D0C7F" w:rsidRDefault="00E51822" w:rsidP="00EC0E6A">
      <w:pPr>
        <w:pStyle w:val="TDC1"/>
        <w:rPr>
          <w:rFonts w:asciiTheme="minorHAnsi" w:eastAsiaTheme="minorEastAsia" w:hAnsiTheme="minorHAnsi"/>
          <w:color w:val="365F91" w:themeColor="accent1" w:themeShade="BF"/>
          <w:sz w:val="22"/>
          <w:szCs w:val="22"/>
          <w:lang w:eastAsia="es-ES"/>
        </w:rPr>
      </w:pPr>
      <w:r>
        <w:rPr>
          <w:color w:val="365F91" w:themeColor="accent1" w:themeShade="BF"/>
        </w:rPr>
        <w:fldChar w:fldCharType="begin"/>
      </w:r>
      <w:r>
        <w:rPr>
          <w:color w:val="365F91" w:themeColor="accent1" w:themeShade="BF"/>
        </w:rPr>
        <w:instrText xml:space="preserve"> TOC \o "1-3" \h \z \u </w:instrText>
      </w:r>
      <w:r>
        <w:rPr>
          <w:color w:val="365F91" w:themeColor="accent1" w:themeShade="BF"/>
        </w:rPr>
        <w:fldChar w:fldCharType="separate"/>
      </w:r>
      <w:hyperlink w:anchor="_Toc25320418" w:history="1">
        <w:r w:rsidR="004D0C7F" w:rsidRPr="00EC0E6A">
          <w:rPr>
            <w:rStyle w:val="Hipervnculo"/>
            <w:color w:val="365F91" w:themeColor="accent1" w:themeShade="BF"/>
          </w:rPr>
          <w:t>Juzgados de Violencia sobre la Mujer (JVM)</w:t>
        </w:r>
        <w:r w:rsidR="004D0C7F" w:rsidRPr="00EC0E6A">
          <w:rPr>
            <w:webHidden/>
            <w:color w:val="365F91" w:themeColor="accent1" w:themeShade="BF"/>
          </w:rPr>
          <w:tab/>
        </w:r>
        <w:r w:rsidR="004D0C7F" w:rsidRPr="00EC0E6A">
          <w:rPr>
            <w:webHidden/>
            <w:color w:val="365F91" w:themeColor="accent1" w:themeShade="BF"/>
          </w:rPr>
          <w:fldChar w:fldCharType="begin"/>
        </w:r>
        <w:r w:rsidR="004D0C7F" w:rsidRPr="00EC0E6A">
          <w:rPr>
            <w:webHidden/>
            <w:color w:val="365F91" w:themeColor="accent1" w:themeShade="BF"/>
          </w:rPr>
          <w:instrText xml:space="preserve"> PAGEREF _Toc25320418 \h </w:instrText>
        </w:r>
        <w:r w:rsidR="004D0C7F" w:rsidRPr="00EC0E6A">
          <w:rPr>
            <w:webHidden/>
            <w:color w:val="365F91" w:themeColor="accent1" w:themeShade="BF"/>
          </w:rPr>
        </w:r>
        <w:r w:rsidR="004D0C7F" w:rsidRPr="00EC0E6A">
          <w:rPr>
            <w:webHidden/>
            <w:color w:val="365F91" w:themeColor="accent1" w:themeShade="BF"/>
          </w:rPr>
          <w:fldChar w:fldCharType="separate"/>
        </w:r>
        <w:r w:rsidR="00FF53FE" w:rsidRPr="00EC0E6A">
          <w:rPr>
            <w:webHidden/>
            <w:color w:val="365F91" w:themeColor="accent1" w:themeShade="BF"/>
          </w:rPr>
          <w:t>4</w:t>
        </w:r>
        <w:r w:rsidR="004D0C7F" w:rsidRPr="00EC0E6A">
          <w:rPr>
            <w:webHidden/>
            <w:color w:val="365F91" w:themeColor="accent1" w:themeShade="BF"/>
          </w:rPr>
          <w:fldChar w:fldCharType="end"/>
        </w:r>
      </w:hyperlink>
    </w:p>
    <w:p w14:paraId="0F288327" w14:textId="61612B0C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19" w:history="1">
        <w:r w:rsidRPr="0074689E">
          <w:rPr>
            <w:rStyle w:val="Hipervnculo"/>
            <w:rFonts w:ascii="Verdana" w:hAnsi="Verdana"/>
            <w:noProof/>
          </w:rPr>
          <w:t>Denuncias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3C25F1" w14:textId="66F15AB6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20" w:history="1">
        <w:r w:rsidRPr="0074689E">
          <w:rPr>
            <w:rStyle w:val="Hipervnculo"/>
            <w:rFonts w:ascii="Verdana" w:hAnsi="Verdana"/>
            <w:noProof/>
          </w:rPr>
          <w:t>Denuncias por cada 10.000 habitantes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885FEC" w14:textId="1684335A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21" w:history="1">
        <w:r w:rsidRPr="0074689E">
          <w:rPr>
            <w:rStyle w:val="Hipervnculo"/>
            <w:rFonts w:ascii="Verdana" w:hAnsi="Verdana"/>
            <w:noProof/>
          </w:rPr>
          <w:t>Mujeres Víctimas Violencia de Género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0D4C49E" w14:textId="2B7A6109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22" w:history="1">
        <w:r w:rsidRPr="0074689E">
          <w:rPr>
            <w:rStyle w:val="Hipervnculo"/>
            <w:rFonts w:ascii="Verdana" w:hAnsi="Verdana"/>
            <w:noProof/>
          </w:rPr>
          <w:t>Renuncias del trimestre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8799BE" w14:textId="6661F523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23" w:history="1">
        <w:r w:rsidRPr="0074689E">
          <w:rPr>
            <w:rStyle w:val="Hipervnculo"/>
            <w:rFonts w:ascii="Verdana" w:hAnsi="Verdana"/>
            <w:noProof/>
          </w:rPr>
          <w:t>Asuntos penales registrados en los JVM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21FEA3" w14:textId="206B2A1F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24" w:history="1">
        <w:r w:rsidRPr="0074689E">
          <w:rPr>
            <w:rStyle w:val="Hipervnculo"/>
            <w:rFonts w:ascii="Verdana" w:hAnsi="Verdana"/>
            <w:noProof/>
          </w:rPr>
          <w:t>Juicios sobre Delitos Leves celebrados en JVM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32B3A4" w14:textId="6ED6B1DC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25" w:history="1">
        <w:r w:rsidRPr="0074689E">
          <w:rPr>
            <w:rStyle w:val="Hipervnculo"/>
            <w:rFonts w:ascii="Verdana" w:hAnsi="Verdana"/>
            <w:noProof/>
          </w:rPr>
          <w:t>Distribución Delitos Leves ingresados por Tipo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1228127" w14:textId="6212428B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26" w:history="1">
        <w:r w:rsidRPr="0074689E">
          <w:rPr>
            <w:rStyle w:val="Hipervnculo"/>
            <w:rFonts w:ascii="Verdana" w:hAnsi="Verdana"/>
            <w:noProof/>
          </w:rPr>
          <w:t>Tipo de Delitos Instruidos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3C1A88F" w14:textId="348F1F7C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27" w:history="1">
        <w:r w:rsidRPr="0074689E">
          <w:rPr>
            <w:rStyle w:val="Hipervnculo"/>
            <w:rFonts w:ascii="Verdana" w:hAnsi="Verdana"/>
            <w:noProof/>
          </w:rPr>
          <w:t>Persona Enjuiciadas en los JVM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76C454D" w14:textId="2EFC6577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28" w:history="1">
        <w:r w:rsidRPr="0074689E">
          <w:rPr>
            <w:rStyle w:val="Hipervnculo"/>
            <w:rFonts w:ascii="Verdana" w:hAnsi="Verdana"/>
            <w:noProof/>
          </w:rPr>
          <w:t>Porcentaje de Condenas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FAB5C28" w14:textId="18786963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29" w:history="1">
        <w:r w:rsidRPr="0074689E">
          <w:rPr>
            <w:rStyle w:val="Hipervnculo"/>
            <w:rFonts w:ascii="Verdana" w:hAnsi="Verdana"/>
            <w:noProof/>
          </w:rPr>
          <w:t>Forma de Terminación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BFB6BC8" w14:textId="7F27A3D6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30" w:history="1">
        <w:r w:rsidRPr="0074689E">
          <w:rPr>
            <w:rStyle w:val="Hipervnculo"/>
            <w:rFonts w:ascii="Verdana" w:hAnsi="Verdana"/>
            <w:noProof/>
          </w:rPr>
          <w:t>Asuntos Civiles Ingresados en los JVM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762BE3C" w14:textId="634CA97C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31" w:history="1">
        <w:r w:rsidRPr="0074689E">
          <w:rPr>
            <w:rStyle w:val="Hipervnculo"/>
            <w:rFonts w:ascii="Verdana" w:hAnsi="Verdana"/>
            <w:noProof/>
          </w:rPr>
          <w:t>Órdenes de Protección y Medidas de Protección y Seguridad solicitadas e incoadas en los JVM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228D0E7" w14:textId="494201D9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32" w:history="1">
        <w:r w:rsidRPr="0074689E">
          <w:rPr>
            <w:rStyle w:val="Hipervnculo"/>
            <w:rFonts w:ascii="Verdana" w:hAnsi="Verdana"/>
            <w:noProof/>
          </w:rPr>
          <w:t>Medidas judiciales de protección,(incluidas todas 554 bis y ter) penales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2E2DDDF" w14:textId="36FFD1D1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33" w:history="1">
        <w:r w:rsidRPr="0074689E">
          <w:rPr>
            <w:rStyle w:val="Hipervnculo"/>
            <w:rFonts w:ascii="Verdana" w:hAnsi="Verdana"/>
            <w:noProof/>
          </w:rPr>
          <w:t>Medidas judiciales de protección,(incluidas todas 554 bis y ter) civiles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4669772" w14:textId="0543F76B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34" w:history="1">
        <w:r w:rsidRPr="0074689E">
          <w:rPr>
            <w:rStyle w:val="Hipervnculo"/>
            <w:rFonts w:ascii="Verdana" w:hAnsi="Verdana"/>
            <w:noProof/>
          </w:rPr>
          <w:t>Órdenes de Protección y Medidas de protección y seguridad de las víctimas de los artículos 544 ter y 544 bis por CC.AA.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ECCA550" w14:textId="53F622CD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35" w:history="1">
        <w:r w:rsidRPr="0074689E">
          <w:rPr>
            <w:rStyle w:val="Hipervnculo"/>
            <w:rFonts w:ascii="Verdana" w:hAnsi="Verdana"/>
            <w:noProof/>
          </w:rPr>
          <w:t>Mujeres Víctimas de Violencia de Género y casos en los que la víctima se acoge a la dispensa a la obligación de declarar, presentadas por CC.AA.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BEED10B" w14:textId="74551AD3" w:rsidR="004D0C7F" w:rsidRDefault="004D0C7F" w:rsidP="00EC0E6A">
      <w:pPr>
        <w:pStyle w:val="TDC1"/>
        <w:rPr>
          <w:rFonts w:asciiTheme="minorHAnsi" w:eastAsiaTheme="minorEastAsia" w:hAnsiTheme="minorHAnsi"/>
          <w:color w:val="365F91" w:themeColor="accent1" w:themeShade="BF"/>
          <w:sz w:val="22"/>
          <w:szCs w:val="22"/>
          <w:lang w:eastAsia="es-ES"/>
        </w:rPr>
      </w:pPr>
      <w:hyperlink w:anchor="_Toc25320436" w:history="1">
        <w:r w:rsidRPr="0074689E">
          <w:rPr>
            <w:rStyle w:val="Hipervnculo"/>
            <w:color w:val="0000BF" w:themeColor="hyperlink" w:themeShade="BF"/>
          </w:rPr>
          <w:t>Juzgados de Guardia</w:t>
        </w:r>
        <w:r>
          <w:rPr>
            <w:webHidden/>
            <w:color w:val="365F91" w:themeColor="accent1" w:themeShade="BF"/>
          </w:rPr>
          <w:tab/>
        </w:r>
        <w:r>
          <w:rPr>
            <w:webHidden/>
            <w:color w:val="365F91" w:themeColor="accent1" w:themeShade="BF"/>
          </w:rPr>
          <w:fldChar w:fldCharType="begin"/>
        </w:r>
        <w:r>
          <w:rPr>
            <w:webHidden/>
            <w:color w:val="365F91" w:themeColor="accent1" w:themeShade="BF"/>
          </w:rPr>
          <w:instrText xml:space="preserve"> PAGEREF _Toc25320436 \h </w:instrText>
        </w:r>
        <w:r>
          <w:rPr>
            <w:webHidden/>
            <w:color w:val="365F91" w:themeColor="accent1" w:themeShade="BF"/>
          </w:rPr>
        </w:r>
        <w:r>
          <w:rPr>
            <w:webHidden/>
            <w:color w:val="365F91" w:themeColor="accent1" w:themeShade="BF"/>
          </w:rPr>
          <w:fldChar w:fldCharType="separate"/>
        </w:r>
        <w:r w:rsidR="00FF53FE">
          <w:rPr>
            <w:webHidden/>
            <w:color w:val="365F91" w:themeColor="accent1" w:themeShade="BF"/>
          </w:rPr>
          <w:t>21</w:t>
        </w:r>
        <w:r>
          <w:rPr>
            <w:webHidden/>
            <w:color w:val="365F91" w:themeColor="accent1" w:themeShade="BF"/>
          </w:rPr>
          <w:fldChar w:fldCharType="end"/>
        </w:r>
      </w:hyperlink>
    </w:p>
    <w:p w14:paraId="23D66AD0" w14:textId="298FE21B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37" w:history="1">
        <w:r w:rsidRPr="0074689E">
          <w:rPr>
            <w:rStyle w:val="Hipervnculo"/>
            <w:rFonts w:ascii="Verdana" w:hAnsi="Verdana"/>
            <w:noProof/>
          </w:rPr>
          <w:t>Órdenes de Protección solicitadas en los Juzgados de Guardia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3CC82E7" w14:textId="6853806E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38" w:history="1">
        <w:r w:rsidRPr="0074689E">
          <w:rPr>
            <w:rStyle w:val="Hipervnculo"/>
            <w:rFonts w:ascii="Verdana" w:hAnsi="Verdana"/>
            <w:noProof/>
          </w:rPr>
          <w:t>Total Órdenes de Protección y Medidas de Protección y Seguridad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7C6D3DA" w14:textId="5EF9A5B6" w:rsidR="004D0C7F" w:rsidRDefault="004D0C7F" w:rsidP="00EC0E6A">
      <w:pPr>
        <w:pStyle w:val="TDC1"/>
        <w:rPr>
          <w:rFonts w:asciiTheme="minorHAnsi" w:eastAsiaTheme="minorEastAsia" w:hAnsiTheme="minorHAnsi"/>
          <w:color w:val="365F91" w:themeColor="accent1" w:themeShade="BF"/>
          <w:sz w:val="22"/>
          <w:szCs w:val="22"/>
          <w:lang w:eastAsia="es-ES"/>
        </w:rPr>
      </w:pPr>
      <w:hyperlink w:anchor="_Toc25320439" w:history="1">
        <w:r w:rsidRPr="0074689E">
          <w:rPr>
            <w:rStyle w:val="Hipervnculo"/>
            <w:color w:val="0000BF" w:themeColor="hyperlink" w:themeShade="BF"/>
          </w:rPr>
          <w:t>Juzgados de lo Penal</w:t>
        </w:r>
        <w:r>
          <w:rPr>
            <w:webHidden/>
            <w:color w:val="365F91" w:themeColor="accent1" w:themeShade="BF"/>
          </w:rPr>
          <w:tab/>
        </w:r>
        <w:r>
          <w:rPr>
            <w:webHidden/>
            <w:color w:val="365F91" w:themeColor="accent1" w:themeShade="BF"/>
          </w:rPr>
          <w:fldChar w:fldCharType="begin"/>
        </w:r>
        <w:r>
          <w:rPr>
            <w:webHidden/>
            <w:color w:val="365F91" w:themeColor="accent1" w:themeShade="BF"/>
          </w:rPr>
          <w:instrText xml:space="preserve"> PAGEREF _Toc25320439 \h </w:instrText>
        </w:r>
        <w:r>
          <w:rPr>
            <w:webHidden/>
            <w:color w:val="365F91" w:themeColor="accent1" w:themeShade="BF"/>
          </w:rPr>
        </w:r>
        <w:r>
          <w:rPr>
            <w:webHidden/>
            <w:color w:val="365F91" w:themeColor="accent1" w:themeShade="BF"/>
          </w:rPr>
          <w:fldChar w:fldCharType="separate"/>
        </w:r>
        <w:r w:rsidR="00FF53FE">
          <w:rPr>
            <w:webHidden/>
            <w:color w:val="365F91" w:themeColor="accent1" w:themeShade="BF"/>
          </w:rPr>
          <w:t>24</w:t>
        </w:r>
        <w:r>
          <w:rPr>
            <w:webHidden/>
            <w:color w:val="365F91" w:themeColor="accent1" w:themeShade="BF"/>
          </w:rPr>
          <w:fldChar w:fldCharType="end"/>
        </w:r>
      </w:hyperlink>
    </w:p>
    <w:p w14:paraId="71BA1674" w14:textId="6BEFB91E" w:rsidR="004D0C7F" w:rsidRDefault="004D0C7F">
      <w:pPr>
        <w:pStyle w:val="TDC2"/>
        <w:tabs>
          <w:tab w:val="right" w:pos="8494"/>
        </w:tabs>
        <w:rPr>
          <w:rFonts w:eastAsiaTheme="minorEastAsia"/>
          <w:b w:val="0"/>
          <w:bCs w:val="0"/>
          <w:noProof/>
          <w:sz w:val="22"/>
          <w:szCs w:val="22"/>
          <w:lang w:eastAsia="es-ES"/>
        </w:rPr>
      </w:pPr>
      <w:hyperlink w:anchor="_Toc25320440" w:history="1">
        <w:r w:rsidRPr="0074689E">
          <w:rPr>
            <w:rStyle w:val="Hipervnculo"/>
            <w:rFonts w:ascii="Verdana" w:hAnsi="Verdana"/>
            <w:noProof/>
          </w:rPr>
          <w:t>Procesos de Violencia de Género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AFC4C31" w14:textId="49CB69EF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41" w:history="1">
        <w:r w:rsidRPr="0074689E">
          <w:rPr>
            <w:rStyle w:val="Hipervnculo"/>
            <w:rFonts w:ascii="Verdana" w:hAnsi="Verdana"/>
            <w:noProof/>
          </w:rPr>
          <w:t>Procedimientos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C03A495" w14:textId="2BAEC2E3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42" w:history="1">
        <w:r w:rsidRPr="0074689E">
          <w:rPr>
            <w:rStyle w:val="Hipervnculo"/>
            <w:rFonts w:ascii="Verdana" w:hAnsi="Verdana"/>
            <w:noProof/>
          </w:rPr>
          <w:t>Casos en los que la víctima se acoge a la dispensa a la obligación de declarar como testigo. (Art.416 L.E.CRIM)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2CDA520" w14:textId="7A61D51B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43" w:history="1">
        <w:r w:rsidRPr="0074689E">
          <w:rPr>
            <w:rStyle w:val="Hipervnculo"/>
            <w:rFonts w:ascii="Verdana" w:hAnsi="Verdana"/>
            <w:noProof/>
          </w:rPr>
          <w:t>Formas de Terminación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6446A8F" w14:textId="348DB876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44" w:history="1">
        <w:r w:rsidRPr="0074689E">
          <w:rPr>
            <w:rStyle w:val="Hipervnculo"/>
            <w:rFonts w:ascii="Verdana" w:hAnsi="Verdana"/>
            <w:noProof/>
          </w:rPr>
          <w:t>Personas Enjuiciadas y porcentajes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9B8B0B1" w14:textId="27288CF9" w:rsidR="004D0C7F" w:rsidRDefault="004D0C7F" w:rsidP="00EC0E6A">
      <w:pPr>
        <w:pStyle w:val="TDC1"/>
        <w:rPr>
          <w:rFonts w:asciiTheme="minorHAnsi" w:eastAsiaTheme="minorEastAsia" w:hAnsiTheme="minorHAnsi"/>
          <w:color w:val="365F91" w:themeColor="accent1" w:themeShade="BF"/>
          <w:sz w:val="22"/>
          <w:szCs w:val="22"/>
          <w:lang w:eastAsia="es-ES"/>
        </w:rPr>
      </w:pPr>
      <w:hyperlink w:anchor="_Toc25320445" w:history="1">
        <w:r w:rsidRPr="0074689E">
          <w:rPr>
            <w:rStyle w:val="Hipervnculo"/>
            <w:color w:val="0000BF" w:themeColor="hyperlink" w:themeShade="BF"/>
          </w:rPr>
          <w:t>Audiencias Provinciales</w:t>
        </w:r>
        <w:r>
          <w:rPr>
            <w:webHidden/>
            <w:color w:val="365F91" w:themeColor="accent1" w:themeShade="BF"/>
          </w:rPr>
          <w:tab/>
        </w:r>
        <w:r>
          <w:rPr>
            <w:webHidden/>
            <w:color w:val="365F91" w:themeColor="accent1" w:themeShade="BF"/>
          </w:rPr>
          <w:fldChar w:fldCharType="begin"/>
        </w:r>
        <w:r>
          <w:rPr>
            <w:webHidden/>
            <w:color w:val="365F91" w:themeColor="accent1" w:themeShade="BF"/>
          </w:rPr>
          <w:instrText xml:space="preserve"> PAGEREF _Toc25320445 \h </w:instrText>
        </w:r>
        <w:r>
          <w:rPr>
            <w:webHidden/>
            <w:color w:val="365F91" w:themeColor="accent1" w:themeShade="BF"/>
          </w:rPr>
        </w:r>
        <w:r>
          <w:rPr>
            <w:webHidden/>
            <w:color w:val="365F91" w:themeColor="accent1" w:themeShade="BF"/>
          </w:rPr>
          <w:fldChar w:fldCharType="separate"/>
        </w:r>
        <w:r w:rsidR="00FF53FE">
          <w:rPr>
            <w:webHidden/>
            <w:color w:val="365F91" w:themeColor="accent1" w:themeShade="BF"/>
          </w:rPr>
          <w:t>28</w:t>
        </w:r>
        <w:r>
          <w:rPr>
            <w:webHidden/>
            <w:color w:val="365F91" w:themeColor="accent1" w:themeShade="BF"/>
          </w:rPr>
          <w:fldChar w:fldCharType="end"/>
        </w:r>
      </w:hyperlink>
    </w:p>
    <w:p w14:paraId="2D5F3E62" w14:textId="0FFECBF3" w:rsidR="004D0C7F" w:rsidRDefault="004D0C7F">
      <w:pPr>
        <w:pStyle w:val="TDC2"/>
        <w:tabs>
          <w:tab w:val="right" w:pos="8494"/>
        </w:tabs>
        <w:rPr>
          <w:rFonts w:eastAsiaTheme="minorEastAsia"/>
          <w:b w:val="0"/>
          <w:bCs w:val="0"/>
          <w:noProof/>
          <w:sz w:val="22"/>
          <w:szCs w:val="22"/>
          <w:lang w:eastAsia="es-ES"/>
        </w:rPr>
      </w:pPr>
      <w:hyperlink w:anchor="_Toc25320446" w:history="1">
        <w:r w:rsidRPr="0074689E">
          <w:rPr>
            <w:rStyle w:val="Hipervnculo"/>
            <w:rFonts w:ascii="Verdana" w:hAnsi="Verdana"/>
            <w:noProof/>
          </w:rPr>
          <w:t>Secciones especializadas en Violencia de Género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9E90567" w14:textId="674CBD7F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47" w:history="1">
        <w:r w:rsidRPr="0074689E">
          <w:rPr>
            <w:rStyle w:val="Hipervnculo"/>
            <w:rFonts w:ascii="Verdana" w:hAnsi="Verdana"/>
            <w:noProof/>
          </w:rPr>
          <w:t>Procedimientos en Única Instancia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B81050E" w14:textId="7B7716A1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48" w:history="1">
        <w:r w:rsidRPr="0074689E">
          <w:rPr>
            <w:rStyle w:val="Hipervnculo"/>
            <w:rFonts w:ascii="Verdana" w:hAnsi="Verdana"/>
            <w:noProof/>
          </w:rPr>
          <w:t>Terminación de los procedimientos en Única Instancia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FABAC3F" w14:textId="3FA0E3F1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49" w:history="1">
        <w:r w:rsidRPr="0074689E">
          <w:rPr>
            <w:rStyle w:val="Hipervnculo"/>
            <w:rFonts w:ascii="Verdana" w:hAnsi="Verdana"/>
            <w:noProof/>
          </w:rPr>
          <w:t>Personas enjuiciadas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7FBD5A3" w14:textId="5B89D7B6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50" w:history="1">
        <w:r w:rsidRPr="0074689E">
          <w:rPr>
            <w:rStyle w:val="Hipervnculo"/>
            <w:rFonts w:ascii="Verdana" w:hAnsi="Verdana"/>
            <w:noProof/>
          </w:rPr>
          <w:t>Porcentaje de Condenas sobre Personas enjuiciadas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33FA581" w14:textId="7DD446D0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51" w:history="1">
        <w:r w:rsidRPr="0074689E">
          <w:rPr>
            <w:rStyle w:val="Hipervnculo"/>
            <w:rFonts w:ascii="Verdana" w:hAnsi="Verdana"/>
            <w:noProof/>
          </w:rPr>
          <w:t>Recursos de Apelación contra Sentencias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BBD3727" w14:textId="456F6BD8" w:rsidR="004D0C7F" w:rsidRDefault="004D0C7F" w:rsidP="00EC0E6A">
      <w:pPr>
        <w:pStyle w:val="TDC1"/>
        <w:rPr>
          <w:rFonts w:asciiTheme="minorHAnsi" w:eastAsiaTheme="minorEastAsia" w:hAnsiTheme="minorHAnsi"/>
          <w:color w:val="365F91" w:themeColor="accent1" w:themeShade="BF"/>
          <w:sz w:val="22"/>
          <w:szCs w:val="22"/>
          <w:lang w:eastAsia="es-ES"/>
        </w:rPr>
      </w:pPr>
      <w:hyperlink w:anchor="_Toc25320452" w:history="1">
        <w:r w:rsidRPr="0074689E">
          <w:rPr>
            <w:rStyle w:val="Hipervnculo"/>
            <w:color w:val="0000BF" w:themeColor="hyperlink" w:themeShade="BF"/>
          </w:rPr>
          <w:t>Total Sentencias dictadas en el ámbito de la Violencia de Género</w:t>
        </w:r>
        <w:r>
          <w:rPr>
            <w:webHidden/>
            <w:color w:val="365F91" w:themeColor="accent1" w:themeShade="BF"/>
          </w:rPr>
          <w:tab/>
        </w:r>
        <w:r>
          <w:rPr>
            <w:webHidden/>
            <w:color w:val="365F91" w:themeColor="accent1" w:themeShade="BF"/>
          </w:rPr>
          <w:fldChar w:fldCharType="begin"/>
        </w:r>
        <w:r>
          <w:rPr>
            <w:webHidden/>
            <w:color w:val="365F91" w:themeColor="accent1" w:themeShade="BF"/>
          </w:rPr>
          <w:instrText xml:space="preserve"> PAGEREF _Toc25320452 \h </w:instrText>
        </w:r>
        <w:r>
          <w:rPr>
            <w:webHidden/>
            <w:color w:val="365F91" w:themeColor="accent1" w:themeShade="BF"/>
          </w:rPr>
        </w:r>
        <w:r>
          <w:rPr>
            <w:webHidden/>
            <w:color w:val="365F91" w:themeColor="accent1" w:themeShade="BF"/>
          </w:rPr>
          <w:fldChar w:fldCharType="separate"/>
        </w:r>
        <w:r w:rsidR="00FF53FE">
          <w:rPr>
            <w:webHidden/>
            <w:color w:val="365F91" w:themeColor="accent1" w:themeShade="BF"/>
          </w:rPr>
          <w:t>33</w:t>
        </w:r>
        <w:r>
          <w:rPr>
            <w:webHidden/>
            <w:color w:val="365F91" w:themeColor="accent1" w:themeShade="BF"/>
          </w:rPr>
          <w:fldChar w:fldCharType="end"/>
        </w:r>
      </w:hyperlink>
    </w:p>
    <w:p w14:paraId="54F9C595" w14:textId="4D611716" w:rsidR="004D0C7F" w:rsidRDefault="004D0C7F" w:rsidP="00EC0E6A">
      <w:pPr>
        <w:pStyle w:val="TDC1"/>
        <w:rPr>
          <w:rFonts w:asciiTheme="minorHAnsi" w:eastAsiaTheme="minorEastAsia" w:hAnsiTheme="minorHAnsi"/>
          <w:color w:val="365F91" w:themeColor="accent1" w:themeShade="BF"/>
          <w:sz w:val="22"/>
          <w:szCs w:val="22"/>
          <w:lang w:eastAsia="es-ES"/>
        </w:rPr>
      </w:pPr>
      <w:hyperlink w:anchor="_Toc25320453" w:history="1">
        <w:r w:rsidRPr="0074689E">
          <w:rPr>
            <w:rStyle w:val="Hipervnculo"/>
            <w:color w:val="0000BF" w:themeColor="hyperlink" w:themeShade="BF"/>
          </w:rPr>
          <w:t>Juzgados de Menores en el ámbito de la Violencia de Género</w:t>
        </w:r>
        <w:r>
          <w:rPr>
            <w:webHidden/>
            <w:color w:val="365F91" w:themeColor="accent1" w:themeShade="BF"/>
          </w:rPr>
          <w:tab/>
        </w:r>
        <w:r>
          <w:rPr>
            <w:webHidden/>
            <w:color w:val="365F91" w:themeColor="accent1" w:themeShade="BF"/>
          </w:rPr>
          <w:fldChar w:fldCharType="begin"/>
        </w:r>
        <w:r>
          <w:rPr>
            <w:webHidden/>
            <w:color w:val="365F91" w:themeColor="accent1" w:themeShade="BF"/>
          </w:rPr>
          <w:instrText xml:space="preserve"> PAGEREF _Toc25320453 \h </w:instrText>
        </w:r>
        <w:r>
          <w:rPr>
            <w:webHidden/>
            <w:color w:val="365F91" w:themeColor="accent1" w:themeShade="BF"/>
          </w:rPr>
        </w:r>
        <w:r>
          <w:rPr>
            <w:webHidden/>
            <w:color w:val="365F91" w:themeColor="accent1" w:themeShade="BF"/>
          </w:rPr>
          <w:fldChar w:fldCharType="separate"/>
        </w:r>
        <w:r w:rsidR="00FF53FE">
          <w:rPr>
            <w:webHidden/>
            <w:color w:val="365F91" w:themeColor="accent1" w:themeShade="BF"/>
          </w:rPr>
          <w:t>34</w:t>
        </w:r>
        <w:r>
          <w:rPr>
            <w:webHidden/>
            <w:color w:val="365F91" w:themeColor="accent1" w:themeShade="BF"/>
          </w:rPr>
          <w:fldChar w:fldCharType="end"/>
        </w:r>
      </w:hyperlink>
    </w:p>
    <w:p w14:paraId="0D1DCD0F" w14:textId="6C7F2B67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54" w:history="1">
        <w:r w:rsidRPr="0074689E">
          <w:rPr>
            <w:rStyle w:val="Hipervnculo"/>
            <w:rFonts w:ascii="Verdana" w:hAnsi="Verdana"/>
            <w:noProof/>
          </w:rPr>
          <w:t>Datos de Violencia de Género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B506974" w14:textId="54096167" w:rsidR="004D0C7F" w:rsidRDefault="004D0C7F" w:rsidP="00EC0E6A">
      <w:pPr>
        <w:pStyle w:val="TDC1"/>
        <w:rPr>
          <w:rFonts w:asciiTheme="minorHAnsi" w:eastAsiaTheme="minorEastAsia" w:hAnsiTheme="minorHAnsi"/>
          <w:color w:val="365F91" w:themeColor="accent1" w:themeShade="BF"/>
          <w:sz w:val="22"/>
          <w:szCs w:val="22"/>
          <w:lang w:eastAsia="es-ES"/>
        </w:rPr>
      </w:pPr>
      <w:hyperlink w:anchor="_Toc25320455" w:history="1">
        <w:r w:rsidRPr="0074689E">
          <w:rPr>
            <w:rStyle w:val="Hipervnculo"/>
            <w:color w:val="0000BF" w:themeColor="hyperlink" w:themeShade="BF"/>
          </w:rPr>
          <w:t>Resumen Tendencias</w:t>
        </w:r>
        <w:r>
          <w:rPr>
            <w:webHidden/>
            <w:color w:val="365F91" w:themeColor="accent1" w:themeShade="BF"/>
          </w:rPr>
          <w:tab/>
        </w:r>
        <w:r>
          <w:rPr>
            <w:webHidden/>
            <w:color w:val="365F91" w:themeColor="accent1" w:themeShade="BF"/>
          </w:rPr>
          <w:fldChar w:fldCharType="begin"/>
        </w:r>
        <w:r>
          <w:rPr>
            <w:webHidden/>
            <w:color w:val="365F91" w:themeColor="accent1" w:themeShade="BF"/>
          </w:rPr>
          <w:instrText xml:space="preserve"> PAGEREF _Toc25320455 \h </w:instrText>
        </w:r>
        <w:r>
          <w:rPr>
            <w:webHidden/>
            <w:color w:val="365F91" w:themeColor="accent1" w:themeShade="BF"/>
          </w:rPr>
        </w:r>
        <w:r>
          <w:rPr>
            <w:webHidden/>
            <w:color w:val="365F91" w:themeColor="accent1" w:themeShade="BF"/>
          </w:rPr>
          <w:fldChar w:fldCharType="separate"/>
        </w:r>
        <w:r w:rsidR="00FF53FE">
          <w:rPr>
            <w:webHidden/>
            <w:color w:val="365F91" w:themeColor="accent1" w:themeShade="BF"/>
          </w:rPr>
          <w:t>36</w:t>
        </w:r>
        <w:r>
          <w:rPr>
            <w:webHidden/>
            <w:color w:val="365F91" w:themeColor="accent1" w:themeShade="BF"/>
          </w:rPr>
          <w:fldChar w:fldCharType="end"/>
        </w:r>
      </w:hyperlink>
    </w:p>
    <w:p w14:paraId="66EA5909" w14:textId="6F3E775C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56" w:history="1">
        <w:r w:rsidRPr="0074689E">
          <w:rPr>
            <w:rStyle w:val="Hipervnculo"/>
            <w:rFonts w:ascii="Verdana" w:hAnsi="Verdana"/>
            <w:noProof/>
          </w:rPr>
          <w:t>Diferencia Denuncias, mujeres víctimas de Violencia de Género y casos en que la víctima se acoge a la Dispensa a la obligación de declarar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7669C90" w14:textId="2B5D2E27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57" w:history="1">
        <w:r w:rsidRPr="0074689E">
          <w:rPr>
            <w:rStyle w:val="Hipervnculo"/>
            <w:rFonts w:ascii="Verdana" w:hAnsi="Verdana"/>
            <w:noProof/>
          </w:rPr>
          <w:t>Órdenes de Protección SOLICITADAS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691288A" w14:textId="5FE18C37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58" w:history="1">
        <w:r w:rsidRPr="0074689E">
          <w:rPr>
            <w:rStyle w:val="Hipervnculo"/>
            <w:rFonts w:ascii="Verdana" w:hAnsi="Verdana"/>
            <w:noProof/>
          </w:rPr>
          <w:t>Evolución de las solicitudes de Órdenes y Medidas, (Arts.544 Ter y 544-bis)  ADOPTADAS: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9CD0302" w14:textId="586CBA83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59" w:history="1">
        <w:r w:rsidRPr="0074689E">
          <w:rPr>
            <w:rStyle w:val="Hipervnculo"/>
            <w:rFonts w:ascii="Verdana" w:hAnsi="Verdana"/>
            <w:noProof/>
            <w:lang w:eastAsia="es-ES"/>
          </w:rPr>
          <w:t>Órdenes de  protección SOLICITADAS en los juzgados de guardia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8F94B80" w14:textId="4542D3F0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60" w:history="1">
        <w:r w:rsidRPr="0074689E">
          <w:rPr>
            <w:rStyle w:val="Hipervnculo"/>
            <w:rFonts w:ascii="Verdana" w:hAnsi="Verdana"/>
            <w:noProof/>
          </w:rPr>
          <w:t>Evolución de las Sentencias en el conjunto de Órganos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ED25D4A" w14:textId="5E5C3E3B" w:rsidR="004D0C7F" w:rsidRDefault="004D0C7F">
      <w:pPr>
        <w:pStyle w:val="TDC3"/>
        <w:rPr>
          <w:rFonts w:eastAsiaTheme="minorEastAsia"/>
          <w:noProof/>
          <w:sz w:val="22"/>
          <w:szCs w:val="22"/>
          <w:lang w:eastAsia="es-ES"/>
        </w:rPr>
      </w:pPr>
      <w:hyperlink w:anchor="_Toc25320461" w:history="1">
        <w:r w:rsidRPr="0074689E">
          <w:rPr>
            <w:rStyle w:val="Hipervnculo"/>
            <w:rFonts w:ascii="Verdana" w:hAnsi="Verdana"/>
            <w:noProof/>
          </w:rPr>
          <w:t>Siendo la Evolución de las Sentencias desde el año 201</w:t>
        </w:r>
        <w:r w:rsidR="00B950CC">
          <w:rPr>
            <w:rStyle w:val="Hipervnculo"/>
            <w:rFonts w:ascii="Verdana" w:hAnsi="Verdana"/>
            <w:noProof/>
          </w:rPr>
          <w:t>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_Toc25320461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53FE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751E063" w14:textId="77777777" w:rsidR="00C238C1" w:rsidRDefault="00E51822" w:rsidP="00C238C1">
      <w:r>
        <w:fldChar w:fldCharType="end"/>
      </w:r>
    </w:p>
    <w:p w14:paraId="3B19FD39" w14:textId="77777777" w:rsidR="00C238C1" w:rsidRDefault="00C238C1" w:rsidP="00C238C1">
      <w:pPr>
        <w:sectPr w:rsidR="00C238C1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6F144394" w14:textId="77777777" w:rsidR="00133735" w:rsidRDefault="00133735" w:rsidP="00C238C1">
      <w:pPr>
        <w:pStyle w:val="Ttulo1"/>
        <w:rPr>
          <w:szCs w:val="24"/>
        </w:rPr>
      </w:pPr>
    </w:p>
    <w:p w14:paraId="777176BA" w14:textId="77777777" w:rsidR="00133735" w:rsidRDefault="00133735" w:rsidP="00C238C1">
      <w:pPr>
        <w:pStyle w:val="Ttulo1"/>
        <w:rPr>
          <w:szCs w:val="24"/>
        </w:rPr>
      </w:pPr>
    </w:p>
    <w:p w14:paraId="56E4C869" w14:textId="77777777" w:rsidR="00133735" w:rsidRDefault="00133735" w:rsidP="00C238C1">
      <w:pPr>
        <w:pStyle w:val="Ttulo1"/>
        <w:rPr>
          <w:szCs w:val="24"/>
        </w:rPr>
      </w:pPr>
    </w:p>
    <w:p w14:paraId="21E95450" w14:textId="77777777" w:rsidR="00133735" w:rsidRDefault="00133735" w:rsidP="00C238C1">
      <w:pPr>
        <w:pStyle w:val="Ttulo1"/>
        <w:rPr>
          <w:szCs w:val="24"/>
        </w:rPr>
      </w:pPr>
    </w:p>
    <w:p w14:paraId="0F5457AF" w14:textId="77777777" w:rsidR="00133735" w:rsidRDefault="00133735" w:rsidP="00C238C1">
      <w:pPr>
        <w:pStyle w:val="Ttulo1"/>
        <w:rPr>
          <w:szCs w:val="24"/>
        </w:rPr>
      </w:pPr>
    </w:p>
    <w:p w14:paraId="31B48727" w14:textId="77777777" w:rsidR="00133735" w:rsidRDefault="00133735" w:rsidP="00C238C1">
      <w:pPr>
        <w:pStyle w:val="Ttulo1"/>
        <w:rPr>
          <w:szCs w:val="24"/>
        </w:rPr>
      </w:pPr>
    </w:p>
    <w:p w14:paraId="75B1ADF2" w14:textId="77777777" w:rsidR="00C238C1" w:rsidRPr="00C238C1" w:rsidRDefault="00C238C1" w:rsidP="00C238C1">
      <w:pPr>
        <w:pStyle w:val="Ttulo1"/>
        <w:rPr>
          <w:szCs w:val="24"/>
        </w:rPr>
      </w:pPr>
      <w:bookmarkStart w:id="0" w:name="_Toc25320418"/>
      <w:r w:rsidRPr="00C238C1">
        <w:rPr>
          <w:szCs w:val="24"/>
        </w:rPr>
        <w:t>Juzgados de Violencia sobre la Mujer (JVM)</w:t>
      </w:r>
      <w:r w:rsidR="00564289">
        <w:rPr>
          <w:rStyle w:val="Refdenotaalpie"/>
          <w:szCs w:val="24"/>
        </w:rPr>
        <w:footnoteReference w:id="1"/>
      </w:r>
      <w:bookmarkEnd w:id="0"/>
    </w:p>
    <w:p w14:paraId="3C6B0165" w14:textId="77777777" w:rsidR="00C238C1" w:rsidRDefault="00C238C1" w:rsidP="00C238C1"/>
    <w:p w14:paraId="7021497E" w14:textId="77777777" w:rsidR="00C238C1" w:rsidRDefault="00C238C1" w:rsidP="00C238C1">
      <w:pPr>
        <w:sectPr w:rsidR="00C238C1" w:rsidSect="00DE55BF">
          <w:pgSz w:w="11906" w:h="16838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480D63C1" w14:textId="77777777" w:rsidR="00C238C1" w:rsidRDefault="00C238C1" w:rsidP="00C238C1"/>
    <w:p w14:paraId="44B8BC0E" w14:textId="66645998" w:rsidR="00C238C1" w:rsidRPr="00AD56CA" w:rsidRDefault="00C238C1" w:rsidP="00AD56CA">
      <w:pPr>
        <w:pStyle w:val="Ttulo3"/>
        <w:rPr>
          <w:rFonts w:ascii="Verdana" w:hAnsi="Verdana"/>
          <w:color w:val="auto"/>
        </w:rPr>
      </w:pPr>
      <w:bookmarkStart w:id="1" w:name="_Toc25320419"/>
      <w:r w:rsidRPr="00AD56CA">
        <w:rPr>
          <w:rFonts w:ascii="Verdana" w:hAnsi="Verdana"/>
          <w:color w:val="auto"/>
        </w:rPr>
        <w:t>Denuncias</w:t>
      </w:r>
      <w:bookmarkEnd w:id="1"/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776"/>
        <w:gridCol w:w="3756"/>
        <w:gridCol w:w="955"/>
        <w:gridCol w:w="1013"/>
      </w:tblGrid>
      <w:tr w:rsidR="00021C47" w:rsidRPr="00B74ECB" w14:paraId="17607E75" w14:textId="77777777" w:rsidTr="004442FD">
        <w:trPr>
          <w:trHeight w:val="497"/>
        </w:trPr>
        <w:tc>
          <w:tcPr>
            <w:tcW w:w="6532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FFFFFF" w:themeColor="background1"/>
              <w:right w:val="single" w:sz="4" w:space="0" w:color="DBE5F1" w:themeColor="accent1" w:themeTint="33"/>
            </w:tcBorders>
            <w:shd w:val="clear" w:color="auto" w:fill="DBE5F1"/>
            <w:vAlign w:val="center"/>
          </w:tcPr>
          <w:p w14:paraId="45454BE5" w14:textId="1FB47449" w:rsidR="00021C47" w:rsidRPr="004442FD" w:rsidRDefault="00021C47" w:rsidP="00BE1D1F">
            <w:pPr>
              <w:jc w:val="left"/>
              <w:rPr>
                <w:color w:val="1F497D"/>
                <w:szCs w:val="20"/>
              </w:rPr>
            </w:pPr>
            <w:r w:rsidRPr="004442FD">
              <w:rPr>
                <w:rFonts w:cs="Arial"/>
                <w:color w:val="1F497D"/>
                <w:szCs w:val="20"/>
              </w:rPr>
              <w:t>Presentada directamente por victima en el juzgado</w:t>
            </w:r>
          </w:p>
        </w:tc>
        <w:tc>
          <w:tcPr>
            <w:tcW w:w="955" w:type="dxa"/>
            <w:tcBorders>
              <w:top w:val="single" w:sz="4" w:space="0" w:color="1F497D" w:themeColor="text2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0E7D6D41" w14:textId="7007455D" w:rsidR="00021C47" w:rsidRPr="00E25AE7" w:rsidRDefault="00DB5D94" w:rsidP="00077655">
            <w:pPr>
              <w:jc w:val="right"/>
              <w:rPr>
                <w:szCs w:val="20"/>
              </w:rPr>
            </w:pPr>
            <w:r w:rsidRPr="00E25AE7">
              <w:rPr>
                <w:szCs w:val="20"/>
              </w:rPr>
              <w:t>377</w:t>
            </w:r>
          </w:p>
        </w:tc>
        <w:tc>
          <w:tcPr>
            <w:tcW w:w="1013" w:type="dxa"/>
            <w:tcBorders>
              <w:top w:val="single" w:sz="4" w:space="0" w:color="1F497D" w:themeColor="text2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7CD52104" w14:textId="341C4F47" w:rsidR="00021C47" w:rsidRPr="00E25AE7" w:rsidRDefault="00DE6F70" w:rsidP="00077655">
            <w:pPr>
              <w:jc w:val="right"/>
              <w:rPr>
                <w:szCs w:val="20"/>
              </w:rPr>
            </w:pPr>
            <w:r w:rsidRPr="00E25AE7">
              <w:rPr>
                <w:szCs w:val="20"/>
              </w:rPr>
              <w:t>0</w:t>
            </w:r>
            <w:r w:rsidR="00E9482F" w:rsidRPr="00E25AE7">
              <w:rPr>
                <w:szCs w:val="20"/>
              </w:rPr>
              <w:t>,</w:t>
            </w:r>
            <w:r w:rsidRPr="00E25AE7">
              <w:rPr>
                <w:szCs w:val="20"/>
              </w:rPr>
              <w:t>7</w:t>
            </w:r>
            <w:r w:rsidR="00C956B1" w:rsidRPr="00E25AE7">
              <w:rPr>
                <w:szCs w:val="20"/>
              </w:rPr>
              <w:t>9</w:t>
            </w:r>
            <w:r w:rsidR="00077655" w:rsidRPr="00E25AE7">
              <w:rPr>
                <w:szCs w:val="20"/>
              </w:rPr>
              <w:t>%</w:t>
            </w:r>
          </w:p>
        </w:tc>
      </w:tr>
      <w:tr w:rsidR="00021C47" w:rsidRPr="00B74ECB" w14:paraId="627B0A5E" w14:textId="77777777" w:rsidTr="004442FD">
        <w:trPr>
          <w:trHeight w:val="497"/>
        </w:trPr>
        <w:tc>
          <w:tcPr>
            <w:tcW w:w="6532" w:type="dxa"/>
            <w:gridSpan w:val="2"/>
            <w:tcBorders>
              <w:top w:val="single" w:sz="4" w:space="0" w:color="FFFFFF" w:themeColor="background1"/>
              <w:left w:val="single" w:sz="4" w:space="0" w:color="1F497D" w:themeColor="text2"/>
              <w:bottom w:val="single" w:sz="4" w:space="0" w:color="FFFFFF" w:themeColor="background1"/>
              <w:right w:val="single" w:sz="4" w:space="0" w:color="DBE5F1" w:themeColor="accent1" w:themeTint="33"/>
            </w:tcBorders>
            <w:shd w:val="clear" w:color="auto" w:fill="DBE5F1"/>
            <w:vAlign w:val="center"/>
          </w:tcPr>
          <w:p w14:paraId="4EA54395" w14:textId="1FD079D6" w:rsidR="00021C47" w:rsidRPr="004442FD" w:rsidRDefault="00526DF3" w:rsidP="00BE1D1F">
            <w:pPr>
              <w:jc w:val="left"/>
              <w:rPr>
                <w:color w:val="1F497D"/>
                <w:szCs w:val="20"/>
              </w:rPr>
            </w:pPr>
            <w:r w:rsidRPr="004442FD">
              <w:rPr>
                <w:rFonts w:cs="Arial"/>
                <w:color w:val="1F497D"/>
                <w:szCs w:val="20"/>
              </w:rPr>
              <w:t>Presentada directamente por familiares</w:t>
            </w:r>
          </w:p>
        </w:tc>
        <w:tc>
          <w:tcPr>
            <w:tcW w:w="95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351E97A0" w14:textId="4902C62D" w:rsidR="00021C47" w:rsidRPr="00E25AE7" w:rsidRDefault="00DB5D94" w:rsidP="00077655">
            <w:pPr>
              <w:jc w:val="right"/>
              <w:rPr>
                <w:szCs w:val="20"/>
              </w:rPr>
            </w:pPr>
            <w:r w:rsidRPr="00E25AE7">
              <w:rPr>
                <w:szCs w:val="20"/>
              </w:rPr>
              <w:t>102</w:t>
            </w:r>
          </w:p>
        </w:tc>
        <w:tc>
          <w:tcPr>
            <w:tcW w:w="101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71ABAF90" w14:textId="79AE4CF7" w:rsidR="00021C47" w:rsidRPr="00E25AE7" w:rsidRDefault="00077655" w:rsidP="00077655">
            <w:pPr>
              <w:jc w:val="right"/>
              <w:rPr>
                <w:szCs w:val="20"/>
              </w:rPr>
            </w:pPr>
            <w:r w:rsidRPr="00E25AE7">
              <w:rPr>
                <w:rFonts w:cs="Calibri"/>
                <w:szCs w:val="20"/>
              </w:rPr>
              <w:t>0,</w:t>
            </w:r>
            <w:r w:rsidR="00DE6F70" w:rsidRPr="00E25AE7">
              <w:rPr>
                <w:rFonts w:cs="Calibri"/>
                <w:szCs w:val="20"/>
              </w:rPr>
              <w:t>21</w:t>
            </w:r>
            <w:r w:rsidRPr="00E25AE7">
              <w:rPr>
                <w:rFonts w:cs="Calibri"/>
                <w:szCs w:val="20"/>
              </w:rPr>
              <w:t>%</w:t>
            </w:r>
          </w:p>
        </w:tc>
      </w:tr>
      <w:tr w:rsidR="00B628BA" w:rsidRPr="00B74ECB" w14:paraId="6DF15BA6" w14:textId="77777777" w:rsidTr="004442FD">
        <w:trPr>
          <w:trHeight w:val="497"/>
        </w:trPr>
        <w:tc>
          <w:tcPr>
            <w:tcW w:w="2776" w:type="dxa"/>
            <w:vMerge w:val="restart"/>
            <w:tcBorders>
              <w:top w:val="single" w:sz="4" w:space="0" w:color="FFFFFF" w:themeColor="background1"/>
              <w:left w:val="single" w:sz="4" w:space="0" w:color="1F497D" w:themeColor="text2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7D957345" w14:textId="3717A76D" w:rsidR="00B628BA" w:rsidRPr="004442FD" w:rsidRDefault="00B628BA" w:rsidP="00BE1D1F">
            <w:pPr>
              <w:jc w:val="left"/>
              <w:rPr>
                <w:color w:val="1F497D"/>
                <w:szCs w:val="20"/>
              </w:rPr>
            </w:pPr>
            <w:r w:rsidRPr="004442FD">
              <w:rPr>
                <w:rFonts w:cs="Arial"/>
                <w:color w:val="1F497D"/>
                <w:szCs w:val="20"/>
              </w:rPr>
              <w:t>Atestados policiales</w:t>
            </w:r>
          </w:p>
        </w:tc>
        <w:tc>
          <w:tcPr>
            <w:tcW w:w="37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6974114E" w14:textId="00AED225" w:rsidR="00B628BA" w:rsidRPr="004442FD" w:rsidRDefault="00B628BA" w:rsidP="00BE1D1F">
            <w:pPr>
              <w:jc w:val="left"/>
              <w:rPr>
                <w:color w:val="1F497D"/>
                <w:szCs w:val="20"/>
              </w:rPr>
            </w:pPr>
            <w:r w:rsidRPr="004442FD">
              <w:rPr>
                <w:rFonts w:cs="Arial"/>
                <w:color w:val="1F497D"/>
                <w:szCs w:val="20"/>
              </w:rPr>
              <w:t xml:space="preserve">Con </w:t>
            </w:r>
            <w:r w:rsidRPr="0071241D">
              <w:rPr>
                <w:rFonts w:cs="Arial"/>
                <w:color w:val="1F497D"/>
                <w:szCs w:val="20"/>
              </w:rPr>
              <w:t>denuncia</w:t>
            </w:r>
            <w:r w:rsidRPr="004442FD">
              <w:rPr>
                <w:rFonts w:cs="Arial"/>
                <w:color w:val="1F497D"/>
                <w:szCs w:val="20"/>
              </w:rPr>
              <w:t xml:space="preserve"> victima</w:t>
            </w:r>
          </w:p>
        </w:tc>
        <w:tc>
          <w:tcPr>
            <w:tcW w:w="95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24C8C543" w14:textId="26CAC750" w:rsidR="00B628BA" w:rsidRPr="00E25AE7" w:rsidRDefault="00DB5D94" w:rsidP="00077655">
            <w:pPr>
              <w:jc w:val="right"/>
              <w:rPr>
                <w:szCs w:val="20"/>
              </w:rPr>
            </w:pPr>
            <w:r w:rsidRPr="00E25AE7">
              <w:rPr>
                <w:szCs w:val="20"/>
              </w:rPr>
              <w:t>33.364</w:t>
            </w:r>
          </w:p>
        </w:tc>
        <w:tc>
          <w:tcPr>
            <w:tcW w:w="101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454472B5" w14:textId="2E9D6C07" w:rsidR="00B628BA" w:rsidRPr="00E25AE7" w:rsidRDefault="001E0B20" w:rsidP="00077655">
            <w:pPr>
              <w:jc w:val="right"/>
              <w:rPr>
                <w:szCs w:val="20"/>
              </w:rPr>
            </w:pPr>
            <w:r w:rsidRPr="00E25AE7">
              <w:rPr>
                <w:rFonts w:cs="Calibri"/>
                <w:szCs w:val="20"/>
              </w:rPr>
              <w:t>69</w:t>
            </w:r>
            <w:r w:rsidR="00077655" w:rsidRPr="00E25AE7">
              <w:rPr>
                <w:rFonts w:cs="Calibri"/>
                <w:szCs w:val="20"/>
              </w:rPr>
              <w:t>,</w:t>
            </w:r>
            <w:r w:rsidRPr="00E25AE7">
              <w:rPr>
                <w:rFonts w:cs="Calibri"/>
                <w:szCs w:val="20"/>
              </w:rPr>
              <w:t>70</w:t>
            </w:r>
            <w:r w:rsidR="00077655" w:rsidRPr="00E25AE7">
              <w:rPr>
                <w:rFonts w:cs="Calibri"/>
                <w:szCs w:val="20"/>
              </w:rPr>
              <w:t>%</w:t>
            </w:r>
          </w:p>
        </w:tc>
      </w:tr>
      <w:tr w:rsidR="007E0D23" w:rsidRPr="00B74ECB" w14:paraId="5057611D" w14:textId="77777777" w:rsidTr="004442FD">
        <w:trPr>
          <w:trHeight w:val="497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1F497D" w:themeColor="text2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06C46D2C" w14:textId="77777777" w:rsidR="007E0D23" w:rsidRPr="004442FD" w:rsidRDefault="007E0D23" w:rsidP="00BE1D1F">
            <w:pPr>
              <w:jc w:val="left"/>
              <w:rPr>
                <w:rFonts w:cs="Arial"/>
                <w:color w:val="1F497D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DBE5F1" w:themeColor="accent1" w:themeTint="33"/>
              <w:left w:val="single" w:sz="4" w:space="0" w:color="FFFFFF" w:themeColor="background1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389CEA15" w14:textId="7A7073F0" w:rsidR="007E0D23" w:rsidRPr="004442FD" w:rsidRDefault="007E0D23" w:rsidP="00BE1D1F">
            <w:pPr>
              <w:jc w:val="left"/>
              <w:rPr>
                <w:rFonts w:cs="Arial"/>
                <w:color w:val="1F497D"/>
                <w:szCs w:val="20"/>
              </w:rPr>
            </w:pPr>
            <w:r w:rsidRPr="004442FD">
              <w:rPr>
                <w:rFonts w:cs="Arial"/>
                <w:color w:val="1F497D"/>
                <w:szCs w:val="20"/>
              </w:rPr>
              <w:t>Con denuncia familiar</w:t>
            </w:r>
          </w:p>
        </w:tc>
        <w:tc>
          <w:tcPr>
            <w:tcW w:w="95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76CCEAD6" w14:textId="18B56E26" w:rsidR="007E0D23" w:rsidRPr="00E25AE7" w:rsidRDefault="00DB5D94" w:rsidP="00077655">
            <w:pPr>
              <w:jc w:val="right"/>
              <w:rPr>
                <w:szCs w:val="20"/>
              </w:rPr>
            </w:pPr>
            <w:r w:rsidRPr="00E25AE7">
              <w:rPr>
                <w:szCs w:val="20"/>
              </w:rPr>
              <w:t>796</w:t>
            </w:r>
          </w:p>
        </w:tc>
        <w:tc>
          <w:tcPr>
            <w:tcW w:w="101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2E5A1153" w14:textId="251F4883" w:rsidR="007E0D23" w:rsidRPr="00E25AE7" w:rsidRDefault="00077655" w:rsidP="00077655">
            <w:pPr>
              <w:jc w:val="right"/>
              <w:rPr>
                <w:szCs w:val="20"/>
              </w:rPr>
            </w:pPr>
            <w:r w:rsidRPr="00E25AE7">
              <w:rPr>
                <w:rFonts w:cs="Calibri"/>
                <w:szCs w:val="20"/>
              </w:rPr>
              <w:t>1,</w:t>
            </w:r>
            <w:r w:rsidR="001E0B20" w:rsidRPr="00E25AE7">
              <w:rPr>
                <w:rFonts w:cs="Calibri"/>
                <w:szCs w:val="20"/>
              </w:rPr>
              <w:t>66</w:t>
            </w:r>
            <w:r w:rsidRPr="00E25AE7">
              <w:rPr>
                <w:rFonts w:cs="Calibri"/>
                <w:szCs w:val="20"/>
              </w:rPr>
              <w:t>%</w:t>
            </w:r>
          </w:p>
        </w:tc>
      </w:tr>
      <w:tr w:rsidR="00D133B2" w:rsidRPr="00B74ECB" w14:paraId="39F6D462" w14:textId="2EFFBAF4" w:rsidTr="004442FD">
        <w:trPr>
          <w:trHeight w:val="497"/>
        </w:trPr>
        <w:tc>
          <w:tcPr>
            <w:tcW w:w="2776" w:type="dxa"/>
            <w:vMerge/>
            <w:tcBorders>
              <w:left w:val="single" w:sz="4" w:space="0" w:color="1F497D" w:themeColor="text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7C231ECE" w14:textId="376FEC6B" w:rsidR="00D133B2" w:rsidRPr="004442FD" w:rsidRDefault="00D133B2" w:rsidP="00BE1D1F">
            <w:pPr>
              <w:jc w:val="left"/>
              <w:rPr>
                <w:color w:val="1F497D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DBE5F1" w:themeColor="accent1" w:themeTint="33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BE5F1" w:themeColor="accent1" w:themeTint="33"/>
            </w:tcBorders>
            <w:vAlign w:val="center"/>
          </w:tcPr>
          <w:p w14:paraId="6A61B813" w14:textId="635D2DE3" w:rsidR="00D133B2" w:rsidRPr="004442FD" w:rsidRDefault="00D133B2" w:rsidP="00BE1D1F">
            <w:pPr>
              <w:jc w:val="left"/>
              <w:rPr>
                <w:color w:val="1F497D"/>
                <w:szCs w:val="20"/>
              </w:rPr>
            </w:pPr>
            <w:r w:rsidRPr="004442FD">
              <w:rPr>
                <w:rFonts w:cs="Arial"/>
                <w:color w:val="1F497D"/>
                <w:szCs w:val="20"/>
              </w:rPr>
              <w:t>Por intervención directa policial</w:t>
            </w:r>
          </w:p>
        </w:tc>
        <w:tc>
          <w:tcPr>
            <w:tcW w:w="95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41DF98D4" w14:textId="45F7F380" w:rsidR="00D133B2" w:rsidRPr="00E25AE7" w:rsidRDefault="00DE6F70" w:rsidP="00077655">
            <w:pPr>
              <w:jc w:val="right"/>
              <w:rPr>
                <w:szCs w:val="20"/>
              </w:rPr>
            </w:pPr>
            <w:r w:rsidRPr="00E25AE7">
              <w:rPr>
                <w:szCs w:val="20"/>
              </w:rPr>
              <w:t>8.227</w:t>
            </w:r>
          </w:p>
        </w:tc>
        <w:tc>
          <w:tcPr>
            <w:tcW w:w="101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23B3FEBB" w14:textId="001CF01E" w:rsidR="00D133B2" w:rsidRPr="00E25AE7" w:rsidRDefault="00077655" w:rsidP="00077655">
            <w:pPr>
              <w:jc w:val="right"/>
              <w:rPr>
                <w:b/>
                <w:bCs/>
                <w:szCs w:val="20"/>
              </w:rPr>
            </w:pPr>
            <w:r w:rsidRPr="00E25AE7">
              <w:rPr>
                <w:rFonts w:cs="Calibri"/>
                <w:szCs w:val="20"/>
              </w:rPr>
              <w:t>1</w:t>
            </w:r>
            <w:r w:rsidR="001E0B20" w:rsidRPr="00E25AE7">
              <w:rPr>
                <w:rFonts w:cs="Calibri"/>
                <w:szCs w:val="20"/>
              </w:rPr>
              <w:t>7</w:t>
            </w:r>
            <w:r w:rsidRPr="00E25AE7">
              <w:rPr>
                <w:rFonts w:cs="Calibri"/>
                <w:szCs w:val="20"/>
              </w:rPr>
              <w:t>,</w:t>
            </w:r>
            <w:r w:rsidR="001E0B20" w:rsidRPr="00E25AE7">
              <w:rPr>
                <w:rFonts w:cs="Calibri"/>
                <w:szCs w:val="20"/>
              </w:rPr>
              <w:t>19</w:t>
            </w:r>
            <w:r w:rsidRPr="00E25AE7">
              <w:rPr>
                <w:rFonts w:cs="Calibri"/>
                <w:szCs w:val="20"/>
              </w:rPr>
              <w:t>%</w:t>
            </w:r>
          </w:p>
        </w:tc>
      </w:tr>
      <w:tr w:rsidR="0098519B" w:rsidRPr="00B74ECB" w14:paraId="685E51D9" w14:textId="77777777" w:rsidTr="004442FD">
        <w:trPr>
          <w:trHeight w:val="497"/>
        </w:trPr>
        <w:tc>
          <w:tcPr>
            <w:tcW w:w="6532" w:type="dxa"/>
            <w:gridSpan w:val="2"/>
            <w:tcBorders>
              <w:top w:val="single" w:sz="4" w:space="0" w:color="FFFFFF" w:themeColor="background1"/>
              <w:left w:val="single" w:sz="4" w:space="0" w:color="1F497D" w:themeColor="text2"/>
              <w:bottom w:val="single" w:sz="4" w:space="0" w:color="FFFFFF" w:themeColor="background1"/>
              <w:right w:val="single" w:sz="4" w:space="0" w:color="DBE5F1" w:themeColor="accent1" w:themeTint="33"/>
            </w:tcBorders>
            <w:shd w:val="clear" w:color="auto" w:fill="DBE5F1"/>
            <w:vAlign w:val="center"/>
          </w:tcPr>
          <w:p w14:paraId="56F12CD4" w14:textId="34746B0F" w:rsidR="0098519B" w:rsidRPr="004442FD" w:rsidRDefault="00B628BA" w:rsidP="00BE1D1F">
            <w:pPr>
              <w:jc w:val="left"/>
              <w:rPr>
                <w:color w:val="1F497D"/>
                <w:szCs w:val="20"/>
              </w:rPr>
            </w:pPr>
            <w:r w:rsidRPr="004442FD">
              <w:rPr>
                <w:rFonts w:cs="Arial"/>
                <w:color w:val="1F497D"/>
                <w:szCs w:val="20"/>
              </w:rPr>
              <w:t>Parte de lesiones recibido directamente en el juzgado</w:t>
            </w:r>
          </w:p>
        </w:tc>
        <w:tc>
          <w:tcPr>
            <w:tcW w:w="95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7D51929C" w14:textId="61229459" w:rsidR="0098519B" w:rsidRPr="00E25AE7" w:rsidRDefault="00DE6F70" w:rsidP="00077655">
            <w:pPr>
              <w:jc w:val="right"/>
              <w:rPr>
                <w:szCs w:val="20"/>
              </w:rPr>
            </w:pPr>
            <w:r w:rsidRPr="00E25AE7">
              <w:rPr>
                <w:szCs w:val="20"/>
              </w:rPr>
              <w:t>3.548</w:t>
            </w:r>
          </w:p>
        </w:tc>
        <w:tc>
          <w:tcPr>
            <w:tcW w:w="101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3D726375" w14:textId="627FC96F" w:rsidR="0098519B" w:rsidRPr="00E25AE7" w:rsidRDefault="001E0B20" w:rsidP="00077655">
            <w:pPr>
              <w:jc w:val="right"/>
              <w:rPr>
                <w:szCs w:val="20"/>
              </w:rPr>
            </w:pPr>
            <w:r w:rsidRPr="00E25AE7">
              <w:rPr>
                <w:rFonts w:cs="Calibri"/>
                <w:szCs w:val="20"/>
              </w:rPr>
              <w:t>7</w:t>
            </w:r>
            <w:r w:rsidR="00D04DB8" w:rsidRPr="00E25AE7">
              <w:rPr>
                <w:rFonts w:cs="Calibri"/>
                <w:szCs w:val="20"/>
              </w:rPr>
              <w:t>,</w:t>
            </w:r>
            <w:r w:rsidRPr="00E25AE7">
              <w:rPr>
                <w:rFonts w:cs="Calibri"/>
                <w:szCs w:val="20"/>
              </w:rPr>
              <w:t>41</w:t>
            </w:r>
            <w:r w:rsidR="00077655" w:rsidRPr="00E25AE7">
              <w:rPr>
                <w:rFonts w:cs="Calibri"/>
                <w:szCs w:val="20"/>
              </w:rPr>
              <w:t>%</w:t>
            </w:r>
          </w:p>
        </w:tc>
      </w:tr>
      <w:tr w:rsidR="00B628BA" w:rsidRPr="00B74ECB" w14:paraId="242112AE" w14:textId="77777777" w:rsidTr="004442FD">
        <w:trPr>
          <w:trHeight w:val="497"/>
        </w:trPr>
        <w:tc>
          <w:tcPr>
            <w:tcW w:w="6532" w:type="dxa"/>
            <w:gridSpan w:val="2"/>
            <w:tcBorders>
              <w:top w:val="single" w:sz="4" w:space="0" w:color="FFFFFF" w:themeColor="background1"/>
              <w:left w:val="single" w:sz="4" w:space="0" w:color="1F497D" w:themeColor="text2"/>
              <w:bottom w:val="single" w:sz="4" w:space="0" w:color="1F497D" w:themeColor="text2"/>
              <w:right w:val="single" w:sz="4" w:space="0" w:color="DBE5F1" w:themeColor="accent1" w:themeTint="33"/>
            </w:tcBorders>
            <w:shd w:val="clear" w:color="auto" w:fill="DBE5F1"/>
            <w:vAlign w:val="center"/>
          </w:tcPr>
          <w:p w14:paraId="0CDA6E52" w14:textId="4399293F" w:rsidR="00B628BA" w:rsidRPr="004442FD" w:rsidRDefault="00B628BA" w:rsidP="00BE1D1F">
            <w:pPr>
              <w:jc w:val="left"/>
              <w:rPr>
                <w:color w:val="1F497D"/>
                <w:szCs w:val="20"/>
              </w:rPr>
            </w:pPr>
            <w:r w:rsidRPr="004442FD">
              <w:rPr>
                <w:rFonts w:cs="Arial"/>
                <w:color w:val="1F497D"/>
                <w:szCs w:val="20"/>
              </w:rPr>
              <w:t>Servicios asistencia-Terceros en general</w:t>
            </w:r>
          </w:p>
        </w:tc>
        <w:tc>
          <w:tcPr>
            <w:tcW w:w="955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1F497D" w:themeColor="text2"/>
              <w:right w:val="single" w:sz="4" w:space="0" w:color="DBE5F1" w:themeColor="accent1" w:themeTint="33"/>
            </w:tcBorders>
            <w:vAlign w:val="center"/>
          </w:tcPr>
          <w:p w14:paraId="32C70001" w14:textId="2BD8DD4E" w:rsidR="00B628BA" w:rsidRPr="00E25AE7" w:rsidRDefault="00DE6F70" w:rsidP="00077655">
            <w:pPr>
              <w:jc w:val="right"/>
              <w:rPr>
                <w:szCs w:val="20"/>
              </w:rPr>
            </w:pPr>
            <w:r w:rsidRPr="00E25AE7">
              <w:rPr>
                <w:szCs w:val="20"/>
              </w:rPr>
              <w:t>1.451</w:t>
            </w:r>
          </w:p>
        </w:tc>
        <w:tc>
          <w:tcPr>
            <w:tcW w:w="101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1757F364" w14:textId="7A6C541B" w:rsidR="00B628BA" w:rsidRPr="00E25AE7" w:rsidRDefault="002F06C3" w:rsidP="00077655">
            <w:pPr>
              <w:jc w:val="right"/>
              <w:rPr>
                <w:szCs w:val="20"/>
              </w:rPr>
            </w:pPr>
            <w:r w:rsidRPr="00E25AE7">
              <w:rPr>
                <w:rFonts w:cs="Calibri"/>
                <w:szCs w:val="20"/>
              </w:rPr>
              <w:t>3,0</w:t>
            </w:r>
            <w:r w:rsidR="001E0B20" w:rsidRPr="00E25AE7">
              <w:rPr>
                <w:rFonts w:cs="Calibri"/>
                <w:szCs w:val="20"/>
              </w:rPr>
              <w:t>3</w:t>
            </w:r>
            <w:r w:rsidR="00077655" w:rsidRPr="00E25AE7">
              <w:rPr>
                <w:rFonts w:cs="Calibri"/>
                <w:szCs w:val="20"/>
              </w:rPr>
              <w:t>%</w:t>
            </w:r>
          </w:p>
        </w:tc>
      </w:tr>
      <w:tr w:rsidR="00B628BA" w:rsidRPr="00B74ECB" w14:paraId="6ADA3287" w14:textId="77777777" w:rsidTr="004442FD">
        <w:trPr>
          <w:trHeight w:val="497"/>
        </w:trPr>
        <w:tc>
          <w:tcPr>
            <w:tcW w:w="6532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DBE5F1" w:themeColor="accent1" w:themeTint="33"/>
            </w:tcBorders>
            <w:shd w:val="clear" w:color="auto" w:fill="B8CCE4"/>
            <w:vAlign w:val="center"/>
          </w:tcPr>
          <w:p w14:paraId="5F8016FA" w14:textId="5E617F55" w:rsidR="00B628BA" w:rsidRPr="004442FD" w:rsidRDefault="00B628BA" w:rsidP="00BE1D1F">
            <w:pPr>
              <w:jc w:val="left"/>
              <w:rPr>
                <w:b/>
                <w:bCs/>
                <w:color w:val="1F497D"/>
                <w:szCs w:val="20"/>
              </w:rPr>
            </w:pPr>
            <w:r w:rsidRPr="004442FD">
              <w:rPr>
                <w:b/>
                <w:bCs/>
                <w:color w:val="1F497D"/>
                <w:szCs w:val="20"/>
              </w:rPr>
              <w:t>Total Denuncias</w:t>
            </w:r>
          </w:p>
        </w:tc>
        <w:tc>
          <w:tcPr>
            <w:tcW w:w="1968" w:type="dxa"/>
            <w:gridSpan w:val="2"/>
            <w:tcBorders>
              <w:top w:val="single" w:sz="4" w:space="0" w:color="1F497D" w:themeColor="text2"/>
              <w:left w:val="single" w:sz="4" w:space="0" w:color="DBE5F1" w:themeColor="accent1" w:themeTint="33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FFE539B" w14:textId="690BB981" w:rsidR="00B628BA" w:rsidRPr="00E25AE7" w:rsidRDefault="00D0300E" w:rsidP="00635920">
            <w:pPr>
              <w:rPr>
                <w:b/>
                <w:bCs/>
                <w:szCs w:val="20"/>
              </w:rPr>
            </w:pPr>
            <w:r w:rsidRPr="00E25AE7">
              <w:rPr>
                <w:b/>
                <w:bCs/>
                <w:szCs w:val="20"/>
              </w:rPr>
              <w:t>4</w:t>
            </w:r>
            <w:r w:rsidR="00DE6F70" w:rsidRPr="00E25AE7">
              <w:rPr>
                <w:b/>
                <w:bCs/>
                <w:szCs w:val="20"/>
              </w:rPr>
              <w:t>7.865</w:t>
            </w:r>
          </w:p>
        </w:tc>
      </w:tr>
    </w:tbl>
    <w:p w14:paraId="0A11A208" w14:textId="218E67B7" w:rsidR="00A86743" w:rsidRDefault="00A86743" w:rsidP="00DE0518">
      <w:pPr>
        <w:rPr>
          <w:noProof/>
        </w:rPr>
      </w:pPr>
    </w:p>
    <w:p w14:paraId="542F9F10" w14:textId="31631A00" w:rsidR="0019570E" w:rsidRDefault="00DE4E92" w:rsidP="00DE0518">
      <w:pPr>
        <w:rPr>
          <w:noProof/>
        </w:rPr>
      </w:pPr>
      <w:r>
        <w:rPr>
          <w:noProof/>
        </w:rPr>
        <w:drawing>
          <wp:inline distT="0" distB="0" distL="0" distR="0" wp14:anchorId="41E93882" wp14:editId="5E05A7CD">
            <wp:extent cx="5400040" cy="3816000"/>
            <wp:effectExtent l="0" t="0" r="10160" b="13335"/>
            <wp:docPr id="1120751823" name="Gráfico 1" descr="&#10;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181B36B" w14:textId="1610E9FB" w:rsidR="00A86743" w:rsidRDefault="00A86743" w:rsidP="00DE0518"/>
    <w:p w14:paraId="47CCF7A6" w14:textId="77777777" w:rsidR="00A86743" w:rsidRDefault="00A86743" w:rsidP="00DE0518">
      <w:pPr>
        <w:sectPr w:rsidR="00A86743" w:rsidSect="00DE55BF">
          <w:pgSz w:w="11906" w:h="16838"/>
          <w:pgMar w:top="1956" w:right="1701" w:bottom="1418" w:left="1701" w:header="709" w:footer="709" w:gutter="0"/>
          <w:cols w:space="708"/>
          <w:docGrid w:linePitch="360"/>
        </w:sectPr>
      </w:pPr>
    </w:p>
    <w:p w14:paraId="1D4564BD" w14:textId="77777777" w:rsidR="00F95920" w:rsidRDefault="00F95920" w:rsidP="00DE0518"/>
    <w:p w14:paraId="0A365A70" w14:textId="77777777" w:rsidR="001B1271" w:rsidRPr="00625A94" w:rsidRDefault="001B1271" w:rsidP="001B1271">
      <w:pPr>
        <w:jc w:val="both"/>
      </w:pPr>
      <w:r w:rsidRPr="00625A94">
        <w:t>A partir de 2015 se ha clarificado el concepto de denuncia presentada por la víctima y parte de lesiones, indicando que la información se refiere a los recibidos directamente en los órganos judiciales</w:t>
      </w:r>
      <w:r>
        <w:t>.</w:t>
      </w:r>
    </w:p>
    <w:p w14:paraId="623841DE" w14:textId="77777777" w:rsidR="001B1271" w:rsidRPr="003F633C" w:rsidRDefault="001B1271" w:rsidP="001B1271">
      <w:pPr>
        <w:jc w:val="both"/>
      </w:pPr>
      <w:r w:rsidRPr="003F633C">
        <w:t>(*) Se contabilizan las que aparecen como tales en las denuncias presentadas en el periodo. Hasta 2014 se contabilizaba una víctima por denuncia; a partir del primer trimestre de 2015 se computa el número de mujeres que aparecen como víctimas en las denuncias presentadas en el período.</w:t>
      </w:r>
    </w:p>
    <w:p w14:paraId="2343D0EB" w14:textId="77777777" w:rsidR="001B1271" w:rsidRPr="00360E18" w:rsidRDefault="001B1271" w:rsidP="001B1271">
      <w:pPr>
        <w:pStyle w:val="Textoindependiente2"/>
      </w:pPr>
    </w:p>
    <w:p w14:paraId="7BB29717" w14:textId="77777777" w:rsidR="001B1271" w:rsidRPr="00C60473" w:rsidRDefault="001B1271" w:rsidP="00C60473">
      <w:pPr>
        <w:pStyle w:val="Ttulo3"/>
        <w:rPr>
          <w:rFonts w:ascii="Verdana" w:hAnsi="Verdana"/>
          <w:color w:val="auto"/>
        </w:rPr>
      </w:pPr>
      <w:bookmarkStart w:id="2" w:name="_Toc25320420"/>
      <w:r w:rsidRPr="007302C3">
        <w:rPr>
          <w:rFonts w:ascii="Verdana" w:hAnsi="Verdana"/>
          <w:color w:val="auto"/>
        </w:rPr>
        <w:t>Denuncias por cada 10.000 habitantes</w:t>
      </w:r>
      <w:bookmarkEnd w:id="2"/>
    </w:p>
    <w:p w14:paraId="0D5B57C0" w14:textId="77777777" w:rsidR="001B1271" w:rsidRPr="00360E18" w:rsidRDefault="001B1271" w:rsidP="001B1271">
      <w:pPr>
        <w:pStyle w:val="Textoindependiente2"/>
      </w:pPr>
      <w:r w:rsidRPr="00360E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95AFA9" wp14:editId="6C5006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25695" cy="4429760"/>
                <wp:effectExtent l="13335" t="9525" r="13970" b="889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442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E09A" w14:textId="77777777" w:rsidR="00B36DAE" w:rsidRDefault="00B36DAE" w:rsidP="001B1271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FA65721" wp14:editId="49351141">
                                  <wp:extent cx="3837157" cy="3503906"/>
                                  <wp:effectExtent l="0" t="0" r="0" b="1905"/>
                                  <wp:docPr id="1291853765" name="Imagen 12918537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1853765" name="Imagen 12918537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7157" cy="3503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03D05"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30FD39D7" wp14:editId="1799803D">
                                  <wp:extent cx="1112592" cy="556296"/>
                                  <wp:effectExtent l="0" t="0" r="0" b="0"/>
                                  <wp:docPr id="1877071714" name="Imagen 18770717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7071714" name="Imagen 18770717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92" cy="556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5AF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387.85pt;height:348.8pt;z-index:251655168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" strokecolor="white">
                <v:textbox style="mso-fit-shape-to-text:t">
                  <w:txbxContent>
                    <w:p w14:paraId="0A5DE09A" w14:textId="77777777" w:rsidR="00B36DAE" w:rsidRDefault="00B36DAE" w:rsidP="001B1271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FA65721" wp14:editId="49351141">
                            <wp:extent cx="3837157" cy="3503906"/>
                            <wp:effectExtent l="0" t="0" r="0" b="1905"/>
                            <wp:docPr id="1291853765" name="Imagen 12918537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1853765" name="Imagen 12918537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7157" cy="3503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03D05">
                        <w:rPr>
                          <w:noProof/>
                          <w:sz w:val="18"/>
                          <w:szCs w:val="18"/>
                          <w:lang w:eastAsia="es-ES"/>
                        </w:rPr>
                        <w:drawing>
                          <wp:inline distT="0" distB="0" distL="0" distR="0" wp14:anchorId="30FD39D7" wp14:editId="1799803D">
                            <wp:extent cx="1112592" cy="556296"/>
                            <wp:effectExtent l="0" t="0" r="0" b="0"/>
                            <wp:docPr id="1877071714" name="Imagen 18770717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7071714" name="Imagen 18770717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92" cy="556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42271D" w14:textId="77777777" w:rsidR="001B1271" w:rsidRPr="00360E18" w:rsidRDefault="001B1271" w:rsidP="001B1271">
      <w:pPr>
        <w:pStyle w:val="Textoindependiente2"/>
      </w:pPr>
    </w:p>
    <w:p w14:paraId="78E32626" w14:textId="77777777" w:rsidR="001B1271" w:rsidRPr="00360E18" w:rsidRDefault="001B1271" w:rsidP="001B1271">
      <w:pPr>
        <w:pStyle w:val="Textoindependiente2"/>
      </w:pPr>
    </w:p>
    <w:p w14:paraId="3D3B7CDC" w14:textId="77777777" w:rsidR="001B1271" w:rsidRPr="00360E18" w:rsidRDefault="001B1271" w:rsidP="001B1271">
      <w:pPr>
        <w:pStyle w:val="Textoindependiente2"/>
        <w:rPr>
          <w:b/>
        </w:rPr>
      </w:pPr>
    </w:p>
    <w:p w14:paraId="2E31E3E8" w14:textId="77777777" w:rsidR="001B1271" w:rsidRPr="00360E18" w:rsidRDefault="001B1271" w:rsidP="001B1271">
      <w:pPr>
        <w:pStyle w:val="Textoindependiente2"/>
        <w:rPr>
          <w:b/>
        </w:rPr>
      </w:pPr>
    </w:p>
    <w:p w14:paraId="4B0108E8" w14:textId="77777777" w:rsidR="001B1271" w:rsidRPr="00360E18" w:rsidRDefault="001B1271" w:rsidP="001B1271">
      <w:pPr>
        <w:pStyle w:val="Textoindependiente2"/>
        <w:rPr>
          <w:b/>
        </w:rPr>
      </w:pPr>
    </w:p>
    <w:p w14:paraId="01BF8D05" w14:textId="77777777" w:rsidR="001B1271" w:rsidRPr="00360E18" w:rsidRDefault="001B1271" w:rsidP="001B1271">
      <w:pPr>
        <w:pStyle w:val="Textoindependiente2"/>
        <w:rPr>
          <w:b/>
        </w:rPr>
      </w:pPr>
    </w:p>
    <w:p w14:paraId="2C919909" w14:textId="77777777" w:rsidR="001B1271" w:rsidRPr="00360E18" w:rsidRDefault="001B1271" w:rsidP="001B1271">
      <w:pPr>
        <w:pStyle w:val="Textoindependiente2"/>
        <w:rPr>
          <w:b/>
        </w:rPr>
      </w:pPr>
    </w:p>
    <w:p w14:paraId="68A8CC28" w14:textId="77777777" w:rsidR="00F43F7D" w:rsidRDefault="00F43F7D" w:rsidP="00F43F7D">
      <w:pPr>
        <w:pStyle w:val="Textoindependiente2"/>
      </w:pPr>
    </w:p>
    <w:p w14:paraId="2EACFBDD" w14:textId="77777777" w:rsidR="00F43F7D" w:rsidRDefault="00F43F7D" w:rsidP="00F43F7D">
      <w:pPr>
        <w:pStyle w:val="Textoindependiente2"/>
      </w:pPr>
    </w:p>
    <w:p w14:paraId="3D472540" w14:textId="768F441F" w:rsidR="001B1271" w:rsidRPr="00A03D05" w:rsidRDefault="001B1271" w:rsidP="00F43F7D">
      <w:pPr>
        <w:pStyle w:val="Textoindependiente2"/>
      </w:pPr>
      <w:r w:rsidRPr="00A03D05">
        <w:t xml:space="preserve">Población </w:t>
      </w:r>
      <w:r w:rsidR="00B64903">
        <w:t xml:space="preserve">definitiva </w:t>
      </w:r>
      <w:r w:rsidRPr="00A03D05">
        <w:t xml:space="preserve">a </w:t>
      </w:r>
      <w:r w:rsidR="009E521D">
        <w:t>1</w:t>
      </w:r>
      <w:r w:rsidRPr="00A03D05">
        <w:t xml:space="preserve"> de </w:t>
      </w:r>
      <w:r w:rsidR="009E521D">
        <w:t>enero</w:t>
      </w:r>
      <w:r w:rsidRPr="00A03D05">
        <w:t xml:space="preserve"> de </w:t>
      </w:r>
      <w:r w:rsidRPr="007302C3">
        <w:t>20</w:t>
      </w:r>
      <w:r w:rsidR="005D3344" w:rsidRPr="007302C3">
        <w:t>2</w:t>
      </w:r>
      <w:r w:rsidR="008859A0" w:rsidRPr="007302C3">
        <w:t>4</w:t>
      </w:r>
      <w:r w:rsidRPr="008859A0">
        <w:t>.</w:t>
      </w:r>
      <w:r w:rsidRPr="00A03D05">
        <w:t xml:space="preserve"> Fuente INE</w:t>
      </w:r>
    </w:p>
    <w:p w14:paraId="6D6CEB87" w14:textId="77777777" w:rsidR="001F761A" w:rsidRDefault="001F761A" w:rsidP="00DE0518"/>
    <w:p w14:paraId="06948DBC" w14:textId="77777777" w:rsidR="00DD05AB" w:rsidRDefault="00DD05AB" w:rsidP="00DE0518">
      <w:pPr>
        <w:sectPr w:rsidR="00DD05AB" w:rsidSect="00DE55BF">
          <w:pgSz w:w="11906" w:h="16838"/>
          <w:pgMar w:top="1956" w:right="1701" w:bottom="1418" w:left="1701" w:header="709" w:footer="709" w:gutter="0"/>
          <w:cols w:space="708"/>
          <w:docGrid w:linePitch="360"/>
        </w:sectPr>
      </w:pPr>
    </w:p>
    <w:p w14:paraId="0C0E2A29" w14:textId="77777777" w:rsidR="001B1271" w:rsidRDefault="001B1271" w:rsidP="00DE0518"/>
    <w:p w14:paraId="1674179A" w14:textId="77777777" w:rsidR="001F761A" w:rsidRDefault="00613849" w:rsidP="00C60473">
      <w:pPr>
        <w:pStyle w:val="Ttulo3"/>
        <w:spacing w:before="100" w:after="100"/>
        <w:rPr>
          <w:rFonts w:ascii="Verdana" w:hAnsi="Verdana"/>
          <w:color w:val="auto"/>
        </w:rPr>
      </w:pPr>
      <w:bookmarkStart w:id="3" w:name="_Toc25320421"/>
      <w:r w:rsidRPr="00613849">
        <w:rPr>
          <w:rFonts w:ascii="Verdana" w:hAnsi="Verdana"/>
          <w:color w:val="auto"/>
        </w:rPr>
        <w:t>Mujeres Víctimas</w:t>
      </w:r>
      <w:r w:rsidR="00C60473">
        <w:rPr>
          <w:rFonts w:ascii="Verdana" w:hAnsi="Verdana"/>
          <w:color w:val="auto"/>
        </w:rPr>
        <w:t xml:space="preserve"> Violencia de Género</w:t>
      </w:r>
      <w:bookmarkEnd w:id="3"/>
    </w:p>
    <w:tbl>
      <w:tblPr>
        <w:tblW w:w="5000" w:type="pct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1"/>
        <w:gridCol w:w="2451"/>
        <w:gridCol w:w="2342"/>
      </w:tblGrid>
      <w:tr w:rsidR="00DD49BB" w:rsidRPr="00DD49BB" w14:paraId="46291682" w14:textId="77777777" w:rsidTr="00DD49BB">
        <w:trPr>
          <w:trHeight w:val="494"/>
        </w:trPr>
        <w:tc>
          <w:tcPr>
            <w:tcW w:w="5000" w:type="pct"/>
            <w:gridSpan w:val="3"/>
            <w:tcBorders>
              <w:bottom w:val="single" w:sz="8" w:space="0" w:color="0070C0"/>
            </w:tcBorders>
            <w:shd w:val="clear" w:color="auto" w:fill="B8CCE4"/>
            <w:noWrap/>
            <w:vAlign w:val="center"/>
            <w:hideMark/>
          </w:tcPr>
          <w:p w14:paraId="7EBA24F7" w14:textId="77777777" w:rsidR="00C60473" w:rsidRPr="00DD49BB" w:rsidRDefault="00C60473" w:rsidP="002403B4">
            <w:pPr>
              <w:spacing w:before="0" w:beforeAutospacing="0" w:after="0" w:afterAutospacing="0"/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</w:pPr>
            <w:r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>N</w:t>
            </w:r>
            <w:r w:rsidR="00FC4746"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>acionalidad</w:t>
            </w:r>
            <w:r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 xml:space="preserve"> M</w:t>
            </w:r>
            <w:r w:rsidR="00FC4746"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>ujeres</w:t>
            </w:r>
            <w:r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 xml:space="preserve"> V</w:t>
            </w:r>
            <w:r w:rsidR="00FC4746"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>íctimas</w:t>
            </w:r>
            <w:r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 xml:space="preserve"> </w:t>
            </w:r>
            <w:r w:rsidR="00FC4746"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>de</w:t>
            </w:r>
            <w:r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 xml:space="preserve"> V</w:t>
            </w:r>
            <w:r w:rsidR="00FC4746"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>iolencia</w:t>
            </w:r>
            <w:r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 xml:space="preserve"> </w:t>
            </w:r>
            <w:r w:rsidR="00FC4746"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>de</w:t>
            </w:r>
            <w:r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 xml:space="preserve"> G</w:t>
            </w:r>
            <w:r w:rsidR="00FC4746" w:rsidRPr="00DD49BB">
              <w:rPr>
                <w:rFonts w:eastAsia="Times New Roman" w:cs="Arial"/>
                <w:b/>
                <w:color w:val="1F497D"/>
                <w:sz w:val="18"/>
                <w:szCs w:val="18"/>
                <w:lang w:eastAsia="es-ES"/>
              </w:rPr>
              <w:t>énero</w:t>
            </w:r>
          </w:p>
        </w:tc>
      </w:tr>
      <w:tr w:rsidR="00284D98" w:rsidRPr="00C60473" w14:paraId="4FF205CF" w14:textId="77777777" w:rsidTr="00BF0B37">
        <w:trPr>
          <w:trHeight w:val="567"/>
        </w:trPr>
        <w:tc>
          <w:tcPr>
            <w:tcW w:w="218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515FF4" w14:textId="22F6E425" w:rsidR="00284D98" w:rsidRPr="00C60473" w:rsidRDefault="00284D98" w:rsidP="00284D98">
            <w:pPr>
              <w:spacing w:before="0" w:beforeAutospacing="0" w:after="0" w:afterAutospacing="0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Cs w:val="20"/>
              </w:rPr>
              <w:t>Españolas</w:t>
            </w:r>
          </w:p>
        </w:tc>
        <w:tc>
          <w:tcPr>
            <w:tcW w:w="144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9DAEE9B" w14:textId="1928710D" w:rsidR="00284D98" w:rsidRPr="00E25AE7" w:rsidRDefault="00E378E0" w:rsidP="00284D98">
            <w:pPr>
              <w:rPr>
                <w:rFonts w:cs="Calibri"/>
                <w:szCs w:val="20"/>
              </w:rPr>
            </w:pPr>
            <w:r w:rsidRPr="00E25AE7">
              <w:rPr>
                <w:rFonts w:cs="Calibri"/>
                <w:szCs w:val="20"/>
              </w:rPr>
              <w:t>2</w:t>
            </w:r>
            <w:r w:rsidR="00F51188" w:rsidRPr="00E25AE7">
              <w:rPr>
                <w:rFonts w:cs="Calibri"/>
                <w:szCs w:val="20"/>
              </w:rPr>
              <w:t>6.984</w:t>
            </w:r>
          </w:p>
        </w:tc>
        <w:tc>
          <w:tcPr>
            <w:tcW w:w="137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F007769" w14:textId="1ADFD583" w:rsidR="00284D98" w:rsidRPr="00E25AE7" w:rsidRDefault="00284D98" w:rsidP="00284D98">
            <w:pPr>
              <w:rPr>
                <w:rFonts w:cs="Calibri"/>
                <w:szCs w:val="20"/>
              </w:rPr>
            </w:pPr>
            <w:r w:rsidRPr="00E25AE7">
              <w:rPr>
                <w:rFonts w:cs="Calibri"/>
                <w:szCs w:val="20"/>
              </w:rPr>
              <w:t>6</w:t>
            </w:r>
            <w:r w:rsidR="00D45FE3" w:rsidRPr="00E25AE7">
              <w:rPr>
                <w:rFonts w:cs="Calibri"/>
                <w:szCs w:val="20"/>
              </w:rPr>
              <w:t>1</w:t>
            </w:r>
            <w:r w:rsidR="00F56DCA" w:rsidRPr="00E25AE7">
              <w:rPr>
                <w:rFonts w:cs="Calibri"/>
                <w:szCs w:val="20"/>
              </w:rPr>
              <w:t>,</w:t>
            </w:r>
            <w:r w:rsidR="00D45FE3" w:rsidRPr="00E25AE7">
              <w:rPr>
                <w:rFonts w:cs="Calibri"/>
                <w:szCs w:val="20"/>
              </w:rPr>
              <w:t>91</w:t>
            </w:r>
            <w:r w:rsidRPr="00E25AE7">
              <w:rPr>
                <w:rFonts w:cs="Calibri"/>
                <w:szCs w:val="20"/>
              </w:rPr>
              <w:t>%</w:t>
            </w:r>
          </w:p>
        </w:tc>
      </w:tr>
      <w:tr w:rsidR="00284D98" w:rsidRPr="00C60473" w14:paraId="2E466B93" w14:textId="77777777" w:rsidTr="00BF0B37">
        <w:trPr>
          <w:trHeight w:val="567"/>
        </w:trPr>
        <w:tc>
          <w:tcPr>
            <w:tcW w:w="21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D5AA0C" w14:textId="0C2C830E" w:rsidR="00284D98" w:rsidRPr="00C60473" w:rsidRDefault="00284D98" w:rsidP="00284D98">
            <w:pPr>
              <w:spacing w:before="0" w:beforeAutospacing="0" w:after="0" w:afterAutospacing="0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Cs w:val="20"/>
              </w:rPr>
              <w:t>Extranjeras</w:t>
            </w:r>
          </w:p>
        </w:tc>
        <w:tc>
          <w:tcPr>
            <w:tcW w:w="144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E94BA7" w14:textId="3F5B5D7C" w:rsidR="00284D98" w:rsidRPr="00E25AE7" w:rsidRDefault="00284D98" w:rsidP="00284D98">
            <w:pPr>
              <w:rPr>
                <w:rFonts w:cs="Calibri"/>
                <w:szCs w:val="20"/>
              </w:rPr>
            </w:pPr>
            <w:r w:rsidRPr="00E25AE7">
              <w:rPr>
                <w:rFonts w:cs="Calibri"/>
                <w:szCs w:val="20"/>
              </w:rPr>
              <w:t>1</w:t>
            </w:r>
            <w:r w:rsidR="00F51188" w:rsidRPr="00E25AE7">
              <w:rPr>
                <w:rFonts w:cs="Calibri"/>
                <w:szCs w:val="20"/>
              </w:rPr>
              <w:t>6.602</w:t>
            </w:r>
          </w:p>
        </w:tc>
        <w:tc>
          <w:tcPr>
            <w:tcW w:w="137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080F78" w14:textId="728115A6" w:rsidR="00284D98" w:rsidRPr="00E25AE7" w:rsidRDefault="00F56DCA" w:rsidP="00284D98">
            <w:pPr>
              <w:rPr>
                <w:rFonts w:cs="Calibri"/>
                <w:szCs w:val="20"/>
              </w:rPr>
            </w:pPr>
            <w:r w:rsidRPr="00E25AE7">
              <w:rPr>
                <w:rFonts w:cs="Calibri"/>
                <w:szCs w:val="20"/>
              </w:rPr>
              <w:t>3</w:t>
            </w:r>
            <w:r w:rsidR="00D45FE3" w:rsidRPr="00E25AE7">
              <w:rPr>
                <w:rFonts w:cs="Calibri"/>
                <w:szCs w:val="20"/>
              </w:rPr>
              <w:t>8,09</w:t>
            </w:r>
            <w:r w:rsidR="00284D98" w:rsidRPr="00E25AE7">
              <w:rPr>
                <w:rFonts w:cs="Calibri"/>
                <w:szCs w:val="20"/>
              </w:rPr>
              <w:t>%</w:t>
            </w:r>
          </w:p>
        </w:tc>
      </w:tr>
      <w:tr w:rsidR="00284D98" w:rsidRPr="00C60473" w14:paraId="00E4AA62" w14:textId="77777777" w:rsidTr="00BF0B37">
        <w:trPr>
          <w:trHeight w:val="567"/>
        </w:trPr>
        <w:tc>
          <w:tcPr>
            <w:tcW w:w="218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99BF57" w14:textId="185F2CE7" w:rsidR="00284D98" w:rsidRPr="00C60473" w:rsidRDefault="00284D98" w:rsidP="00284D98">
            <w:pPr>
              <w:spacing w:before="0" w:beforeAutospacing="0" w:after="0" w:afterAutospacing="0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7B7751">
              <w:rPr>
                <w:rFonts w:cs="Calibri"/>
                <w:b/>
                <w:bCs/>
                <w:color w:val="000000"/>
                <w:szCs w:val="20"/>
              </w:rPr>
              <w:t>TOTAL</w:t>
            </w:r>
          </w:p>
        </w:tc>
        <w:tc>
          <w:tcPr>
            <w:tcW w:w="144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4E5DBF" w14:textId="568908CB" w:rsidR="00284D98" w:rsidRPr="00E25AE7" w:rsidRDefault="00284D98" w:rsidP="00284D98">
            <w:pPr>
              <w:rPr>
                <w:rFonts w:cs="Calibri"/>
                <w:b/>
                <w:bCs/>
                <w:szCs w:val="20"/>
              </w:rPr>
            </w:pPr>
            <w:r w:rsidRPr="00E25AE7">
              <w:rPr>
                <w:rFonts w:cs="Calibri"/>
                <w:b/>
                <w:bCs/>
                <w:szCs w:val="20"/>
              </w:rPr>
              <w:t>4</w:t>
            </w:r>
            <w:r w:rsidR="00F51188" w:rsidRPr="00E25AE7">
              <w:rPr>
                <w:rFonts w:cs="Calibri"/>
                <w:b/>
                <w:bCs/>
                <w:szCs w:val="20"/>
              </w:rPr>
              <w:t>3.586</w:t>
            </w:r>
          </w:p>
        </w:tc>
        <w:tc>
          <w:tcPr>
            <w:tcW w:w="137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6F4CDE" w14:textId="1323D2C4" w:rsidR="00284D98" w:rsidRPr="00E25AE7" w:rsidRDefault="00284D98" w:rsidP="00284D98">
            <w:pPr>
              <w:rPr>
                <w:rFonts w:cs="Calibri"/>
                <w:szCs w:val="20"/>
              </w:rPr>
            </w:pPr>
            <w:r w:rsidRPr="00E25AE7">
              <w:rPr>
                <w:rFonts w:cs="Calibri"/>
                <w:szCs w:val="20"/>
              </w:rPr>
              <w:t> </w:t>
            </w:r>
          </w:p>
        </w:tc>
      </w:tr>
    </w:tbl>
    <w:p w14:paraId="5F691AE3" w14:textId="77777777" w:rsidR="003907C3" w:rsidRDefault="003907C3" w:rsidP="00F43F7D">
      <w:pPr>
        <w:pStyle w:val="Ttulo3"/>
        <w:spacing w:before="100" w:after="100"/>
        <w:rPr>
          <w:rFonts w:ascii="Verdana" w:hAnsi="Verdana"/>
          <w:color w:val="auto"/>
        </w:rPr>
      </w:pPr>
      <w:bookmarkStart w:id="4" w:name="_Toc25320422"/>
    </w:p>
    <w:tbl>
      <w:tblPr>
        <w:tblW w:w="5000" w:type="pct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985"/>
        <w:gridCol w:w="1985"/>
        <w:gridCol w:w="1983"/>
      </w:tblGrid>
      <w:tr w:rsidR="004E21F5" w:rsidRPr="008F27A7" w14:paraId="5F210FBE" w14:textId="77777777" w:rsidTr="001A7938">
        <w:trPr>
          <w:trHeight w:val="494"/>
        </w:trPr>
        <w:tc>
          <w:tcPr>
            <w:tcW w:w="5000" w:type="pct"/>
            <w:gridSpan w:val="4"/>
            <w:tcBorders>
              <w:bottom w:val="single" w:sz="8" w:space="0" w:color="0070C0"/>
            </w:tcBorders>
            <w:shd w:val="clear" w:color="auto" w:fill="B8CCE4"/>
            <w:noWrap/>
            <w:vAlign w:val="center"/>
            <w:hideMark/>
          </w:tcPr>
          <w:p w14:paraId="7962D20C" w14:textId="77777777" w:rsidR="004E21F5" w:rsidRPr="008F27A7" w:rsidRDefault="004E21F5" w:rsidP="001A7938">
            <w:pPr>
              <w:spacing w:before="0" w:beforeAutospacing="0" w:after="0" w:afterAutospacing="0"/>
              <w:rPr>
                <w:rFonts w:eastAsia="Times New Roman" w:cs="Arial"/>
                <w:b/>
                <w:color w:val="1F497D"/>
                <w:szCs w:val="20"/>
                <w:lang w:eastAsia="es-ES"/>
              </w:rPr>
            </w:pPr>
            <w:r w:rsidRPr="008F27A7">
              <w:rPr>
                <w:rFonts w:eastAsia="Times New Roman" w:cs="Arial"/>
                <w:b/>
                <w:color w:val="1F497D"/>
                <w:szCs w:val="20"/>
                <w:lang w:eastAsia="es-ES"/>
              </w:rPr>
              <w:t xml:space="preserve">MENORES (hijos/as o bajo tutela, guarda o custodia de la mujer </w:t>
            </w:r>
            <w:proofErr w:type="gramStart"/>
            <w:r w:rsidRPr="008F27A7">
              <w:rPr>
                <w:rFonts w:eastAsia="Times New Roman" w:cs="Arial"/>
                <w:b/>
                <w:color w:val="1F497D"/>
                <w:szCs w:val="20"/>
                <w:lang w:eastAsia="es-ES"/>
              </w:rPr>
              <w:t>víctima)*</w:t>
            </w:r>
            <w:proofErr w:type="gramEnd"/>
          </w:p>
        </w:tc>
      </w:tr>
      <w:tr w:rsidR="004E21F5" w:rsidRPr="00C60473" w14:paraId="6515CFD4" w14:textId="77777777" w:rsidTr="001A7938">
        <w:trPr>
          <w:trHeight w:val="454"/>
        </w:trPr>
        <w:tc>
          <w:tcPr>
            <w:tcW w:w="1500" w:type="pct"/>
            <w:tcBorders>
              <w:bottom w:val="nil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  <w:hideMark/>
          </w:tcPr>
          <w:p w14:paraId="1265CFC2" w14:textId="77777777" w:rsidR="004E21F5" w:rsidRPr="00212275" w:rsidRDefault="004E21F5" w:rsidP="001A7938">
            <w:pPr>
              <w:spacing w:before="0" w:beforeAutospacing="0" w:after="0" w:afterAutospacing="0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1167" w:type="pct"/>
            <w:tcBorders>
              <w:left w:val="single" w:sz="4" w:space="0" w:color="DBE5F1" w:themeColor="accent1" w:themeTint="33"/>
              <w:bottom w:val="nil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  <w:hideMark/>
          </w:tcPr>
          <w:p w14:paraId="66DFEFE2" w14:textId="77777777" w:rsidR="004E21F5" w:rsidRPr="00212275" w:rsidRDefault="004E21F5" w:rsidP="001A7938">
            <w:pPr>
              <w:rPr>
                <w:rFonts w:cs="Calibri"/>
                <w:color w:val="F79646" w:themeColor="accent6"/>
                <w:szCs w:val="20"/>
              </w:rPr>
            </w:pPr>
            <w:r w:rsidRPr="00212275">
              <w:rPr>
                <w:rFonts w:cs="Calibri"/>
                <w:color w:val="000000"/>
                <w:szCs w:val="20"/>
              </w:rPr>
              <w:t>Española</w:t>
            </w:r>
          </w:p>
        </w:tc>
        <w:tc>
          <w:tcPr>
            <w:tcW w:w="1167" w:type="pct"/>
            <w:tcBorders>
              <w:left w:val="single" w:sz="4" w:space="0" w:color="DBE5F1" w:themeColor="accent1" w:themeTint="33"/>
              <w:bottom w:val="nil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  <w:hideMark/>
          </w:tcPr>
          <w:p w14:paraId="3802A9F6" w14:textId="77777777" w:rsidR="004E21F5" w:rsidRPr="00212275" w:rsidRDefault="004E21F5" w:rsidP="001A7938">
            <w:pPr>
              <w:rPr>
                <w:rFonts w:cs="Calibri"/>
                <w:color w:val="F79646" w:themeColor="accent6"/>
                <w:szCs w:val="20"/>
              </w:rPr>
            </w:pPr>
            <w:r w:rsidRPr="00212275">
              <w:rPr>
                <w:rFonts w:cs="Calibri"/>
                <w:color w:val="000000"/>
                <w:szCs w:val="20"/>
              </w:rPr>
              <w:t>Extranjera</w:t>
            </w:r>
          </w:p>
        </w:tc>
        <w:tc>
          <w:tcPr>
            <w:tcW w:w="1166" w:type="pct"/>
            <w:tcBorders>
              <w:left w:val="single" w:sz="4" w:space="0" w:color="DBE5F1" w:themeColor="accent1" w:themeTint="33"/>
              <w:bottom w:val="nil"/>
            </w:tcBorders>
            <w:shd w:val="clear" w:color="auto" w:fill="auto"/>
            <w:vAlign w:val="center"/>
          </w:tcPr>
          <w:p w14:paraId="593F1BAE" w14:textId="77777777" w:rsidR="004E21F5" w:rsidRPr="00212275" w:rsidRDefault="004E21F5" w:rsidP="001A7938">
            <w:pPr>
              <w:rPr>
                <w:rFonts w:cs="Calibri"/>
                <w:b/>
                <w:bCs/>
                <w:color w:val="F79646" w:themeColor="accent6"/>
                <w:szCs w:val="20"/>
              </w:rPr>
            </w:pPr>
            <w:r w:rsidRPr="00212275">
              <w:rPr>
                <w:rFonts w:cs="Calibri"/>
                <w:b/>
                <w:bCs/>
                <w:szCs w:val="20"/>
              </w:rPr>
              <w:t>TOTAL</w:t>
            </w:r>
          </w:p>
        </w:tc>
      </w:tr>
      <w:tr w:rsidR="004E21F5" w:rsidRPr="00C60473" w14:paraId="2FDF9857" w14:textId="77777777" w:rsidTr="001A7938">
        <w:trPr>
          <w:trHeight w:val="454"/>
        </w:trPr>
        <w:tc>
          <w:tcPr>
            <w:tcW w:w="1500" w:type="pct"/>
            <w:tcBorders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D2EE41" w14:textId="77777777" w:rsidR="004E21F5" w:rsidRPr="00212275" w:rsidRDefault="004E21F5" w:rsidP="001A7938">
            <w:pPr>
              <w:spacing w:before="0" w:beforeAutospacing="0" w:after="0" w:afterAutospacing="0"/>
              <w:rPr>
                <w:rFonts w:cs="Calibri"/>
                <w:color w:val="000000"/>
                <w:szCs w:val="20"/>
              </w:rPr>
            </w:pPr>
            <w:r w:rsidRPr="00212275">
              <w:rPr>
                <w:rFonts w:cs="Calibri"/>
                <w:color w:val="000000"/>
                <w:szCs w:val="20"/>
              </w:rPr>
              <w:t>Hombres</w:t>
            </w:r>
          </w:p>
        </w:tc>
        <w:tc>
          <w:tcPr>
            <w:tcW w:w="1167" w:type="pct"/>
            <w:tcBorders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0AFF38" w14:textId="0547419C" w:rsidR="004E21F5" w:rsidRPr="00212275" w:rsidRDefault="00B31009" w:rsidP="001A7938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30</w:t>
            </w:r>
          </w:p>
        </w:tc>
        <w:tc>
          <w:tcPr>
            <w:tcW w:w="1167" w:type="pct"/>
            <w:tcBorders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EDC562" w14:textId="19ACB44C" w:rsidR="004E21F5" w:rsidRPr="00212275" w:rsidRDefault="00B31009" w:rsidP="001A7938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</w:t>
            </w:r>
          </w:p>
        </w:tc>
        <w:tc>
          <w:tcPr>
            <w:tcW w:w="1166" w:type="pct"/>
            <w:tcBorders>
              <w:left w:val="single" w:sz="4" w:space="0" w:color="DBE5F1" w:themeColor="accent1" w:themeTint="33"/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7BBA29B9" w14:textId="7E1C111D" w:rsidR="004E21F5" w:rsidRPr="00212275" w:rsidRDefault="00B31009" w:rsidP="001A7938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37</w:t>
            </w:r>
          </w:p>
        </w:tc>
      </w:tr>
      <w:tr w:rsidR="004E21F5" w:rsidRPr="00C60473" w14:paraId="60FB3B87" w14:textId="77777777" w:rsidTr="004E21F5">
        <w:trPr>
          <w:trHeight w:val="454"/>
        </w:trPr>
        <w:tc>
          <w:tcPr>
            <w:tcW w:w="1500" w:type="pct"/>
            <w:tcBorders>
              <w:top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  <w:hideMark/>
          </w:tcPr>
          <w:p w14:paraId="2FE41E71" w14:textId="77777777" w:rsidR="004E21F5" w:rsidRPr="00212275" w:rsidRDefault="004E21F5" w:rsidP="001A7938">
            <w:pPr>
              <w:spacing w:before="0" w:beforeAutospacing="0" w:after="0" w:afterAutospacing="0"/>
              <w:rPr>
                <w:rFonts w:eastAsia="Times New Roman" w:cs="Arial"/>
                <w:szCs w:val="20"/>
                <w:lang w:eastAsia="es-ES"/>
              </w:rPr>
            </w:pPr>
            <w:r w:rsidRPr="00212275">
              <w:rPr>
                <w:rFonts w:cs="Calibri"/>
                <w:color w:val="000000"/>
                <w:szCs w:val="20"/>
              </w:rPr>
              <w:t>Mujeres</w:t>
            </w:r>
          </w:p>
        </w:tc>
        <w:tc>
          <w:tcPr>
            <w:tcW w:w="1167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70B0E9" w14:textId="62607359" w:rsidR="004E21F5" w:rsidRPr="00212275" w:rsidRDefault="00B31009" w:rsidP="001A7938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53</w:t>
            </w:r>
          </w:p>
        </w:tc>
        <w:tc>
          <w:tcPr>
            <w:tcW w:w="1167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3FCF02" w14:textId="5C518F60" w:rsidR="004E21F5" w:rsidRPr="00212275" w:rsidRDefault="00B31009" w:rsidP="001A7938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25</w:t>
            </w:r>
          </w:p>
        </w:tc>
        <w:tc>
          <w:tcPr>
            <w:tcW w:w="116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75F55CEF" w14:textId="6FBA8E5E" w:rsidR="004E21F5" w:rsidRPr="00212275" w:rsidRDefault="00B31009" w:rsidP="001A7938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78</w:t>
            </w:r>
          </w:p>
        </w:tc>
      </w:tr>
      <w:tr w:rsidR="004E21F5" w:rsidRPr="00C60473" w14:paraId="472A35BA" w14:textId="77777777" w:rsidTr="004E21F5">
        <w:trPr>
          <w:trHeight w:val="454"/>
        </w:trPr>
        <w:tc>
          <w:tcPr>
            <w:tcW w:w="1500" w:type="pct"/>
            <w:tcBorders>
              <w:top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  <w:hideMark/>
          </w:tcPr>
          <w:p w14:paraId="212789E1" w14:textId="77777777" w:rsidR="004E21F5" w:rsidRPr="00212275" w:rsidRDefault="004E21F5" w:rsidP="001A7938">
            <w:pPr>
              <w:spacing w:before="0" w:beforeAutospacing="0" w:after="0" w:afterAutospacing="0"/>
              <w:rPr>
                <w:rFonts w:eastAsia="Times New Roman" w:cs="Arial"/>
                <w:szCs w:val="20"/>
                <w:lang w:eastAsia="es-ES"/>
              </w:rPr>
            </w:pPr>
            <w:r w:rsidRPr="00212275">
              <w:rPr>
                <w:rFonts w:cs="Calibri"/>
                <w:b/>
                <w:bCs/>
                <w:color w:val="000000"/>
                <w:szCs w:val="20"/>
              </w:rPr>
              <w:t>TOTAL</w:t>
            </w:r>
          </w:p>
        </w:tc>
        <w:tc>
          <w:tcPr>
            <w:tcW w:w="1167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E13C6E" w14:textId="1B06CEBB" w:rsidR="004E21F5" w:rsidRPr="00212275" w:rsidRDefault="00B31009" w:rsidP="001A7938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83</w:t>
            </w:r>
          </w:p>
        </w:tc>
        <w:tc>
          <w:tcPr>
            <w:tcW w:w="1167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D80A92" w14:textId="75E81403" w:rsidR="004E21F5" w:rsidRPr="00212275" w:rsidRDefault="00B31009" w:rsidP="001A7938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32</w:t>
            </w:r>
          </w:p>
        </w:tc>
        <w:tc>
          <w:tcPr>
            <w:tcW w:w="116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2E1A6F3D" w14:textId="4F49857D" w:rsidR="004E21F5" w:rsidRPr="006A5C77" w:rsidRDefault="006A5C77" w:rsidP="001A7938">
            <w:pPr>
              <w:rPr>
                <w:rFonts w:cs="Calibri"/>
                <w:b/>
                <w:bCs/>
                <w:szCs w:val="20"/>
              </w:rPr>
            </w:pPr>
            <w:r w:rsidRPr="006A5C77">
              <w:rPr>
                <w:rFonts w:cs="Calibri"/>
                <w:b/>
                <w:bCs/>
                <w:szCs w:val="20"/>
              </w:rPr>
              <w:t>115</w:t>
            </w:r>
          </w:p>
        </w:tc>
      </w:tr>
      <w:tr w:rsidR="004E21F5" w:rsidRPr="00C60473" w14:paraId="6F9DD00F" w14:textId="77777777" w:rsidTr="001A7938">
        <w:trPr>
          <w:trHeight w:val="397"/>
        </w:trPr>
        <w:tc>
          <w:tcPr>
            <w:tcW w:w="1500" w:type="pct"/>
            <w:tcBorders>
              <w:top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5BEDBF" w14:textId="77777777" w:rsidR="004E21F5" w:rsidRPr="00212275" w:rsidRDefault="004E21F5" w:rsidP="001A7938">
            <w:pPr>
              <w:spacing w:before="0" w:beforeAutospacing="0" w:after="0" w:afterAutospacing="0"/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BC95AD" w14:textId="0CF6032E" w:rsidR="004E21F5" w:rsidRPr="00212275" w:rsidRDefault="004C5C5C" w:rsidP="001A7938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72,17%</w:t>
            </w:r>
          </w:p>
        </w:tc>
        <w:tc>
          <w:tcPr>
            <w:tcW w:w="1167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C6C6CB" w14:textId="7F11F07C" w:rsidR="004E21F5" w:rsidRPr="00212275" w:rsidRDefault="00E6620F" w:rsidP="001A7938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27,83%</w:t>
            </w:r>
          </w:p>
        </w:tc>
        <w:tc>
          <w:tcPr>
            <w:tcW w:w="1166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</w:tcBorders>
            <w:shd w:val="clear" w:color="auto" w:fill="auto"/>
            <w:vAlign w:val="center"/>
          </w:tcPr>
          <w:p w14:paraId="73C53561" w14:textId="77777777" w:rsidR="004E21F5" w:rsidRPr="00212275" w:rsidRDefault="004E21F5" w:rsidP="001A7938">
            <w:pPr>
              <w:rPr>
                <w:rFonts w:cs="Calibri"/>
                <w:szCs w:val="20"/>
              </w:rPr>
            </w:pPr>
          </w:p>
        </w:tc>
      </w:tr>
    </w:tbl>
    <w:p w14:paraId="1443B92D" w14:textId="77777777" w:rsidR="004E21F5" w:rsidRPr="007D17E9" w:rsidRDefault="004E21F5" w:rsidP="004E21F5">
      <w:pPr>
        <w:spacing w:before="0" w:beforeAutospacing="0"/>
        <w:jc w:val="left"/>
        <w:rPr>
          <w:i/>
          <w:iCs/>
          <w:sz w:val="18"/>
          <w:szCs w:val="20"/>
        </w:rPr>
      </w:pPr>
      <w:r w:rsidRPr="007D17E9">
        <w:rPr>
          <w:i/>
          <w:iCs/>
          <w:sz w:val="18"/>
          <w:szCs w:val="20"/>
        </w:rPr>
        <w:t>* Únicamente se reflejan aquellos menores identificados como víctima en denuncia</w:t>
      </w:r>
    </w:p>
    <w:p w14:paraId="75C26BC6" w14:textId="77777777" w:rsidR="003907C3" w:rsidRDefault="003907C3" w:rsidP="00F43F7D">
      <w:pPr>
        <w:pStyle w:val="Ttulo3"/>
        <w:spacing w:before="100" w:after="100"/>
        <w:rPr>
          <w:rFonts w:ascii="Verdana" w:hAnsi="Verdana"/>
          <w:color w:val="auto"/>
        </w:rPr>
      </w:pPr>
    </w:p>
    <w:p w14:paraId="3EAD837D" w14:textId="77777777" w:rsidR="00F43F7D" w:rsidRPr="00237AF9" w:rsidRDefault="00F43F7D" w:rsidP="00F43F7D">
      <w:pPr>
        <w:pStyle w:val="Ttulo3"/>
        <w:spacing w:before="100" w:after="100"/>
        <w:rPr>
          <w:rFonts w:ascii="Verdana" w:hAnsi="Verdana"/>
          <w:b w:val="0"/>
          <w:szCs w:val="20"/>
        </w:rPr>
      </w:pPr>
      <w:r w:rsidRPr="00F43F7D">
        <w:rPr>
          <w:rFonts w:ascii="Verdana" w:hAnsi="Verdana"/>
          <w:color w:val="auto"/>
        </w:rPr>
        <w:t>Renuncias del trimestre</w:t>
      </w:r>
      <w:bookmarkEnd w:id="4"/>
    </w:p>
    <w:tbl>
      <w:tblPr>
        <w:tblW w:w="5000" w:type="pct"/>
        <w:jc w:val="center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1274"/>
        <w:gridCol w:w="4778"/>
      </w:tblGrid>
      <w:tr w:rsidR="00DD49BB" w:rsidRPr="00DD49BB" w14:paraId="0727F87A" w14:textId="77777777" w:rsidTr="00DD49BB">
        <w:trPr>
          <w:trHeight w:val="315"/>
          <w:jc w:val="center"/>
        </w:trPr>
        <w:tc>
          <w:tcPr>
            <w:tcW w:w="2191" w:type="pct"/>
            <w:gridSpan w:val="2"/>
            <w:tcBorders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219A364B" w14:textId="73A4C02C" w:rsidR="00F43F7D" w:rsidRPr="00DD49BB" w:rsidRDefault="00F43F7D" w:rsidP="00A46BC6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 xml:space="preserve">Casos en los que la víctima se acoge a la dispensa a la obligación de </w:t>
            </w:r>
            <w:proofErr w:type="gramStart"/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>declarar como</w:t>
            </w:r>
            <w:proofErr w:type="gramEnd"/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 xml:space="preserve"> testigo. art. 416 </w:t>
            </w:r>
            <w:proofErr w:type="spellStart"/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>L.</w:t>
            </w:r>
            <w:proofErr w:type="gramStart"/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>E.CRIM.en</w:t>
            </w:r>
            <w:proofErr w:type="spellEnd"/>
            <w:proofErr w:type="gramEnd"/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 xml:space="preserve"> el trimestre</w:t>
            </w:r>
          </w:p>
        </w:tc>
        <w:tc>
          <w:tcPr>
            <w:tcW w:w="2809" w:type="pct"/>
            <w:tcBorders>
              <w:left w:val="single" w:sz="8" w:space="0" w:color="FFFFFF" w:themeColor="background1"/>
            </w:tcBorders>
            <w:shd w:val="clear" w:color="auto" w:fill="B8CCE4"/>
            <w:vAlign w:val="center"/>
          </w:tcPr>
          <w:p w14:paraId="34219398" w14:textId="77777777" w:rsidR="00F43F7D" w:rsidRPr="00DD49BB" w:rsidRDefault="00EB02D8" w:rsidP="00EB02D8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>Caso en que la víctima</w:t>
            </w:r>
            <w:r w:rsidR="00F43F7D" w:rsidRPr="00DD49BB">
              <w:rPr>
                <w:rFonts w:cs="Arial"/>
                <w:b/>
                <w:color w:val="1F497D"/>
                <w:sz w:val="18"/>
                <w:szCs w:val="18"/>
              </w:rPr>
              <w:t xml:space="preserve"> se acoge a la dispensa a la obligación de declarar /</w:t>
            </w:r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 xml:space="preserve">por cada 100 </w:t>
            </w:r>
            <w:r w:rsidR="00F43F7D" w:rsidRPr="00DD49BB">
              <w:rPr>
                <w:rFonts w:cs="Arial"/>
                <w:b/>
                <w:color w:val="1F497D"/>
                <w:sz w:val="18"/>
                <w:szCs w:val="18"/>
              </w:rPr>
              <w:t>mujeres víctimas de violencia de género</w:t>
            </w:r>
          </w:p>
        </w:tc>
      </w:tr>
      <w:tr w:rsidR="00FE2F11" w:rsidRPr="00FE2F11" w14:paraId="6A9CF1B7" w14:textId="77777777" w:rsidTr="00AA0D55">
        <w:trPr>
          <w:trHeight w:val="522"/>
          <w:jc w:val="center"/>
        </w:trPr>
        <w:tc>
          <w:tcPr>
            <w:tcW w:w="219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3741406" w14:textId="431F1197" w:rsidR="007E3754" w:rsidRPr="008F4036" w:rsidRDefault="00795289" w:rsidP="007E3754">
            <w:pPr>
              <w:rPr>
                <w:rFonts w:cs="Calibri"/>
                <w:szCs w:val="20"/>
              </w:rPr>
            </w:pPr>
            <w:r w:rsidRPr="008F4036">
              <w:rPr>
                <w:rFonts w:cs="Calibri"/>
                <w:szCs w:val="20"/>
              </w:rPr>
              <w:t>4</w:t>
            </w:r>
            <w:r w:rsidR="00FE2F11" w:rsidRPr="008F4036">
              <w:rPr>
                <w:rFonts w:cs="Calibri"/>
                <w:szCs w:val="20"/>
              </w:rPr>
              <w:t>.</w:t>
            </w:r>
            <w:r w:rsidRPr="008F4036">
              <w:rPr>
                <w:rFonts w:cs="Calibri"/>
                <w:szCs w:val="20"/>
              </w:rPr>
              <w:t>913</w:t>
            </w:r>
          </w:p>
        </w:tc>
        <w:tc>
          <w:tcPr>
            <w:tcW w:w="2809" w:type="pct"/>
            <w:tcBorders>
              <w:bottom w:val="nil"/>
            </w:tcBorders>
            <w:shd w:val="clear" w:color="auto" w:fill="auto"/>
            <w:vAlign w:val="center"/>
          </w:tcPr>
          <w:p w14:paraId="3730EA65" w14:textId="62153066" w:rsidR="007E3754" w:rsidRPr="008F4036" w:rsidRDefault="00FE2F11" w:rsidP="007E3754">
            <w:pPr>
              <w:rPr>
                <w:rFonts w:cs="Calibri"/>
                <w:szCs w:val="20"/>
              </w:rPr>
            </w:pPr>
            <w:r w:rsidRPr="008F4036">
              <w:rPr>
                <w:rFonts w:cs="Calibri"/>
                <w:szCs w:val="20"/>
              </w:rPr>
              <w:t>1</w:t>
            </w:r>
            <w:r w:rsidR="00795289" w:rsidRPr="008F4036">
              <w:rPr>
                <w:rFonts w:cs="Calibri"/>
                <w:szCs w:val="20"/>
              </w:rPr>
              <w:t>1</w:t>
            </w:r>
            <w:r w:rsidR="00997986" w:rsidRPr="008F4036">
              <w:rPr>
                <w:rFonts w:cs="Calibri"/>
                <w:szCs w:val="20"/>
              </w:rPr>
              <w:t>,</w:t>
            </w:r>
            <w:r w:rsidR="00795289" w:rsidRPr="008F4036">
              <w:rPr>
                <w:rFonts w:cs="Calibri"/>
                <w:szCs w:val="20"/>
              </w:rPr>
              <w:t>27</w:t>
            </w:r>
          </w:p>
        </w:tc>
      </w:tr>
      <w:tr w:rsidR="00DD49BB" w:rsidRPr="00DD49BB" w14:paraId="5972125A" w14:textId="77777777" w:rsidTr="00AA0D5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8CCE4"/>
            <w:vAlign w:val="center"/>
            <w:hideMark/>
          </w:tcPr>
          <w:p w14:paraId="21F1EF32" w14:textId="2D1C7898" w:rsidR="00464ADA" w:rsidRPr="00DD49BB" w:rsidRDefault="00464ADA" w:rsidP="00464ADA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 xml:space="preserve">Nacionalidad Mujeres se acogen a la dispensa a la obligación </w:t>
            </w:r>
            <w:r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br/>
              <w:t xml:space="preserve">de </w:t>
            </w:r>
            <w:proofErr w:type="gramStart"/>
            <w:r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declarar</w:t>
            </w:r>
            <w:r w:rsidR="008B5336"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 xml:space="preserve"> </w:t>
            </w:r>
            <w:r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como</w:t>
            </w:r>
            <w:proofErr w:type="gramEnd"/>
            <w:r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 xml:space="preserve"> testigo Art. 416 </w:t>
            </w:r>
            <w:proofErr w:type="spellStart"/>
            <w:r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Lecrim</w:t>
            </w:r>
            <w:proofErr w:type="spellEnd"/>
            <w:r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.</w:t>
            </w:r>
          </w:p>
        </w:tc>
      </w:tr>
      <w:tr w:rsidR="00DD49BB" w:rsidRPr="00DD49BB" w14:paraId="07C0C7EA" w14:textId="77777777" w:rsidTr="00AA0D5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191" w:type="pct"/>
            <w:gridSpan w:val="2"/>
            <w:tcBorders>
              <w:top w:val="single" w:sz="4" w:space="0" w:color="FFFFFF" w:themeColor="background1"/>
              <w:left w:val="nil"/>
              <w:bottom w:val="single" w:sz="8" w:space="0" w:color="0070C0"/>
              <w:right w:val="single" w:sz="8" w:space="0" w:color="FFFFFF"/>
            </w:tcBorders>
            <w:shd w:val="clear" w:color="auto" w:fill="B8CCE4"/>
            <w:noWrap/>
            <w:vAlign w:val="bottom"/>
            <w:hideMark/>
          </w:tcPr>
          <w:p w14:paraId="0836E196" w14:textId="77777777" w:rsidR="00464ADA" w:rsidRPr="00DD49BB" w:rsidRDefault="00464ADA" w:rsidP="00464ADA">
            <w:pPr>
              <w:spacing w:before="0" w:beforeAutospacing="0" w:after="0" w:afterAutospacing="0"/>
              <w:rPr>
                <w:rFonts w:eastAsia="Times New Roman" w:cs="Calibri"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color w:val="1F497D"/>
                <w:szCs w:val="20"/>
                <w:lang w:eastAsia="es-ES"/>
              </w:rPr>
              <w:t> </w:t>
            </w:r>
          </w:p>
        </w:tc>
        <w:tc>
          <w:tcPr>
            <w:tcW w:w="2809" w:type="pct"/>
            <w:tcBorders>
              <w:top w:val="single" w:sz="4" w:space="0" w:color="FFFFFF" w:themeColor="background1"/>
              <w:left w:val="nil"/>
              <w:bottom w:val="single" w:sz="8" w:space="0" w:color="0070C0"/>
              <w:right w:val="nil"/>
            </w:tcBorders>
            <w:shd w:val="clear" w:color="auto" w:fill="B8CCE4"/>
            <w:vAlign w:val="center"/>
            <w:hideMark/>
          </w:tcPr>
          <w:p w14:paraId="3C78F7A2" w14:textId="77777777" w:rsidR="00464ADA" w:rsidRPr="00DD49BB" w:rsidRDefault="00EB02D8" w:rsidP="00EB02D8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Casos en que la v</w:t>
            </w:r>
            <w:r w:rsidR="00464ADA"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 xml:space="preserve">íctima </w:t>
            </w:r>
            <w:r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se acoge</w:t>
            </w:r>
            <w:r w:rsidR="00464ADA"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 xml:space="preserve"> a la dispensa a la obligación de </w:t>
            </w:r>
            <w:proofErr w:type="gramStart"/>
            <w:r w:rsidR="00464ADA"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declarar como</w:t>
            </w:r>
            <w:proofErr w:type="gramEnd"/>
            <w:r w:rsidR="00464ADA"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 xml:space="preserve"> testigo Art. 416 </w:t>
            </w:r>
            <w:proofErr w:type="spellStart"/>
            <w:proofErr w:type="gramStart"/>
            <w:r w:rsidR="00464ADA"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Lecrim</w:t>
            </w:r>
            <w:proofErr w:type="spellEnd"/>
            <w:r w:rsidR="00464ADA"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./</w:t>
            </w:r>
            <w:proofErr w:type="gramEnd"/>
            <w:r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Por cada 100 m</w:t>
            </w:r>
            <w:r w:rsidR="00464ADA" w:rsidRPr="00DD49BB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ujeres Víctimas de Violencia de Género</w:t>
            </w:r>
          </w:p>
        </w:tc>
      </w:tr>
      <w:tr w:rsidR="001F17D7" w:rsidRPr="00464ADA" w14:paraId="1DEDC7CA" w14:textId="77777777" w:rsidTr="00864CE8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091E" w14:textId="4334BF83" w:rsidR="001F17D7" w:rsidRPr="00464ADA" w:rsidRDefault="001F17D7" w:rsidP="001F17D7">
            <w:pPr>
              <w:spacing w:before="0" w:beforeAutospacing="0" w:after="0" w:afterAutospacing="0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Cs w:val="20"/>
              </w:rPr>
              <w:t>Españolas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84B5" w14:textId="24E89CF2" w:rsidR="001F17D7" w:rsidRPr="00590DF1" w:rsidRDefault="008830E7" w:rsidP="001F17D7">
            <w:pPr>
              <w:rPr>
                <w:rFonts w:cs="Calibri"/>
                <w:szCs w:val="20"/>
              </w:rPr>
            </w:pPr>
            <w:r w:rsidRPr="00590DF1">
              <w:rPr>
                <w:rFonts w:cs="Calibri"/>
                <w:szCs w:val="20"/>
              </w:rPr>
              <w:t>2.725</w:t>
            </w:r>
          </w:p>
        </w:tc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1887" w14:textId="0BA08BAB" w:rsidR="001F17D7" w:rsidRPr="00590DF1" w:rsidRDefault="006F06E7" w:rsidP="001F17D7">
            <w:pPr>
              <w:rPr>
                <w:rFonts w:cs="Calibri"/>
                <w:szCs w:val="20"/>
              </w:rPr>
            </w:pPr>
            <w:r w:rsidRPr="00590DF1">
              <w:rPr>
                <w:rFonts w:cs="Calibri"/>
                <w:szCs w:val="20"/>
              </w:rPr>
              <w:t>10</w:t>
            </w:r>
            <w:r w:rsidR="006A3A0F" w:rsidRPr="00590DF1">
              <w:rPr>
                <w:rFonts w:cs="Calibri"/>
                <w:szCs w:val="20"/>
              </w:rPr>
              <w:t>,</w:t>
            </w:r>
            <w:r w:rsidR="008830E7" w:rsidRPr="00590DF1">
              <w:rPr>
                <w:rFonts w:cs="Calibri"/>
                <w:szCs w:val="20"/>
              </w:rPr>
              <w:t>10</w:t>
            </w:r>
          </w:p>
        </w:tc>
      </w:tr>
      <w:tr w:rsidR="001F17D7" w:rsidRPr="00464ADA" w14:paraId="376E4C1D" w14:textId="77777777" w:rsidTr="00864CE8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6165491" w14:textId="5187CAE8" w:rsidR="001F17D7" w:rsidRPr="00464ADA" w:rsidRDefault="001F17D7" w:rsidP="001F17D7">
            <w:pPr>
              <w:spacing w:before="0" w:beforeAutospacing="0" w:after="0" w:afterAutospacing="0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000000"/>
                <w:szCs w:val="20"/>
              </w:rPr>
              <w:t>Extranjeras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1B723C1" w14:textId="0388283D" w:rsidR="001F17D7" w:rsidRPr="00590DF1" w:rsidRDefault="001F17D7" w:rsidP="001F17D7">
            <w:pPr>
              <w:rPr>
                <w:rFonts w:cs="Calibri"/>
                <w:szCs w:val="20"/>
              </w:rPr>
            </w:pPr>
            <w:r w:rsidRPr="00590DF1">
              <w:rPr>
                <w:rFonts w:cs="Calibri"/>
                <w:szCs w:val="20"/>
              </w:rPr>
              <w:t>2.</w:t>
            </w:r>
            <w:r w:rsidR="008830E7" w:rsidRPr="00590DF1">
              <w:rPr>
                <w:rFonts w:cs="Calibri"/>
                <w:szCs w:val="20"/>
              </w:rPr>
              <w:t>188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9E37E3A" w14:textId="7994778D" w:rsidR="001F17D7" w:rsidRPr="00590DF1" w:rsidRDefault="001F17D7" w:rsidP="001F17D7">
            <w:pPr>
              <w:rPr>
                <w:rFonts w:cs="Calibri"/>
                <w:szCs w:val="20"/>
              </w:rPr>
            </w:pPr>
            <w:r w:rsidRPr="00590DF1">
              <w:rPr>
                <w:rFonts w:cs="Calibri"/>
                <w:szCs w:val="20"/>
              </w:rPr>
              <w:t>1</w:t>
            </w:r>
            <w:r w:rsidR="00EE777D" w:rsidRPr="00590DF1">
              <w:rPr>
                <w:rFonts w:cs="Calibri"/>
                <w:szCs w:val="20"/>
              </w:rPr>
              <w:t>3,18</w:t>
            </w:r>
          </w:p>
        </w:tc>
      </w:tr>
    </w:tbl>
    <w:p w14:paraId="266A9FD1" w14:textId="77777777" w:rsidR="00F43F7D" w:rsidRPr="00360E18" w:rsidRDefault="00F43F7D" w:rsidP="00F43F7D">
      <w:pPr>
        <w:rPr>
          <w:sz w:val="22"/>
        </w:rPr>
      </w:pPr>
    </w:p>
    <w:p w14:paraId="6381CB2C" w14:textId="77777777" w:rsidR="00F43F7D" w:rsidRPr="00C60473" w:rsidRDefault="00F43F7D" w:rsidP="00C60473">
      <w:pPr>
        <w:jc w:val="left"/>
      </w:pPr>
    </w:p>
    <w:p w14:paraId="055C444F" w14:textId="77777777" w:rsidR="00C60473" w:rsidRDefault="00C60473" w:rsidP="00C60473">
      <w:pPr>
        <w:sectPr w:rsidR="00C60473" w:rsidSect="00DE55BF">
          <w:pgSz w:w="11906" w:h="16838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3FB53EB3" w14:textId="77777777" w:rsidR="00D041CD" w:rsidRDefault="00D041CD" w:rsidP="00F43F7D">
      <w:pPr>
        <w:pStyle w:val="Ttulo3"/>
        <w:spacing w:before="100" w:after="100"/>
        <w:rPr>
          <w:rFonts w:ascii="Verdana" w:hAnsi="Verdana"/>
          <w:color w:val="auto"/>
        </w:rPr>
      </w:pPr>
      <w:bookmarkStart w:id="5" w:name="_Toc25320423"/>
    </w:p>
    <w:p w14:paraId="2733351E" w14:textId="2944FAE4" w:rsidR="00F43F7D" w:rsidRPr="00F43F7D" w:rsidRDefault="00137F80" w:rsidP="00F43F7D">
      <w:pPr>
        <w:pStyle w:val="Ttulo3"/>
        <w:spacing w:before="100" w:after="10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</w:t>
      </w:r>
      <w:r w:rsidRPr="00F43F7D">
        <w:rPr>
          <w:rFonts w:ascii="Verdana" w:hAnsi="Verdana"/>
          <w:color w:val="auto"/>
        </w:rPr>
        <w:t>suntos penales registrados</w:t>
      </w:r>
      <w:r w:rsidR="00F43F7D">
        <w:rPr>
          <w:rStyle w:val="Refdenotaalpie"/>
          <w:rFonts w:ascii="Verdana" w:hAnsi="Verdana"/>
          <w:color w:val="auto"/>
        </w:rPr>
        <w:footnoteReference w:id="2"/>
      </w:r>
      <w:r>
        <w:rPr>
          <w:rFonts w:ascii="Verdana" w:hAnsi="Verdana"/>
          <w:color w:val="auto"/>
        </w:rPr>
        <w:t xml:space="preserve"> en los JVM</w:t>
      </w:r>
      <w:r w:rsidR="00F43F7D">
        <w:rPr>
          <w:rStyle w:val="Refdenotaalpie"/>
          <w:rFonts w:ascii="Verdana" w:hAnsi="Verdana"/>
          <w:color w:val="auto"/>
        </w:rPr>
        <w:footnoteReference w:id="3"/>
      </w:r>
      <w:bookmarkEnd w:id="5"/>
      <w:r w:rsidR="00F43F7D" w:rsidRPr="00F43F7D">
        <w:rPr>
          <w:rFonts w:ascii="Verdana" w:hAnsi="Verdana"/>
          <w:color w:val="auto"/>
        </w:rPr>
        <w:t xml:space="preserve"> </w:t>
      </w:r>
    </w:p>
    <w:tbl>
      <w:tblPr>
        <w:tblStyle w:val="Tablaconcuadrcula"/>
        <w:tblW w:w="85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134"/>
        <w:gridCol w:w="992"/>
        <w:gridCol w:w="992"/>
        <w:gridCol w:w="992"/>
      </w:tblGrid>
      <w:tr w:rsidR="00C359B4" w14:paraId="624A7DDF" w14:textId="05369621" w:rsidTr="008C59E1">
        <w:trPr>
          <w:trHeight w:val="482"/>
        </w:trPr>
        <w:tc>
          <w:tcPr>
            <w:tcW w:w="2694" w:type="dxa"/>
            <w:vMerge w:val="restart"/>
            <w:tcBorders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21C5EA79" w14:textId="185E86AE" w:rsidR="00C359B4" w:rsidRPr="00971054" w:rsidRDefault="00C359B4" w:rsidP="000E6A6B">
            <w:pPr>
              <w:pStyle w:val="Textoindependiente2"/>
              <w:spacing w:before="100" w:after="100" w:line="240" w:lineRule="auto"/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B8CCE4"/>
            <w:vAlign w:val="center"/>
          </w:tcPr>
          <w:p w14:paraId="1A2A33A7" w14:textId="1088045E" w:rsidR="00C359B4" w:rsidRPr="00971054" w:rsidRDefault="00C359B4" w:rsidP="000E6A6B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F41429">
              <w:rPr>
                <w:rStyle w:val="Ttulo3Car"/>
                <w:rFonts w:ascii="Verdana" w:hAnsi="Verdana"/>
                <w:bCs w:val="0"/>
                <w:color w:val="1F497D"/>
                <w:szCs w:val="20"/>
              </w:rPr>
              <w:t>Ingresados</w:t>
            </w:r>
          </w:p>
        </w:tc>
      </w:tr>
      <w:tr w:rsidR="00C359B4" w14:paraId="731E42FE" w14:textId="5C2D90B8" w:rsidTr="008C59E1">
        <w:trPr>
          <w:trHeight w:val="581"/>
        </w:trPr>
        <w:tc>
          <w:tcPr>
            <w:tcW w:w="2694" w:type="dxa"/>
            <w:vMerge/>
            <w:tcBorders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0CE7D9FC" w14:textId="77777777" w:rsidR="00C359B4" w:rsidRPr="00971054" w:rsidRDefault="00C359B4" w:rsidP="000E6A6B">
            <w:pPr>
              <w:pStyle w:val="Textoindependiente2"/>
              <w:spacing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35A2425C" w14:textId="1D08F172" w:rsidR="00C359B4" w:rsidRPr="00971054" w:rsidRDefault="00C359B4" w:rsidP="000E6A6B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Cs w:val="0"/>
                <w:color w:val="1F497D"/>
                <w:sz w:val="18"/>
                <w:szCs w:val="18"/>
              </w:rPr>
            </w:pPr>
            <w:r w:rsidRPr="00971054">
              <w:rPr>
                <w:rStyle w:val="Ttulo3Car"/>
                <w:rFonts w:ascii="Verdana" w:hAnsi="Verdana"/>
                <w:bCs w:val="0"/>
                <w:color w:val="1F497D"/>
                <w:sz w:val="18"/>
                <w:szCs w:val="18"/>
              </w:rPr>
              <w:t>Directamente</w:t>
            </w: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09614FB1" w14:textId="603199FA" w:rsidR="00C359B4" w:rsidRPr="00971054" w:rsidRDefault="00C359B4" w:rsidP="000E6A6B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 w:val="0"/>
                <w:color w:val="1F497D"/>
                <w:sz w:val="18"/>
                <w:szCs w:val="18"/>
              </w:rPr>
            </w:pPr>
            <w:r w:rsidRPr="00971054">
              <w:rPr>
                <w:rStyle w:val="Ttulo3Car"/>
                <w:rFonts w:ascii="Verdana" w:hAnsi="Verdana"/>
                <w:bCs w:val="0"/>
                <w:color w:val="1F497D"/>
                <w:sz w:val="18"/>
                <w:szCs w:val="18"/>
              </w:rPr>
              <w:t>Procedentes de otros Órganos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753AFD8F" w14:textId="711B82E4" w:rsidR="00C359B4" w:rsidRPr="00971054" w:rsidRDefault="00C359B4" w:rsidP="000E6A6B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 w:val="0"/>
                <w:color w:val="1F497D"/>
                <w:sz w:val="18"/>
                <w:szCs w:val="18"/>
              </w:rPr>
            </w:pPr>
            <w:r w:rsidRPr="00971054">
              <w:rPr>
                <w:rStyle w:val="Ttulo3Car"/>
                <w:rFonts w:ascii="Verdana" w:hAnsi="Verdana"/>
                <w:bCs w:val="0"/>
                <w:color w:val="1F497D"/>
                <w:sz w:val="18"/>
                <w:szCs w:val="18"/>
              </w:rPr>
              <w:t>TOTAL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/>
            <w:vAlign w:val="center"/>
          </w:tcPr>
          <w:p w14:paraId="5B15DB8D" w14:textId="6501D3AD" w:rsidR="00C359B4" w:rsidRPr="00971054" w:rsidRDefault="00C359B4" w:rsidP="00C359B4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 w:val="0"/>
                <w:color w:val="1F497D"/>
                <w:sz w:val="18"/>
                <w:szCs w:val="18"/>
              </w:rPr>
            </w:pPr>
            <w:r w:rsidRPr="00971054">
              <w:rPr>
                <w:rStyle w:val="Ttulo3Car"/>
                <w:rFonts w:ascii="Verdana" w:hAnsi="Verdana"/>
                <w:b w:val="0"/>
                <w:color w:val="1F497D"/>
                <w:sz w:val="18"/>
                <w:szCs w:val="18"/>
              </w:rPr>
              <w:t>%</w:t>
            </w:r>
          </w:p>
        </w:tc>
      </w:tr>
      <w:tr w:rsidR="008C59E1" w14:paraId="5354E6BB" w14:textId="2010B6A3" w:rsidTr="008C59E1">
        <w:trPr>
          <w:trHeight w:val="568"/>
        </w:trPr>
        <w:tc>
          <w:tcPr>
            <w:tcW w:w="2694" w:type="dxa"/>
            <w:vMerge/>
            <w:tcBorders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3218C9A5" w14:textId="77777777" w:rsidR="00C359B4" w:rsidRPr="00971054" w:rsidRDefault="00C359B4" w:rsidP="000E6A6B">
            <w:pPr>
              <w:pStyle w:val="Textoindependiente2"/>
              <w:spacing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7BFC8CB7" w14:textId="4621D7B5" w:rsidR="00C359B4" w:rsidRPr="00971054" w:rsidRDefault="00C359B4" w:rsidP="000E6A6B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Cs w:val="0"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DBE5F1"/>
            </w:tcBorders>
            <w:shd w:val="clear" w:color="auto" w:fill="FFFFFF" w:themeFill="background1"/>
            <w:vAlign w:val="center"/>
          </w:tcPr>
          <w:p w14:paraId="22AF3727" w14:textId="2309BE00" w:rsidR="00C359B4" w:rsidRPr="00971054" w:rsidRDefault="00C359B4" w:rsidP="0071241D">
            <w:pPr>
              <w:pStyle w:val="Textoindependiente2"/>
              <w:spacing w:after="100" w:line="240" w:lineRule="auto"/>
              <w:rPr>
                <w:rFonts w:cs="Arial"/>
                <w:bCs/>
                <w:color w:val="1F497D"/>
                <w:sz w:val="18"/>
                <w:szCs w:val="18"/>
              </w:rPr>
            </w:pPr>
            <w:r w:rsidRPr="00971054">
              <w:rPr>
                <w:rFonts w:cs="Arial"/>
                <w:bCs/>
                <w:color w:val="1F497D"/>
                <w:sz w:val="18"/>
                <w:szCs w:val="18"/>
              </w:rPr>
              <w:t>J.</w:t>
            </w:r>
            <w:r w:rsidR="0071241D" w:rsidRPr="00971054">
              <w:rPr>
                <w:rFonts w:cs="Arial"/>
                <w:bCs/>
                <w:color w:val="1F497D"/>
                <w:sz w:val="18"/>
                <w:szCs w:val="18"/>
              </w:rPr>
              <w:t>I</w:t>
            </w:r>
            <w:r w:rsidRPr="00971054">
              <w:rPr>
                <w:rFonts w:cs="Arial"/>
                <w:bCs/>
                <w:color w:val="1F497D"/>
                <w:sz w:val="18"/>
                <w:szCs w:val="18"/>
              </w:rPr>
              <w:t>. Guardia</w:t>
            </w:r>
          </w:p>
        </w:tc>
        <w:tc>
          <w:tcPr>
            <w:tcW w:w="992" w:type="dxa"/>
            <w:tcBorders>
              <w:left w:val="single" w:sz="4" w:space="0" w:color="DBE5F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1A121F" w14:textId="47A1DDF5" w:rsidR="00C359B4" w:rsidRPr="00971054" w:rsidRDefault="00C359B4" w:rsidP="0071241D">
            <w:pPr>
              <w:pStyle w:val="Textoindependiente2"/>
              <w:spacing w:after="100" w:line="240" w:lineRule="auto"/>
              <w:rPr>
                <w:rFonts w:cs="Arial"/>
                <w:bCs/>
                <w:color w:val="1F497D"/>
                <w:sz w:val="18"/>
                <w:szCs w:val="18"/>
              </w:rPr>
            </w:pPr>
            <w:r w:rsidRPr="00971054">
              <w:rPr>
                <w:rFonts w:cs="Arial"/>
                <w:bCs/>
                <w:color w:val="1F497D"/>
                <w:sz w:val="18"/>
                <w:szCs w:val="18"/>
              </w:rPr>
              <w:t>Otros JVM</w:t>
            </w:r>
          </w:p>
        </w:tc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36E39196" w14:textId="75CDB009" w:rsidR="00C359B4" w:rsidRPr="00971054" w:rsidRDefault="00C359B4" w:rsidP="000E6A6B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 w:val="0"/>
                <w:color w:val="1F497D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FFFFFF" w:themeColor="background1"/>
            </w:tcBorders>
            <w:shd w:val="clear" w:color="auto" w:fill="DBE5F1"/>
            <w:vAlign w:val="center"/>
          </w:tcPr>
          <w:p w14:paraId="3C3B3E77" w14:textId="021B553B" w:rsidR="00C359B4" w:rsidRPr="00971054" w:rsidRDefault="00C359B4" w:rsidP="00B34C30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 w:val="0"/>
                <w:color w:val="1F497D"/>
                <w:sz w:val="18"/>
                <w:szCs w:val="18"/>
              </w:rPr>
            </w:pPr>
          </w:p>
        </w:tc>
      </w:tr>
      <w:tr w:rsidR="008C59E1" w14:paraId="1C47B720" w14:textId="6375EA27" w:rsidTr="008C59E1">
        <w:trPr>
          <w:trHeight w:val="340"/>
        </w:trPr>
        <w:tc>
          <w:tcPr>
            <w:tcW w:w="2694" w:type="dxa"/>
            <w:vAlign w:val="center"/>
          </w:tcPr>
          <w:p w14:paraId="7A5598DF" w14:textId="3B8CF4A1" w:rsidR="0047039F" w:rsidRPr="00971054" w:rsidRDefault="0047039F" w:rsidP="0047039F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71054">
              <w:rPr>
                <w:rFonts w:cs="Arial"/>
                <w:bCs/>
                <w:color w:val="1F497D"/>
                <w:sz w:val="18"/>
                <w:szCs w:val="18"/>
              </w:rPr>
              <w:t>Diligencias Urgentes</w:t>
            </w:r>
          </w:p>
        </w:tc>
        <w:tc>
          <w:tcPr>
            <w:tcW w:w="1701" w:type="dxa"/>
            <w:vAlign w:val="center"/>
          </w:tcPr>
          <w:p w14:paraId="40D6A47D" w14:textId="7F09AB99" w:rsidR="0047039F" w:rsidRPr="00D0399B" w:rsidRDefault="008A4004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15.009</w:t>
            </w:r>
          </w:p>
        </w:tc>
        <w:tc>
          <w:tcPr>
            <w:tcW w:w="1134" w:type="dxa"/>
            <w:vAlign w:val="center"/>
          </w:tcPr>
          <w:p w14:paraId="05712475" w14:textId="3D6DEF4B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2.5</w:t>
            </w:r>
            <w:r w:rsidR="00AC0247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14:paraId="3262E97F" w14:textId="3ADBCCBA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9</w:t>
            </w:r>
            <w:r w:rsidR="00AC0247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60905632" w14:textId="70A5F1F9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1</w:t>
            </w:r>
            <w:r w:rsidR="00AC0247"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7</w:t>
            </w: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.6</w:t>
            </w:r>
            <w:r w:rsidR="00AC0247"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14:paraId="3DA4D859" w14:textId="3945058D" w:rsidR="0047039F" w:rsidRPr="00D0399B" w:rsidRDefault="00A218D9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eastAsiaTheme="minorHAnsi" w:hAnsi="Verdana" w:cs="Calibri"/>
                <w:b w:val="0"/>
                <w:color w:val="auto"/>
                <w:sz w:val="18"/>
                <w:szCs w:val="18"/>
              </w:rPr>
              <w:t>27,</w:t>
            </w:r>
            <w:r w:rsidR="00AC0247" w:rsidRPr="00D0399B">
              <w:rPr>
                <w:rStyle w:val="Ttulo3Car"/>
                <w:rFonts w:ascii="Verdana" w:eastAsiaTheme="minorHAnsi" w:hAnsi="Verdana" w:cs="Calibri"/>
                <w:b w:val="0"/>
                <w:color w:val="auto"/>
                <w:sz w:val="18"/>
                <w:szCs w:val="18"/>
              </w:rPr>
              <w:t>3</w:t>
            </w:r>
            <w:r w:rsidRPr="00D0399B">
              <w:rPr>
                <w:rStyle w:val="Ttulo3Car"/>
                <w:rFonts w:ascii="Verdana" w:eastAsiaTheme="minorHAnsi" w:hAnsi="Verdana" w:cs="Calibri"/>
                <w:b w:val="0"/>
                <w:color w:val="auto"/>
                <w:sz w:val="18"/>
                <w:szCs w:val="18"/>
              </w:rPr>
              <w:t>9%</w:t>
            </w:r>
          </w:p>
        </w:tc>
      </w:tr>
      <w:tr w:rsidR="008C59E1" w14:paraId="54081494" w14:textId="6C404221" w:rsidTr="008C59E1">
        <w:trPr>
          <w:trHeight w:val="340"/>
        </w:trPr>
        <w:tc>
          <w:tcPr>
            <w:tcW w:w="2694" w:type="dxa"/>
            <w:vAlign w:val="center"/>
          </w:tcPr>
          <w:p w14:paraId="0648FCE0" w14:textId="647617E6" w:rsidR="0047039F" w:rsidRPr="00971054" w:rsidRDefault="0047039F" w:rsidP="0047039F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71054">
              <w:rPr>
                <w:rFonts w:cs="Arial"/>
                <w:bCs/>
                <w:color w:val="1F497D"/>
                <w:sz w:val="18"/>
                <w:szCs w:val="18"/>
              </w:rPr>
              <w:t>Sumarios</w:t>
            </w:r>
          </w:p>
        </w:tc>
        <w:tc>
          <w:tcPr>
            <w:tcW w:w="1701" w:type="dxa"/>
            <w:vAlign w:val="center"/>
          </w:tcPr>
          <w:p w14:paraId="3919E455" w14:textId="431477EE" w:rsidR="0047039F" w:rsidRPr="00D0399B" w:rsidRDefault="0047039F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2</w:t>
            </w:r>
            <w:r w:rsidR="00AC0247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31596B3E" w14:textId="08E309A2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8958FA9" w14:textId="4A53C199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74059C" w14:textId="59591CD0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2</w:t>
            </w:r>
            <w:r w:rsidR="00547923"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14:paraId="7835D808" w14:textId="53869A05" w:rsidR="0047039F" w:rsidRPr="00D0399B" w:rsidRDefault="00FD108E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0,34%</w:t>
            </w:r>
          </w:p>
        </w:tc>
      </w:tr>
      <w:tr w:rsidR="008C59E1" w14:paraId="5FA270F6" w14:textId="2D838DAB" w:rsidTr="008C59E1">
        <w:trPr>
          <w:trHeight w:val="340"/>
        </w:trPr>
        <w:tc>
          <w:tcPr>
            <w:tcW w:w="2694" w:type="dxa"/>
            <w:vAlign w:val="center"/>
          </w:tcPr>
          <w:p w14:paraId="550A429D" w14:textId="52B3979A" w:rsidR="0047039F" w:rsidRPr="00971054" w:rsidRDefault="0047039F" w:rsidP="0047039F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71054">
              <w:rPr>
                <w:rFonts w:cs="Arial"/>
                <w:bCs/>
                <w:color w:val="1F497D"/>
                <w:sz w:val="18"/>
                <w:szCs w:val="18"/>
              </w:rPr>
              <w:t>Diligencias Previas</w:t>
            </w:r>
          </w:p>
        </w:tc>
        <w:tc>
          <w:tcPr>
            <w:tcW w:w="1701" w:type="dxa"/>
            <w:vAlign w:val="center"/>
          </w:tcPr>
          <w:p w14:paraId="05AA5A81" w14:textId="003ABCB4" w:rsidR="0047039F" w:rsidRPr="00D0399B" w:rsidRDefault="0047039F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2</w:t>
            </w:r>
            <w:r w:rsidR="00547923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7</w:t>
            </w: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.</w:t>
            </w:r>
            <w:r w:rsidR="00547923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719</w:t>
            </w:r>
          </w:p>
        </w:tc>
        <w:tc>
          <w:tcPr>
            <w:tcW w:w="1134" w:type="dxa"/>
            <w:vAlign w:val="center"/>
          </w:tcPr>
          <w:p w14:paraId="735EB5B1" w14:textId="18B5FDC1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4.</w:t>
            </w:r>
            <w:r w:rsidR="00547923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377</w:t>
            </w:r>
          </w:p>
        </w:tc>
        <w:tc>
          <w:tcPr>
            <w:tcW w:w="992" w:type="dxa"/>
            <w:vAlign w:val="center"/>
          </w:tcPr>
          <w:p w14:paraId="05CD7959" w14:textId="4FB24FB7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3.</w:t>
            </w:r>
            <w:r w:rsidR="00547923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030</w:t>
            </w:r>
          </w:p>
        </w:tc>
        <w:tc>
          <w:tcPr>
            <w:tcW w:w="992" w:type="dxa"/>
            <w:vAlign w:val="center"/>
          </w:tcPr>
          <w:p w14:paraId="136D354C" w14:textId="6AA33DBA" w:rsidR="0047039F" w:rsidRPr="00D0399B" w:rsidRDefault="00F86C93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3</w:t>
            </w:r>
            <w:r w:rsidR="00547923"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5</w:t>
            </w: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.</w:t>
            </w:r>
            <w:r w:rsidR="00547923"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12</w:t>
            </w: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2ADE95BD" w14:textId="77CF11BB" w:rsidR="0047039F" w:rsidRPr="00D0399B" w:rsidRDefault="00FD108E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54,</w:t>
            </w:r>
            <w:r w:rsidR="00547923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56</w:t>
            </w: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%</w:t>
            </w:r>
          </w:p>
        </w:tc>
      </w:tr>
      <w:tr w:rsidR="008C59E1" w14:paraId="6733B825" w14:textId="2AD6BB54" w:rsidTr="008C59E1">
        <w:trPr>
          <w:trHeight w:val="340"/>
        </w:trPr>
        <w:tc>
          <w:tcPr>
            <w:tcW w:w="2694" w:type="dxa"/>
            <w:vAlign w:val="center"/>
          </w:tcPr>
          <w:p w14:paraId="75D46ABA" w14:textId="25E34209" w:rsidR="0047039F" w:rsidRPr="00971054" w:rsidRDefault="0047039F" w:rsidP="0047039F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71054">
              <w:rPr>
                <w:rFonts w:cs="Arial"/>
                <w:bCs/>
                <w:color w:val="1F497D"/>
                <w:sz w:val="18"/>
                <w:szCs w:val="18"/>
              </w:rPr>
              <w:t>Procedimientos Abreviados</w:t>
            </w:r>
          </w:p>
        </w:tc>
        <w:tc>
          <w:tcPr>
            <w:tcW w:w="1701" w:type="dxa"/>
            <w:vAlign w:val="center"/>
          </w:tcPr>
          <w:p w14:paraId="710F47D8" w14:textId="17EA5603" w:rsidR="0047039F" w:rsidRPr="00D0399B" w:rsidRDefault="0047039F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9.</w:t>
            </w:r>
            <w:r w:rsidR="00EB73C7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474</w:t>
            </w:r>
          </w:p>
        </w:tc>
        <w:tc>
          <w:tcPr>
            <w:tcW w:w="1134" w:type="dxa"/>
            <w:vAlign w:val="center"/>
          </w:tcPr>
          <w:p w14:paraId="7244276C" w14:textId="264D30E7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182217A" w14:textId="04BBD634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BA9411D" w14:textId="58D1F053" w:rsidR="0047039F" w:rsidRPr="00D0399B" w:rsidRDefault="00F86C93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9.</w:t>
            </w:r>
            <w:r w:rsidR="00EB73C7"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474</w:t>
            </w:r>
          </w:p>
        </w:tc>
        <w:tc>
          <w:tcPr>
            <w:tcW w:w="992" w:type="dxa"/>
            <w:vAlign w:val="center"/>
          </w:tcPr>
          <w:p w14:paraId="0ADD49A1" w14:textId="03514801" w:rsidR="0047039F" w:rsidRPr="00D0399B" w:rsidRDefault="00FD108E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14,</w:t>
            </w:r>
            <w:r w:rsidR="00EB73C7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7</w:t>
            </w: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2%</w:t>
            </w:r>
          </w:p>
        </w:tc>
      </w:tr>
      <w:tr w:rsidR="008C59E1" w14:paraId="1C086BE3" w14:textId="1E8D5594" w:rsidTr="008C59E1">
        <w:trPr>
          <w:trHeight w:val="340"/>
        </w:trPr>
        <w:tc>
          <w:tcPr>
            <w:tcW w:w="2694" w:type="dxa"/>
            <w:vAlign w:val="center"/>
          </w:tcPr>
          <w:p w14:paraId="462C4FA3" w14:textId="6A40CA4C" w:rsidR="0047039F" w:rsidRPr="00971054" w:rsidRDefault="0047039F" w:rsidP="0047039F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71054">
              <w:rPr>
                <w:rFonts w:cs="Arial"/>
                <w:bCs/>
                <w:color w:val="1F497D"/>
                <w:sz w:val="18"/>
                <w:szCs w:val="18"/>
              </w:rPr>
              <w:t>Juicios Delitos Leves</w:t>
            </w:r>
          </w:p>
        </w:tc>
        <w:tc>
          <w:tcPr>
            <w:tcW w:w="1701" w:type="dxa"/>
            <w:vAlign w:val="center"/>
          </w:tcPr>
          <w:p w14:paraId="2CF80525" w14:textId="6AB3C47C" w:rsidR="0047039F" w:rsidRPr="00D0399B" w:rsidRDefault="0047039F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1.8</w:t>
            </w:r>
            <w:r w:rsidR="00EB73C7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41EA299E" w14:textId="0808E28E" w:rsidR="0047039F" w:rsidRPr="00D0399B" w:rsidRDefault="00EB73C7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14:paraId="283E6E00" w14:textId="10D01E81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1</w:t>
            </w:r>
            <w:r w:rsidR="00EB73C7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F4B6FAF" w14:textId="6E7161D3" w:rsidR="0047039F" w:rsidRPr="00D0399B" w:rsidRDefault="00F86C93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1.8</w:t>
            </w:r>
            <w:r w:rsidR="00EB73C7"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86</w:t>
            </w:r>
          </w:p>
        </w:tc>
        <w:tc>
          <w:tcPr>
            <w:tcW w:w="992" w:type="dxa"/>
            <w:vAlign w:val="center"/>
          </w:tcPr>
          <w:p w14:paraId="2F18CBFC" w14:textId="60E9FB60" w:rsidR="0047039F" w:rsidRPr="00D0399B" w:rsidRDefault="00FD108E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2,</w:t>
            </w:r>
            <w:r w:rsidR="00EB73C7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9</w:t>
            </w: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3%</w:t>
            </w:r>
          </w:p>
        </w:tc>
      </w:tr>
      <w:tr w:rsidR="008C59E1" w14:paraId="2790912E" w14:textId="4744312C" w:rsidTr="008C59E1">
        <w:trPr>
          <w:trHeight w:val="340"/>
        </w:trPr>
        <w:tc>
          <w:tcPr>
            <w:tcW w:w="2694" w:type="dxa"/>
            <w:vAlign w:val="center"/>
          </w:tcPr>
          <w:p w14:paraId="0A1F98BE" w14:textId="0987BCE5" w:rsidR="0047039F" w:rsidRPr="00971054" w:rsidRDefault="0047039F" w:rsidP="0047039F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bCs/>
                <w:color w:val="1F497D"/>
                <w:sz w:val="18"/>
                <w:szCs w:val="18"/>
              </w:rPr>
            </w:pPr>
            <w:r w:rsidRPr="00971054">
              <w:rPr>
                <w:rFonts w:cs="Arial"/>
                <w:bCs/>
                <w:color w:val="1F497D"/>
                <w:sz w:val="18"/>
                <w:szCs w:val="18"/>
              </w:rPr>
              <w:t>Procesos por aceptación de decreto</w:t>
            </w:r>
          </w:p>
        </w:tc>
        <w:tc>
          <w:tcPr>
            <w:tcW w:w="1701" w:type="dxa"/>
            <w:vAlign w:val="center"/>
          </w:tcPr>
          <w:p w14:paraId="79336A1E" w14:textId="7379C724" w:rsidR="0047039F" w:rsidRPr="00D0399B" w:rsidRDefault="0047039F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47AEA79" w14:textId="5B39EBB6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8A5C4F9" w14:textId="170821FB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A81FB40" w14:textId="0E967F00" w:rsidR="0047039F" w:rsidRPr="00D0399B" w:rsidRDefault="00F86C93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E1F3349" w14:textId="5962648E" w:rsidR="0047039F" w:rsidRPr="00D0399B" w:rsidRDefault="00FD108E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0,00%</w:t>
            </w:r>
          </w:p>
        </w:tc>
      </w:tr>
      <w:tr w:rsidR="008C59E1" w14:paraId="56A822EA" w14:textId="05DF0E80" w:rsidTr="008C59E1">
        <w:trPr>
          <w:trHeight w:val="340"/>
        </w:trPr>
        <w:tc>
          <w:tcPr>
            <w:tcW w:w="2694" w:type="dxa"/>
            <w:vAlign w:val="center"/>
          </w:tcPr>
          <w:p w14:paraId="34BFE02C" w14:textId="2D5A534C" w:rsidR="0047039F" w:rsidRPr="00971054" w:rsidRDefault="0047039F" w:rsidP="0047039F">
            <w:pPr>
              <w:pStyle w:val="Textoindependiente2"/>
              <w:spacing w:after="100" w:line="240" w:lineRule="auto"/>
              <w:jc w:val="left"/>
              <w:rPr>
                <w:rFonts w:cs="Arial"/>
                <w:bCs/>
                <w:color w:val="1F497D"/>
                <w:sz w:val="18"/>
                <w:szCs w:val="18"/>
              </w:rPr>
            </w:pPr>
            <w:r w:rsidRPr="00971054">
              <w:rPr>
                <w:rFonts w:cs="Arial"/>
                <w:bCs/>
                <w:color w:val="1F497D"/>
                <w:sz w:val="18"/>
                <w:szCs w:val="18"/>
              </w:rPr>
              <w:t>Ley Orgánica 5/95 Jurado</w:t>
            </w:r>
          </w:p>
        </w:tc>
        <w:tc>
          <w:tcPr>
            <w:tcW w:w="1701" w:type="dxa"/>
            <w:vAlign w:val="center"/>
          </w:tcPr>
          <w:p w14:paraId="4007B68D" w14:textId="11B12826" w:rsidR="0047039F" w:rsidRPr="00D0399B" w:rsidRDefault="00EB73C7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</w:tcPr>
          <w:p w14:paraId="02F30C67" w14:textId="58148F5D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5333EF" w14:textId="2E0C5228" w:rsidR="0047039F" w:rsidRPr="00D0399B" w:rsidRDefault="003972CB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12F8257" w14:textId="79044F7F" w:rsidR="0047039F" w:rsidRPr="00D0399B" w:rsidRDefault="00EB73C7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14:paraId="593BEF22" w14:textId="5A8ACB63" w:rsidR="0047039F" w:rsidRPr="00D0399B" w:rsidRDefault="00FD108E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0,0</w:t>
            </w:r>
            <w:r w:rsidR="00EB73C7"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7</w:t>
            </w:r>
            <w:r w:rsidRPr="00D0399B"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  <w:t>%</w:t>
            </w:r>
          </w:p>
        </w:tc>
      </w:tr>
      <w:tr w:rsidR="00971054" w14:paraId="01C6EA90" w14:textId="77777777" w:rsidTr="008C59E1">
        <w:trPr>
          <w:trHeight w:val="340"/>
        </w:trPr>
        <w:tc>
          <w:tcPr>
            <w:tcW w:w="2694" w:type="dxa"/>
            <w:shd w:val="clear" w:color="auto" w:fill="DBE5F1"/>
            <w:vAlign w:val="center"/>
          </w:tcPr>
          <w:p w14:paraId="05439304" w14:textId="44D70C16" w:rsidR="003809D0" w:rsidRPr="00F41429" w:rsidRDefault="003809D0" w:rsidP="000E6A6B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F41429">
              <w:rPr>
                <w:rFonts w:cs="Arial"/>
                <w:b/>
                <w:color w:val="1F497D"/>
                <w:sz w:val="18"/>
                <w:szCs w:val="18"/>
              </w:rPr>
              <w:t>TOTAL Asuntos Penales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0C6BB2F5" w14:textId="24DEBA65" w:rsidR="003809D0" w:rsidRPr="00D0399B" w:rsidRDefault="003809D0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5</w:t>
            </w:r>
            <w:r w:rsidR="00EB73C7"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4</w:t>
            </w: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.</w:t>
            </w:r>
            <w:r w:rsidR="00EB73C7"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290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ABD24D1" w14:textId="59784637" w:rsidR="003809D0" w:rsidRPr="00D0399B" w:rsidRDefault="000D7B28" w:rsidP="00C359B4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6</w:t>
            </w:r>
            <w:r w:rsidR="003809D0"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.</w:t>
            </w:r>
            <w:r w:rsidRPr="00D0399B">
              <w:rPr>
                <w:rStyle w:val="Ttulo3Car"/>
                <w:rFonts w:ascii="Verdana" w:hAnsi="Verdana"/>
                <w:bCs w:val="0"/>
                <w:color w:val="auto"/>
                <w:sz w:val="18"/>
                <w:szCs w:val="18"/>
              </w:rPr>
              <w:t>952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653A2829" w14:textId="461C161D" w:rsidR="003809D0" w:rsidRPr="00D0399B" w:rsidRDefault="003809D0" w:rsidP="00C359B4">
            <w:pPr>
              <w:jc w:val="right"/>
              <w:rPr>
                <w:rStyle w:val="Ttulo3Car"/>
                <w:rFonts w:ascii="Verdana" w:eastAsiaTheme="minorHAnsi" w:hAnsi="Verdana" w:cs="Calibri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eastAsiaTheme="minorHAnsi" w:hAnsi="Verdana" w:cs="Calibri"/>
                <w:bCs w:val="0"/>
                <w:color w:val="auto"/>
                <w:sz w:val="18"/>
                <w:szCs w:val="18"/>
              </w:rPr>
              <w:t>3.1</w:t>
            </w:r>
            <w:r w:rsidR="000D7B28" w:rsidRPr="00D0399B">
              <w:rPr>
                <w:rStyle w:val="Ttulo3Car"/>
                <w:rFonts w:ascii="Verdana" w:eastAsiaTheme="minorHAnsi" w:hAnsi="Verdana" w:cs="Calibri"/>
                <w:bCs w:val="0"/>
                <w:color w:val="auto"/>
                <w:sz w:val="18"/>
                <w:szCs w:val="18"/>
              </w:rPr>
              <w:t>39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03239C9E" w14:textId="7B05BD5E" w:rsidR="003809D0" w:rsidRPr="00D0399B" w:rsidRDefault="003809D0" w:rsidP="00C359B4">
            <w:pPr>
              <w:jc w:val="right"/>
              <w:rPr>
                <w:rStyle w:val="Ttulo3Car"/>
                <w:rFonts w:ascii="Verdana" w:eastAsiaTheme="minorHAnsi" w:hAnsi="Verdana" w:cs="Calibri"/>
                <w:bCs w:val="0"/>
                <w:color w:val="auto"/>
                <w:sz w:val="18"/>
                <w:szCs w:val="18"/>
              </w:rPr>
            </w:pPr>
            <w:r w:rsidRPr="00D0399B">
              <w:rPr>
                <w:rStyle w:val="Ttulo3Car"/>
                <w:rFonts w:ascii="Verdana" w:eastAsiaTheme="minorHAnsi" w:hAnsi="Verdana" w:cs="Calibri"/>
                <w:bCs w:val="0"/>
                <w:color w:val="auto"/>
                <w:sz w:val="18"/>
                <w:szCs w:val="18"/>
              </w:rPr>
              <w:t>6</w:t>
            </w:r>
            <w:r w:rsidR="000D7B28" w:rsidRPr="00D0399B">
              <w:rPr>
                <w:rStyle w:val="Ttulo3Car"/>
                <w:rFonts w:ascii="Verdana" w:eastAsiaTheme="minorHAnsi" w:hAnsi="Verdana" w:cs="Calibri"/>
                <w:bCs w:val="0"/>
                <w:color w:val="auto"/>
                <w:sz w:val="18"/>
                <w:szCs w:val="18"/>
              </w:rPr>
              <w:t>4</w:t>
            </w:r>
            <w:r w:rsidRPr="00D0399B">
              <w:rPr>
                <w:rStyle w:val="Ttulo3Car"/>
                <w:rFonts w:ascii="Verdana" w:eastAsiaTheme="minorHAnsi" w:hAnsi="Verdana" w:cs="Calibri"/>
                <w:bCs w:val="0"/>
                <w:color w:val="auto"/>
                <w:sz w:val="18"/>
                <w:szCs w:val="18"/>
              </w:rPr>
              <w:t>.3</w:t>
            </w:r>
            <w:r w:rsidR="000D7B28" w:rsidRPr="00D0399B">
              <w:rPr>
                <w:rStyle w:val="Ttulo3Car"/>
                <w:rFonts w:ascii="Verdana" w:eastAsiaTheme="minorHAnsi" w:hAnsi="Verdana" w:cs="Calibri"/>
                <w:bCs w:val="0"/>
                <w:color w:val="auto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083C0636" w14:textId="77777777" w:rsidR="003809D0" w:rsidRPr="00D0399B" w:rsidRDefault="003809D0" w:rsidP="00C359B4">
            <w:pPr>
              <w:jc w:val="right"/>
              <w:rPr>
                <w:rStyle w:val="Ttulo3Car"/>
                <w:rFonts w:ascii="Verdana" w:eastAsiaTheme="minorHAnsi" w:hAnsi="Verdana" w:cs="Calibri"/>
                <w:b w:val="0"/>
                <w:color w:val="auto"/>
                <w:sz w:val="18"/>
                <w:szCs w:val="18"/>
              </w:rPr>
            </w:pPr>
          </w:p>
        </w:tc>
      </w:tr>
    </w:tbl>
    <w:p w14:paraId="14623DD5" w14:textId="69050F39" w:rsidR="002D5EC3" w:rsidRPr="00360E18" w:rsidRDefault="004B4AFF" w:rsidP="008C59E1">
      <w:pPr>
        <w:pStyle w:val="Textoindependiente2"/>
        <w:spacing w:after="100" w:line="240" w:lineRule="auto"/>
        <w:jc w:val="left"/>
      </w:pPr>
      <w:r>
        <w:rPr>
          <w:noProof/>
        </w:rPr>
        <w:drawing>
          <wp:inline distT="0" distB="0" distL="0" distR="0" wp14:anchorId="0225EA82" wp14:editId="1980037C">
            <wp:extent cx="5400040" cy="3132000"/>
            <wp:effectExtent l="0" t="0" r="10160" b="11430"/>
            <wp:docPr id="68348520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7EAD4E5" w14:textId="77777777" w:rsidR="00CF53E6" w:rsidRDefault="00CF53E6" w:rsidP="00CF53E6">
      <w:pPr>
        <w:jc w:val="left"/>
        <w:sectPr w:rsidR="00CF53E6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26F617BB" w14:textId="77777777" w:rsidR="00F43F7D" w:rsidRDefault="00F43F7D" w:rsidP="00CF53E6">
      <w:pPr>
        <w:jc w:val="left"/>
      </w:pPr>
    </w:p>
    <w:p w14:paraId="49F91FCC" w14:textId="77777777" w:rsidR="00DC2C75" w:rsidRPr="00360E18" w:rsidRDefault="00DC2C75" w:rsidP="00DC2C75">
      <w:pPr>
        <w:pStyle w:val="Ttulo3"/>
        <w:spacing w:before="100" w:after="100"/>
        <w:rPr>
          <w:rFonts w:ascii="Verdana" w:hAnsi="Verdana"/>
        </w:rPr>
      </w:pPr>
      <w:bookmarkStart w:id="6" w:name="_Toc25320424"/>
      <w:r w:rsidRPr="00DC2C75">
        <w:rPr>
          <w:rFonts w:ascii="Verdana" w:hAnsi="Verdana"/>
          <w:color w:val="auto"/>
        </w:rPr>
        <w:t>J</w:t>
      </w:r>
      <w:r>
        <w:rPr>
          <w:rFonts w:ascii="Verdana" w:hAnsi="Verdana"/>
          <w:color w:val="auto"/>
        </w:rPr>
        <w:t xml:space="preserve">uicios sobre Delitos Leves celebrados en </w:t>
      </w:r>
      <w:r w:rsidR="007235AF">
        <w:rPr>
          <w:rFonts w:ascii="Verdana" w:hAnsi="Verdana"/>
          <w:color w:val="auto"/>
        </w:rPr>
        <w:t>JVM</w:t>
      </w:r>
      <w:bookmarkEnd w:id="6"/>
    </w:p>
    <w:tbl>
      <w:tblPr>
        <w:tblW w:w="5000" w:type="pct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DD49BB" w:rsidRPr="00DD49BB" w14:paraId="374D19E2" w14:textId="77777777" w:rsidTr="00AD7E24">
        <w:trPr>
          <w:trHeight w:val="908"/>
        </w:trPr>
        <w:tc>
          <w:tcPr>
            <w:tcW w:w="1250" w:type="pct"/>
            <w:tcBorders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7545BE28" w14:textId="77777777" w:rsidR="00DC2C75" w:rsidRPr="00DD49BB" w:rsidRDefault="007235AF" w:rsidP="00375028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>Total juicios sobre Delitos leves celebrados</w:t>
            </w:r>
          </w:p>
        </w:tc>
        <w:tc>
          <w:tcPr>
            <w:tcW w:w="1250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0F9CF7B3" w14:textId="77777777" w:rsidR="00DC2C75" w:rsidRPr="00DD49BB" w:rsidRDefault="007235AF" w:rsidP="00375028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>De enjuiciamiento inmediato de Delitos leves</w:t>
            </w:r>
          </w:p>
        </w:tc>
        <w:tc>
          <w:tcPr>
            <w:tcW w:w="1250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13D7488D" w14:textId="77777777" w:rsidR="00DC2C75" w:rsidRPr="00DD49BB" w:rsidRDefault="007235AF" w:rsidP="00375028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>Restantes Delitos leves</w:t>
            </w:r>
          </w:p>
        </w:tc>
        <w:tc>
          <w:tcPr>
            <w:tcW w:w="1250" w:type="pct"/>
            <w:tcBorders>
              <w:left w:val="single" w:sz="8" w:space="0" w:color="FFFFFF" w:themeColor="background1"/>
            </w:tcBorders>
            <w:shd w:val="clear" w:color="auto" w:fill="B8CCE4"/>
            <w:vAlign w:val="center"/>
          </w:tcPr>
          <w:p w14:paraId="4506F761" w14:textId="75754A98" w:rsidR="00DC2C75" w:rsidRPr="00DD49BB" w:rsidRDefault="007235AF" w:rsidP="00375028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>En proceso</w:t>
            </w:r>
            <w:r w:rsidR="00AD7E24">
              <w:rPr>
                <w:rFonts w:cs="Arial"/>
                <w:b/>
                <w:color w:val="1F497D"/>
                <w:sz w:val="18"/>
                <w:szCs w:val="18"/>
              </w:rPr>
              <w:t>s</w:t>
            </w:r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t xml:space="preserve"> por</w:t>
            </w:r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br/>
              <w:t xml:space="preserve">aceptación de </w:t>
            </w:r>
            <w:r w:rsidRPr="00DD49BB">
              <w:rPr>
                <w:rFonts w:cs="Arial"/>
                <w:b/>
                <w:color w:val="1F497D"/>
                <w:sz w:val="18"/>
                <w:szCs w:val="18"/>
              </w:rPr>
              <w:br/>
              <w:t>decreto</w:t>
            </w:r>
          </w:p>
        </w:tc>
      </w:tr>
      <w:tr w:rsidR="00AD7E24" w14:paraId="6110DAC2" w14:textId="77777777" w:rsidTr="00AD7E24">
        <w:trPr>
          <w:trHeight w:val="435"/>
        </w:trPr>
        <w:tc>
          <w:tcPr>
            <w:tcW w:w="125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3E6BE2F" w14:textId="55D53C0B" w:rsidR="00AD7E24" w:rsidRPr="00BD5652" w:rsidRDefault="00B95314" w:rsidP="00AD7E24">
            <w:pPr>
              <w:rPr>
                <w:rFonts w:cs="Calibri"/>
                <w:b/>
                <w:bCs/>
                <w:szCs w:val="20"/>
              </w:rPr>
            </w:pPr>
            <w:r w:rsidRPr="00BD5652">
              <w:rPr>
                <w:rFonts w:cs="Calibri"/>
                <w:b/>
                <w:bCs/>
                <w:szCs w:val="20"/>
              </w:rPr>
              <w:t>1.861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61AC4B3" w14:textId="2D4DB38B" w:rsidR="00AD7E24" w:rsidRPr="00BD5652" w:rsidRDefault="00640D76" w:rsidP="00AD7E24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86</w:t>
            </w:r>
            <w:r w:rsidR="00B95314" w:rsidRPr="00BD5652">
              <w:rPr>
                <w:rFonts w:cs="Calibri"/>
                <w:szCs w:val="20"/>
              </w:rPr>
              <w:t>2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BF8E6A3" w14:textId="4E1CADA8" w:rsidR="00AD7E24" w:rsidRPr="00BD5652" w:rsidRDefault="00C10F0D" w:rsidP="00AD7E24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959</w:t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14:paraId="06B4CC5E" w14:textId="564B7EAE" w:rsidR="00AD7E24" w:rsidRPr="00BD5652" w:rsidRDefault="00C10F0D" w:rsidP="00AD7E24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40</w:t>
            </w:r>
          </w:p>
        </w:tc>
      </w:tr>
      <w:tr w:rsidR="00AD7E24" w14:paraId="53763BB3" w14:textId="77777777" w:rsidTr="00AD7E24">
        <w:trPr>
          <w:trHeight w:val="450"/>
        </w:trPr>
        <w:tc>
          <w:tcPr>
            <w:tcW w:w="1250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EA52F8C" w14:textId="6CA6B04C" w:rsidR="00AD7E24" w:rsidRPr="00BD5652" w:rsidRDefault="00AD7E24" w:rsidP="00AD7E24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21DFD5B" w14:textId="15B72D06" w:rsidR="00AD7E24" w:rsidRPr="00BD5652" w:rsidRDefault="00AD7E24" w:rsidP="00AD7E24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4</w:t>
            </w:r>
            <w:r w:rsidR="00C10F0D" w:rsidRPr="00BD5652">
              <w:rPr>
                <w:rFonts w:cs="Calibri"/>
                <w:szCs w:val="20"/>
              </w:rPr>
              <w:t>6</w:t>
            </w:r>
            <w:r w:rsidR="00640D76" w:rsidRPr="00BD5652">
              <w:rPr>
                <w:rFonts w:cs="Calibri"/>
                <w:szCs w:val="20"/>
              </w:rPr>
              <w:t>%</w:t>
            </w:r>
          </w:p>
        </w:tc>
        <w:tc>
          <w:tcPr>
            <w:tcW w:w="1250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38D4A53" w14:textId="1B8ECF64" w:rsidR="00AD7E24" w:rsidRPr="00BD5652" w:rsidRDefault="00AD7E24" w:rsidP="00AD7E24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5</w:t>
            </w:r>
            <w:r w:rsidR="00C10F0D" w:rsidRPr="00BD5652">
              <w:rPr>
                <w:rFonts w:cs="Calibri"/>
                <w:szCs w:val="20"/>
              </w:rPr>
              <w:t>2</w:t>
            </w:r>
            <w:r w:rsidRPr="00BD5652">
              <w:rPr>
                <w:rFonts w:cs="Calibri"/>
                <w:szCs w:val="20"/>
              </w:rPr>
              <w:t>%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14:paraId="6E6929D1" w14:textId="3D98D7CF" w:rsidR="00AD7E24" w:rsidRPr="00BD5652" w:rsidRDefault="00C10F0D" w:rsidP="00AD7E24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2</w:t>
            </w:r>
            <w:r w:rsidR="00AD7E24" w:rsidRPr="00BD5652">
              <w:rPr>
                <w:rFonts w:cs="Calibri"/>
                <w:szCs w:val="20"/>
              </w:rPr>
              <w:t>%</w:t>
            </w:r>
          </w:p>
        </w:tc>
      </w:tr>
    </w:tbl>
    <w:p w14:paraId="79DD16C5" w14:textId="77777777" w:rsidR="00DC2C75" w:rsidRDefault="00DC2C75" w:rsidP="00DC2C75">
      <w:pPr>
        <w:pStyle w:val="Textoindependiente2"/>
        <w:rPr>
          <w:sz w:val="22"/>
        </w:rPr>
      </w:pPr>
    </w:p>
    <w:p w14:paraId="31BF6E1E" w14:textId="77777777" w:rsidR="00DC2C75" w:rsidRPr="00DC2C75" w:rsidRDefault="00DC2C75" w:rsidP="00DC2C75">
      <w:pPr>
        <w:pStyle w:val="Ttulo3"/>
        <w:spacing w:before="100" w:after="100"/>
        <w:rPr>
          <w:rFonts w:ascii="Verdana" w:hAnsi="Verdana"/>
          <w:color w:val="auto"/>
        </w:rPr>
      </w:pPr>
      <w:bookmarkStart w:id="7" w:name="_Toc25320425"/>
      <w:r w:rsidRPr="00DC2C75">
        <w:rPr>
          <w:rFonts w:ascii="Verdana" w:hAnsi="Verdana"/>
          <w:color w:val="auto"/>
        </w:rPr>
        <w:t>D</w:t>
      </w:r>
      <w:r w:rsidR="007235AF">
        <w:rPr>
          <w:rFonts w:ascii="Verdana" w:hAnsi="Verdana"/>
          <w:color w:val="auto"/>
        </w:rPr>
        <w:t>istribución Delitos Leves ingresados por Tipo</w:t>
      </w:r>
      <w:bookmarkEnd w:id="7"/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2213"/>
        <w:gridCol w:w="2211"/>
        <w:gridCol w:w="1867"/>
      </w:tblGrid>
      <w:tr w:rsidR="00DD49BB" w:rsidRPr="00DD49BB" w14:paraId="7726A507" w14:textId="77777777" w:rsidTr="00DD49BB">
        <w:trPr>
          <w:trHeight w:val="540"/>
          <w:jc w:val="center"/>
        </w:trPr>
        <w:tc>
          <w:tcPr>
            <w:tcW w:w="1301" w:type="pct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17F033C4" w14:textId="77777777" w:rsidR="00DC2C75" w:rsidRPr="00DD49BB" w:rsidRDefault="00DC2C75" w:rsidP="007235AF">
            <w:pPr>
              <w:rPr>
                <w:rFonts w:cs="Arial"/>
                <w:b/>
                <w:color w:val="1F497D"/>
                <w:szCs w:val="20"/>
              </w:rPr>
            </w:pPr>
            <w:r w:rsidRPr="00DD49BB">
              <w:rPr>
                <w:rFonts w:cs="Arial"/>
                <w:b/>
                <w:color w:val="1F497D"/>
                <w:szCs w:val="20"/>
              </w:rPr>
              <w:t>T</w:t>
            </w:r>
            <w:r w:rsidR="007235AF" w:rsidRPr="00DD49BB">
              <w:rPr>
                <w:rFonts w:cs="Arial"/>
                <w:b/>
                <w:color w:val="1F497D"/>
                <w:szCs w:val="20"/>
              </w:rPr>
              <w:t>otal</w:t>
            </w:r>
          </w:p>
        </w:tc>
        <w:tc>
          <w:tcPr>
            <w:tcW w:w="1301" w:type="pct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74FEA8E3" w14:textId="77777777" w:rsidR="00DC2C75" w:rsidRPr="00DD49BB" w:rsidRDefault="00DC2C75" w:rsidP="007235AF">
            <w:pPr>
              <w:rPr>
                <w:rFonts w:cs="Arial"/>
                <w:b/>
                <w:color w:val="1F497D"/>
                <w:szCs w:val="20"/>
              </w:rPr>
            </w:pPr>
            <w:r w:rsidRPr="00DD49BB">
              <w:rPr>
                <w:rFonts w:cs="Arial"/>
                <w:b/>
                <w:color w:val="1F497D"/>
                <w:szCs w:val="20"/>
              </w:rPr>
              <w:t>I</w:t>
            </w:r>
            <w:r w:rsidR="007235AF" w:rsidRPr="00DD49BB">
              <w:rPr>
                <w:rFonts w:cs="Arial"/>
                <w:b/>
                <w:color w:val="1F497D"/>
                <w:szCs w:val="20"/>
              </w:rPr>
              <w:t>njurias</w:t>
            </w:r>
          </w:p>
        </w:tc>
        <w:tc>
          <w:tcPr>
            <w:tcW w:w="1300" w:type="pct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68A1FFA1" w14:textId="77777777" w:rsidR="00DC2C75" w:rsidRPr="00DD49BB" w:rsidRDefault="00DC2C75" w:rsidP="007235AF">
            <w:pPr>
              <w:rPr>
                <w:rFonts w:cs="Arial"/>
                <w:b/>
                <w:color w:val="1F497D"/>
                <w:szCs w:val="20"/>
              </w:rPr>
            </w:pPr>
            <w:r w:rsidRPr="00DD49BB">
              <w:rPr>
                <w:rFonts w:cs="Arial"/>
                <w:b/>
                <w:color w:val="1F497D"/>
                <w:szCs w:val="20"/>
              </w:rPr>
              <w:t>V</w:t>
            </w:r>
            <w:r w:rsidR="007235AF" w:rsidRPr="00DD49BB">
              <w:rPr>
                <w:rFonts w:cs="Arial"/>
                <w:b/>
                <w:color w:val="1F497D"/>
                <w:szCs w:val="20"/>
              </w:rPr>
              <w:t>ejación Injusta</w:t>
            </w:r>
          </w:p>
        </w:tc>
        <w:tc>
          <w:tcPr>
            <w:tcW w:w="1098" w:type="pct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nil"/>
            </w:tcBorders>
            <w:shd w:val="clear" w:color="auto" w:fill="B8CCE4"/>
            <w:vAlign w:val="center"/>
          </w:tcPr>
          <w:p w14:paraId="29D8A45F" w14:textId="77777777" w:rsidR="00DC2C75" w:rsidRPr="00DD49BB" w:rsidRDefault="00DC2C75" w:rsidP="007235AF">
            <w:pPr>
              <w:rPr>
                <w:rFonts w:cs="Arial"/>
                <w:b/>
                <w:color w:val="1F497D"/>
                <w:szCs w:val="20"/>
              </w:rPr>
            </w:pPr>
            <w:r w:rsidRPr="00DD49BB">
              <w:rPr>
                <w:rFonts w:cs="Arial"/>
                <w:b/>
                <w:color w:val="1F497D"/>
                <w:szCs w:val="20"/>
              </w:rPr>
              <w:t>O</w:t>
            </w:r>
            <w:r w:rsidR="007235AF" w:rsidRPr="00DD49BB">
              <w:rPr>
                <w:rFonts w:cs="Arial"/>
                <w:b/>
                <w:color w:val="1F497D"/>
                <w:szCs w:val="20"/>
              </w:rPr>
              <w:t>tras</w:t>
            </w:r>
          </w:p>
        </w:tc>
      </w:tr>
      <w:tr w:rsidR="001E7362" w:rsidRPr="00515A9B" w14:paraId="235D842C" w14:textId="77777777" w:rsidTr="0033529E">
        <w:trPr>
          <w:trHeight w:val="345"/>
          <w:jc w:val="center"/>
        </w:trPr>
        <w:tc>
          <w:tcPr>
            <w:tcW w:w="1301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5F98D" w14:textId="1AE69C9A" w:rsidR="001E7362" w:rsidRPr="00BD5652" w:rsidRDefault="001E7362" w:rsidP="001E7362">
            <w:pPr>
              <w:rPr>
                <w:rFonts w:cs="Calibri"/>
                <w:b/>
                <w:bCs/>
                <w:szCs w:val="20"/>
              </w:rPr>
            </w:pPr>
            <w:r w:rsidRPr="00BD5652">
              <w:rPr>
                <w:rFonts w:cs="Calibri"/>
                <w:b/>
                <w:bCs/>
                <w:szCs w:val="20"/>
              </w:rPr>
              <w:t>2.</w:t>
            </w:r>
            <w:r w:rsidR="00141DC9" w:rsidRPr="00BD5652">
              <w:rPr>
                <w:rFonts w:cs="Calibri"/>
                <w:b/>
                <w:bCs/>
                <w:szCs w:val="20"/>
              </w:rPr>
              <w:t>038</w:t>
            </w:r>
          </w:p>
        </w:tc>
        <w:tc>
          <w:tcPr>
            <w:tcW w:w="1301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36160" w14:textId="30F0CB93" w:rsidR="001E7362" w:rsidRPr="00BD5652" w:rsidRDefault="0060205B" w:rsidP="001E7362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6</w:t>
            </w:r>
            <w:r w:rsidR="00141DC9" w:rsidRPr="00BD5652">
              <w:rPr>
                <w:rFonts w:cs="Calibri"/>
                <w:szCs w:val="20"/>
              </w:rPr>
              <w:t>29</w:t>
            </w:r>
          </w:p>
        </w:tc>
        <w:tc>
          <w:tcPr>
            <w:tcW w:w="1300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80D6" w14:textId="5CDEF18E" w:rsidR="001E7362" w:rsidRPr="00BD5652" w:rsidRDefault="0060205B" w:rsidP="001E7362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9</w:t>
            </w:r>
            <w:r w:rsidR="00141DC9" w:rsidRPr="00BD5652">
              <w:rPr>
                <w:rFonts w:cs="Calibri"/>
                <w:szCs w:val="20"/>
              </w:rPr>
              <w:t>42</w:t>
            </w:r>
          </w:p>
        </w:tc>
        <w:tc>
          <w:tcPr>
            <w:tcW w:w="1098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A46DD" w14:textId="4CD7BB59" w:rsidR="001E7362" w:rsidRPr="00BD5652" w:rsidRDefault="00141DC9" w:rsidP="001E7362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467</w:t>
            </w:r>
          </w:p>
        </w:tc>
      </w:tr>
      <w:tr w:rsidR="001E7362" w:rsidRPr="00515A9B" w14:paraId="23C1CE1D" w14:textId="77777777" w:rsidTr="0033529E">
        <w:trPr>
          <w:trHeight w:val="300"/>
          <w:jc w:val="center"/>
        </w:trPr>
        <w:tc>
          <w:tcPr>
            <w:tcW w:w="1301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55A45770" w14:textId="51E0E0F2" w:rsidR="001E7362" w:rsidRPr="00BD5652" w:rsidRDefault="001E7362" w:rsidP="001E7362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1CBB3A28" w14:textId="339A22B1" w:rsidR="001E7362" w:rsidRPr="00BD5652" w:rsidRDefault="001E7362" w:rsidP="001E7362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3</w:t>
            </w:r>
            <w:r w:rsidR="00141DC9" w:rsidRPr="00BD5652">
              <w:rPr>
                <w:rFonts w:cs="Calibri"/>
                <w:szCs w:val="20"/>
              </w:rPr>
              <w:t>1</w:t>
            </w:r>
            <w:r w:rsidRPr="00BD5652">
              <w:rPr>
                <w:rFonts w:cs="Calibri"/>
                <w:szCs w:val="20"/>
              </w:rPr>
              <w:t>%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55B2DB89" w14:textId="32AC5A78" w:rsidR="001E7362" w:rsidRPr="00BD5652" w:rsidRDefault="001E7362" w:rsidP="001E7362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4</w:t>
            </w:r>
            <w:r w:rsidR="00141DC9" w:rsidRPr="00BD5652">
              <w:rPr>
                <w:rFonts w:cs="Calibri"/>
                <w:szCs w:val="20"/>
              </w:rPr>
              <w:t>6</w:t>
            </w:r>
            <w:r w:rsidRPr="00BD5652">
              <w:rPr>
                <w:rFonts w:cs="Calibri"/>
                <w:szCs w:val="20"/>
              </w:rPr>
              <w:t>%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499CE9CA" w14:textId="773300A0" w:rsidR="001E7362" w:rsidRPr="00BD5652" w:rsidRDefault="001E7362" w:rsidP="001E7362">
            <w:pPr>
              <w:rPr>
                <w:rFonts w:cs="Calibri"/>
                <w:szCs w:val="20"/>
              </w:rPr>
            </w:pPr>
            <w:r w:rsidRPr="00BD5652">
              <w:rPr>
                <w:rFonts w:cs="Calibri"/>
                <w:szCs w:val="20"/>
              </w:rPr>
              <w:t>2</w:t>
            </w:r>
            <w:r w:rsidR="00141DC9" w:rsidRPr="00BD5652">
              <w:rPr>
                <w:rFonts w:cs="Calibri"/>
                <w:szCs w:val="20"/>
              </w:rPr>
              <w:t>3</w:t>
            </w:r>
            <w:r w:rsidRPr="00BD5652">
              <w:rPr>
                <w:rFonts w:cs="Calibri"/>
                <w:szCs w:val="20"/>
              </w:rPr>
              <w:t>%</w:t>
            </w:r>
          </w:p>
        </w:tc>
      </w:tr>
    </w:tbl>
    <w:p w14:paraId="30477E3F" w14:textId="77777777" w:rsidR="00571F99" w:rsidRDefault="00571F99" w:rsidP="00CF53E6">
      <w:pPr>
        <w:jc w:val="left"/>
        <w:rPr>
          <w:noProof/>
        </w:rPr>
      </w:pPr>
    </w:p>
    <w:p w14:paraId="117B683D" w14:textId="1C14C461" w:rsidR="00CC1A98" w:rsidRDefault="00CF4587" w:rsidP="00CF53E6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63BE83D2" wp14:editId="1923665E">
            <wp:extent cx="5400040" cy="3453130"/>
            <wp:effectExtent l="0" t="0" r="10160" b="13970"/>
            <wp:docPr id="209749954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E077CF1" w14:textId="77777777" w:rsidR="00987C10" w:rsidRDefault="00987C10" w:rsidP="00205AA0">
      <w:pPr>
        <w:jc w:val="left"/>
        <w:rPr>
          <w:noProof/>
          <w:lang w:eastAsia="es-ES"/>
        </w:rPr>
      </w:pPr>
    </w:p>
    <w:p w14:paraId="7050F96C" w14:textId="77777777" w:rsidR="00EB429A" w:rsidRDefault="00EB429A" w:rsidP="00205AA0">
      <w:pPr>
        <w:jc w:val="left"/>
        <w:sectPr w:rsidR="00EB429A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6D7D9633" w14:textId="77777777" w:rsidR="00C55705" w:rsidRPr="0003748B" w:rsidRDefault="00C55705" w:rsidP="00B93EE2">
      <w:pPr>
        <w:pStyle w:val="Ttulo3"/>
        <w:spacing w:before="100" w:after="120" w:afterAutospacing="0"/>
        <w:rPr>
          <w:rFonts w:ascii="Verdana" w:hAnsi="Verdana"/>
          <w:color w:val="auto"/>
          <w:sz w:val="22"/>
        </w:rPr>
      </w:pPr>
      <w:bookmarkStart w:id="8" w:name="_Toc25320426"/>
      <w:r w:rsidRPr="0003748B">
        <w:rPr>
          <w:rFonts w:ascii="Verdana" w:hAnsi="Verdana"/>
          <w:color w:val="auto"/>
        </w:rPr>
        <w:lastRenderedPageBreak/>
        <w:t>Tipo de Delitos Instruidos</w:t>
      </w:r>
      <w:r w:rsidR="0003748B">
        <w:rPr>
          <w:rStyle w:val="Refdenotaalpie"/>
          <w:rFonts w:ascii="Verdana" w:hAnsi="Verdana"/>
          <w:color w:val="auto"/>
        </w:rPr>
        <w:footnoteReference w:id="4"/>
      </w:r>
      <w:bookmarkEnd w:id="8"/>
    </w:p>
    <w:tbl>
      <w:tblPr>
        <w:tblW w:w="79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1"/>
        <w:gridCol w:w="1543"/>
        <w:gridCol w:w="1543"/>
      </w:tblGrid>
      <w:tr w:rsidR="005B2587" w:rsidRPr="00DD49BB" w14:paraId="660EB505" w14:textId="77777777" w:rsidTr="005B2587">
        <w:trPr>
          <w:trHeight w:val="315"/>
          <w:jc w:val="center"/>
        </w:trPr>
        <w:tc>
          <w:tcPr>
            <w:tcW w:w="7937" w:type="dxa"/>
            <w:gridSpan w:val="3"/>
            <w:tcBorders>
              <w:top w:val="single" w:sz="8" w:space="0" w:color="0070C0"/>
              <w:left w:val="nil"/>
              <w:right w:val="nil"/>
            </w:tcBorders>
            <w:shd w:val="clear" w:color="auto" w:fill="B8CCE4"/>
            <w:noWrap/>
            <w:vAlign w:val="center"/>
          </w:tcPr>
          <w:p w14:paraId="05F80703" w14:textId="77777777" w:rsidR="005B2587" w:rsidRPr="00AA0D55" w:rsidRDefault="005B2587" w:rsidP="00B93EE2">
            <w:pPr>
              <w:rPr>
                <w:rFonts w:cs="Arial"/>
                <w:b/>
                <w:bCs/>
                <w:color w:val="1F497D"/>
                <w:sz w:val="18"/>
                <w:szCs w:val="18"/>
              </w:rPr>
            </w:pPr>
            <w:r w:rsidRPr="00AA0D55">
              <w:rPr>
                <w:rFonts w:cs="Arial"/>
                <w:b/>
                <w:bCs/>
                <w:color w:val="1F497D"/>
                <w:sz w:val="18"/>
                <w:szCs w:val="18"/>
              </w:rPr>
              <w:t>DELITOS</w:t>
            </w:r>
          </w:p>
        </w:tc>
      </w:tr>
      <w:tr w:rsidR="00972079" w:rsidRPr="00360E18" w14:paraId="50D5E644" w14:textId="77777777" w:rsidTr="002A7DC1">
        <w:trPr>
          <w:trHeight w:val="340"/>
          <w:jc w:val="center"/>
        </w:trPr>
        <w:tc>
          <w:tcPr>
            <w:tcW w:w="4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3801E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043046">
              <w:rPr>
                <w:rFonts w:cs="Arial"/>
                <w:sz w:val="18"/>
                <w:szCs w:val="18"/>
              </w:rPr>
              <w:t>Lesiones</w:t>
            </w:r>
            <w:r w:rsidRPr="00C53D8D">
              <w:rPr>
                <w:rFonts w:cs="Arial"/>
                <w:sz w:val="18"/>
                <w:szCs w:val="18"/>
              </w:rPr>
              <w:t xml:space="preserve"> y Malos Tratos Art. 153 CP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6F00B" w14:textId="47E6FF3D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28.523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3941D" w14:textId="78254EBA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51,4%</w:t>
            </w:r>
          </w:p>
        </w:tc>
      </w:tr>
      <w:tr w:rsidR="00972079" w:rsidRPr="00360E18" w14:paraId="11737ED0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F99DB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Lesiones y Malos Tratos Art. 173 CP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E2BF1" w14:textId="18DBC2B0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7.998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89E07" w14:textId="45A98FE5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14,4%</w:t>
            </w:r>
          </w:p>
        </w:tc>
      </w:tr>
      <w:tr w:rsidR="00972079" w:rsidRPr="00360E18" w14:paraId="1D47481E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4A63D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Contra la libertad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A403B" w14:textId="0EAE3A6A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2.920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F21F9" w14:textId="23893B1B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5,3%</w:t>
            </w:r>
          </w:p>
        </w:tc>
      </w:tr>
      <w:tr w:rsidR="00972079" w:rsidRPr="00360E18" w14:paraId="3237C392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667B6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 xml:space="preserve">Lesiones y Malos Tratos Art. 148 y </w:t>
            </w:r>
            <w:proofErr w:type="spellStart"/>
            <w:r w:rsidRPr="00C53D8D">
              <w:rPr>
                <w:rFonts w:cs="Arial"/>
                <w:sz w:val="18"/>
                <w:szCs w:val="18"/>
              </w:rPr>
              <w:t>stes</w:t>
            </w:r>
            <w:proofErr w:type="spellEnd"/>
            <w:r w:rsidRPr="00C53D8D">
              <w:rPr>
                <w:rFonts w:cs="Arial"/>
                <w:sz w:val="18"/>
                <w:szCs w:val="18"/>
              </w:rPr>
              <w:t>. CP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58F87" w14:textId="29BE4DB8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2.187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002CA" w14:textId="2D088B74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3,9%</w:t>
            </w:r>
          </w:p>
        </w:tc>
      </w:tr>
      <w:tr w:rsidR="00972079" w:rsidRPr="00360E18" w14:paraId="385F7398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676C2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Quebrantamientos De Medidas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6A53A" w14:textId="4CA69602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5.201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D771D" w14:textId="78E3372A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9,4%</w:t>
            </w:r>
          </w:p>
        </w:tc>
      </w:tr>
      <w:tr w:rsidR="00972079" w:rsidRPr="00360E18" w14:paraId="13FCAE1C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62F7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Contra la integridad moral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B61EA" w14:textId="7D97F8D3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988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83317" w14:textId="70EA59BF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1,8%</w:t>
            </w:r>
          </w:p>
        </w:tc>
      </w:tr>
      <w:tr w:rsidR="00972079" w:rsidRPr="00360E18" w14:paraId="08F568DF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016DA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Contra la intimidad y el derecho a la propia imagen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98942" w14:textId="39A535C6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264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35735" w14:textId="0CE4FFC1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0,5%</w:t>
            </w:r>
          </w:p>
        </w:tc>
      </w:tr>
      <w:tr w:rsidR="00972079" w:rsidRPr="00360E18" w14:paraId="299B5FF8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4DF12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Contra el honor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E87E3" w14:textId="17F9CBE2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328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FDAD7" w14:textId="1A2B1191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0,6%</w:t>
            </w:r>
          </w:p>
        </w:tc>
      </w:tr>
      <w:tr w:rsidR="00972079" w:rsidRPr="00360E18" w14:paraId="66A7C945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D7C38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Quebrantamientos De Penas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342FE" w14:textId="1A45CD55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4.059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DCB2A" w14:textId="5894A8E9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7,3%</w:t>
            </w:r>
          </w:p>
        </w:tc>
      </w:tr>
      <w:tr w:rsidR="00972079" w:rsidRPr="00360E18" w14:paraId="1EDE6803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1530D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Contra derechos y deberes familiares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C04A5" w14:textId="366D13F7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373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B0F80" w14:textId="53E0F964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0,7%</w:t>
            </w:r>
          </w:p>
        </w:tc>
      </w:tr>
      <w:tr w:rsidR="00972079" w:rsidRPr="00360E18" w14:paraId="67DDF486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8EBA4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Contra la libertad e indemnidad sexual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4E764" w14:textId="4FFC6756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1.025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DC7FD" w14:textId="44B7F367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1,8%</w:t>
            </w:r>
          </w:p>
        </w:tc>
      </w:tr>
      <w:tr w:rsidR="00972079" w:rsidRPr="00360E18" w14:paraId="6CA7264C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A9AB0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Homicidio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D1BE4" w14:textId="37A33EAA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3DE61" w14:textId="1F6787D7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0,0%</w:t>
            </w:r>
          </w:p>
        </w:tc>
      </w:tr>
      <w:tr w:rsidR="00972079" w:rsidRPr="00360E18" w14:paraId="20749808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52393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Aborto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2A2E2" w14:textId="792D170D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F81D4" w14:textId="3DE3DABE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0,0%</w:t>
            </w:r>
          </w:p>
        </w:tc>
      </w:tr>
      <w:tr w:rsidR="00972079" w:rsidRPr="00360E18" w14:paraId="2A5EDC3C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219B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Lesiones al feto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B01B6" w14:textId="11828078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D8B1F" w14:textId="1BA6F165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0,0%</w:t>
            </w:r>
          </w:p>
        </w:tc>
      </w:tr>
      <w:tr w:rsidR="00972079" w:rsidRPr="00360E18" w14:paraId="7C61F523" w14:textId="77777777" w:rsidTr="002A7DC1">
        <w:trPr>
          <w:trHeight w:val="340"/>
          <w:jc w:val="center"/>
        </w:trPr>
        <w:tc>
          <w:tcPr>
            <w:tcW w:w="4851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1433B793" w14:textId="77777777" w:rsidR="00972079" w:rsidRPr="00C53D8D" w:rsidRDefault="00972079" w:rsidP="00972079">
            <w:pPr>
              <w:jc w:val="left"/>
              <w:rPr>
                <w:rFonts w:cs="Arial"/>
                <w:sz w:val="18"/>
                <w:szCs w:val="18"/>
              </w:rPr>
            </w:pPr>
            <w:r w:rsidRPr="00C53D8D">
              <w:rPr>
                <w:rFonts w:cs="Arial"/>
                <w:sz w:val="18"/>
                <w:szCs w:val="18"/>
              </w:rPr>
              <w:t>Otros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64AB6" w14:textId="5BD75013" w:rsidR="00972079" w:rsidRPr="00452DAF" w:rsidRDefault="00972079" w:rsidP="00972079">
            <w:pPr>
              <w:ind w:right="186"/>
              <w:jc w:val="right"/>
              <w:rPr>
                <w:rFonts w:cs="Calibri"/>
              </w:rPr>
            </w:pPr>
            <w:r w:rsidRPr="00452DAF">
              <w:t>1.594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CE675" w14:textId="094C6355" w:rsidR="00972079" w:rsidRPr="00452DAF" w:rsidRDefault="00972079" w:rsidP="00972079">
            <w:pPr>
              <w:ind w:right="353"/>
              <w:jc w:val="right"/>
              <w:rPr>
                <w:rFonts w:cs="Calibri"/>
              </w:rPr>
            </w:pPr>
            <w:r w:rsidRPr="00452DAF">
              <w:t>2,9%</w:t>
            </w:r>
          </w:p>
        </w:tc>
      </w:tr>
      <w:tr w:rsidR="005B2587" w:rsidRPr="00C53D8D" w14:paraId="0FBF99F1" w14:textId="77777777" w:rsidTr="006031BF">
        <w:trPr>
          <w:trHeight w:val="292"/>
          <w:jc w:val="center"/>
        </w:trPr>
        <w:tc>
          <w:tcPr>
            <w:tcW w:w="4851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95B3D7"/>
            <w:noWrap/>
            <w:vAlign w:val="center"/>
          </w:tcPr>
          <w:p w14:paraId="5506295D" w14:textId="77777777" w:rsidR="005B2587" w:rsidRPr="00C53D8D" w:rsidRDefault="005B2587" w:rsidP="005B2587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53D8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543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95B3D7"/>
            <w:noWrap/>
            <w:vAlign w:val="center"/>
          </w:tcPr>
          <w:p w14:paraId="686DB31E" w14:textId="0CDE7170" w:rsidR="005B2587" w:rsidRDefault="00AA27E2" w:rsidP="005B2587">
            <w:pPr>
              <w:ind w:right="186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452DAF">
              <w:rPr>
                <w:rFonts w:cs="Calibri"/>
                <w:b/>
                <w:bCs/>
                <w:color w:val="FFFFFF"/>
                <w:szCs w:val="20"/>
              </w:rPr>
              <w:t>5</w:t>
            </w:r>
            <w:r w:rsidR="00972079" w:rsidRPr="00452DAF">
              <w:rPr>
                <w:rFonts w:cs="Calibri"/>
                <w:b/>
                <w:bCs/>
                <w:color w:val="FFFFFF"/>
                <w:szCs w:val="20"/>
              </w:rPr>
              <w:t>5.482</w:t>
            </w:r>
          </w:p>
        </w:tc>
        <w:tc>
          <w:tcPr>
            <w:tcW w:w="1543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95B3D7"/>
            <w:noWrap/>
            <w:vAlign w:val="center"/>
          </w:tcPr>
          <w:p w14:paraId="537D7A09" w14:textId="6FDA1F52" w:rsidR="005B2587" w:rsidRDefault="005B2587" w:rsidP="005B2587">
            <w:pPr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0D6AA6FC" w14:textId="35A8CEBC" w:rsidR="009D195A" w:rsidRDefault="00E26274" w:rsidP="00A979F3">
      <w:pPr>
        <w:jc w:val="left"/>
      </w:pPr>
      <w:r>
        <w:rPr>
          <w:noProof/>
        </w:rPr>
        <w:drawing>
          <wp:inline distT="0" distB="0" distL="0" distR="0" wp14:anchorId="280FE4E7" wp14:editId="7BF0547F">
            <wp:extent cx="5400040" cy="3492000"/>
            <wp:effectExtent l="0" t="0" r="10160" b="13335"/>
            <wp:docPr id="66278285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879F2D0" w14:textId="14DA0F29" w:rsidR="00A979F3" w:rsidRDefault="00A979F3" w:rsidP="003E02A2">
      <w:pPr>
        <w:pStyle w:val="Textoindependiente2"/>
        <w:spacing w:after="240" w:afterAutospacing="0" w:line="240" w:lineRule="auto"/>
        <w:rPr>
          <w:rStyle w:val="Ttulo3Car"/>
          <w:rFonts w:ascii="Verdana" w:hAnsi="Verdana"/>
          <w:color w:val="auto"/>
        </w:rPr>
      </w:pPr>
      <w:bookmarkStart w:id="9" w:name="_Toc25320427"/>
      <w:r w:rsidRPr="0003748B">
        <w:rPr>
          <w:rStyle w:val="Ttulo3Car"/>
          <w:rFonts w:ascii="Verdana" w:hAnsi="Verdana"/>
          <w:color w:val="auto"/>
        </w:rPr>
        <w:lastRenderedPageBreak/>
        <w:t>P</w:t>
      </w:r>
      <w:r w:rsidR="0003748B" w:rsidRPr="0003748B">
        <w:rPr>
          <w:rStyle w:val="Ttulo3Car"/>
          <w:rFonts w:ascii="Verdana" w:hAnsi="Verdana"/>
          <w:color w:val="auto"/>
        </w:rPr>
        <w:t>ersona</w:t>
      </w:r>
      <w:r w:rsidR="00571903">
        <w:rPr>
          <w:rStyle w:val="Ttulo3Car"/>
          <w:rFonts w:ascii="Verdana" w:hAnsi="Verdana"/>
          <w:color w:val="auto"/>
        </w:rPr>
        <w:t>s</w:t>
      </w:r>
      <w:r w:rsidRPr="0003748B">
        <w:rPr>
          <w:rStyle w:val="Ttulo3Car"/>
          <w:rFonts w:ascii="Verdana" w:hAnsi="Verdana"/>
          <w:color w:val="auto"/>
        </w:rPr>
        <w:t xml:space="preserve"> </w:t>
      </w:r>
      <w:r w:rsidRPr="000963A0">
        <w:rPr>
          <w:rStyle w:val="Ttulo3Car"/>
          <w:rFonts w:ascii="Verdana" w:hAnsi="Verdana"/>
          <w:color w:val="auto"/>
        </w:rPr>
        <w:t>E</w:t>
      </w:r>
      <w:r w:rsidR="0003748B" w:rsidRPr="000963A0">
        <w:rPr>
          <w:rStyle w:val="Ttulo3Car"/>
          <w:rFonts w:ascii="Verdana" w:hAnsi="Verdana"/>
          <w:color w:val="auto"/>
        </w:rPr>
        <w:t>njuiciadas</w:t>
      </w:r>
      <w:r w:rsidRPr="0003748B">
        <w:rPr>
          <w:rStyle w:val="Ttulo3Car"/>
          <w:rFonts w:ascii="Verdana" w:hAnsi="Verdana"/>
          <w:color w:val="auto"/>
        </w:rPr>
        <w:t xml:space="preserve"> </w:t>
      </w:r>
      <w:r w:rsidR="0003748B" w:rsidRPr="0003748B">
        <w:rPr>
          <w:rStyle w:val="Ttulo3Car"/>
          <w:rFonts w:ascii="Verdana" w:hAnsi="Verdana"/>
          <w:color w:val="auto"/>
        </w:rPr>
        <w:t>en los</w:t>
      </w:r>
      <w:r w:rsidRPr="0003748B">
        <w:rPr>
          <w:rStyle w:val="Ttulo3Car"/>
          <w:rFonts w:ascii="Verdana" w:hAnsi="Verdana"/>
          <w:color w:val="auto"/>
        </w:rPr>
        <w:t xml:space="preserve"> JVM</w:t>
      </w:r>
      <w:bookmarkEnd w:id="9"/>
      <w:r w:rsidR="0003748B">
        <w:rPr>
          <w:rStyle w:val="Refdenotaalpie"/>
          <w:rFonts w:eastAsiaTheme="majorEastAsia" w:cstheme="majorBidi"/>
          <w:b/>
          <w:bCs/>
        </w:rPr>
        <w:footnoteReference w:id="5"/>
      </w:r>
    </w:p>
    <w:tbl>
      <w:tblPr>
        <w:tblW w:w="5000" w:type="pct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19"/>
        <w:gridCol w:w="1270"/>
        <w:gridCol w:w="1443"/>
        <w:gridCol w:w="1270"/>
        <w:gridCol w:w="1443"/>
      </w:tblGrid>
      <w:tr w:rsidR="00C90303" w14:paraId="7418A3C3" w14:textId="77777777" w:rsidTr="00E742B5">
        <w:trPr>
          <w:gridBefore w:val="1"/>
          <w:wBefore w:w="917" w:type="pct"/>
          <w:trHeight w:val="680"/>
        </w:trPr>
        <w:tc>
          <w:tcPr>
            <w:tcW w:w="893" w:type="pct"/>
            <w:tcBorders>
              <w:top w:val="single" w:sz="4" w:space="0" w:color="1F497D" w:themeColor="text2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1964D302" w14:textId="77777777" w:rsidR="00C90303" w:rsidRPr="00EE466E" w:rsidRDefault="00C90303" w:rsidP="00E15A2C">
            <w:pPr>
              <w:pStyle w:val="Sinespaciado"/>
              <w:rPr>
                <w:rFonts w:eastAsiaTheme="majorEastAsia" w:cstheme="majorBidi"/>
                <w:b/>
                <w:bCs/>
                <w:color w:val="1F497D"/>
              </w:rPr>
            </w:pPr>
            <w:r w:rsidRPr="00EE466E">
              <w:rPr>
                <w:rFonts w:eastAsiaTheme="majorEastAsia" w:cstheme="majorBidi"/>
                <w:b/>
                <w:bCs/>
                <w:color w:val="1F497D"/>
              </w:rPr>
              <w:t>Personas Enjuiciadas</w:t>
            </w:r>
          </w:p>
        </w:tc>
        <w:tc>
          <w:tcPr>
            <w:tcW w:w="1595" w:type="pct"/>
            <w:gridSpan w:val="2"/>
            <w:tcBorders>
              <w:top w:val="single" w:sz="4" w:space="0" w:color="1F497D" w:themeColor="text2"/>
              <w:left w:val="single" w:sz="8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4BFFA51B" w14:textId="77777777" w:rsidR="00C90303" w:rsidRPr="00EE466E" w:rsidRDefault="00C90303" w:rsidP="00E15A2C">
            <w:pPr>
              <w:pStyle w:val="Sinespaciado"/>
              <w:rPr>
                <w:rFonts w:eastAsiaTheme="majorEastAsia" w:cstheme="majorBidi"/>
                <w:b/>
                <w:bCs/>
                <w:color w:val="1F497D"/>
              </w:rPr>
            </w:pPr>
            <w:r w:rsidRPr="00EE466E">
              <w:rPr>
                <w:rFonts w:eastAsiaTheme="majorEastAsia" w:cstheme="majorBidi"/>
                <w:b/>
                <w:bCs/>
                <w:color w:val="1F497D"/>
              </w:rPr>
              <w:t>Personas Condenadas</w:t>
            </w:r>
          </w:p>
        </w:tc>
        <w:tc>
          <w:tcPr>
            <w:tcW w:w="1595" w:type="pct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nil"/>
            </w:tcBorders>
            <w:shd w:val="clear" w:color="auto" w:fill="B8CCE4"/>
            <w:vAlign w:val="center"/>
          </w:tcPr>
          <w:p w14:paraId="296DCB2F" w14:textId="77777777" w:rsidR="00C90303" w:rsidRPr="00EE466E" w:rsidRDefault="00C90303" w:rsidP="00E15A2C">
            <w:pPr>
              <w:pStyle w:val="Sinespaciado"/>
              <w:rPr>
                <w:rFonts w:eastAsiaTheme="majorEastAsia" w:cstheme="majorBidi"/>
                <w:b/>
                <w:bCs/>
                <w:color w:val="1F497D"/>
              </w:rPr>
            </w:pPr>
            <w:r w:rsidRPr="00EE466E">
              <w:rPr>
                <w:rFonts w:eastAsiaTheme="majorEastAsia" w:cstheme="majorBidi"/>
                <w:b/>
                <w:bCs/>
                <w:color w:val="1F497D"/>
              </w:rPr>
              <w:t>Personas Absueltas</w:t>
            </w:r>
          </w:p>
        </w:tc>
      </w:tr>
      <w:tr w:rsidR="00C90303" w14:paraId="351DF9FE" w14:textId="77777777" w:rsidTr="00EE466E">
        <w:trPr>
          <w:gridBefore w:val="1"/>
          <w:wBefore w:w="917" w:type="pct"/>
          <w:trHeight w:val="558"/>
        </w:trPr>
        <w:tc>
          <w:tcPr>
            <w:tcW w:w="893" w:type="pct"/>
            <w:tcBorders>
              <w:top w:val="single" w:sz="4" w:space="0" w:color="FFFFFF" w:themeColor="background1"/>
              <w:right w:val="single" w:sz="8" w:space="0" w:color="FFFFFF" w:themeColor="background1"/>
            </w:tcBorders>
            <w:shd w:val="clear" w:color="auto" w:fill="DBE5F1"/>
            <w:vAlign w:val="center"/>
          </w:tcPr>
          <w:p w14:paraId="704F59F0" w14:textId="77777777" w:rsidR="00C90303" w:rsidRPr="00EE466E" w:rsidRDefault="00C90303" w:rsidP="00E15A2C">
            <w:pPr>
              <w:pStyle w:val="Sinespaciado"/>
              <w:rPr>
                <w:color w:val="1F497D"/>
              </w:rPr>
            </w:pPr>
            <w:r w:rsidRPr="00EE466E">
              <w:rPr>
                <w:rFonts w:eastAsiaTheme="majorEastAsia" w:cstheme="majorBidi"/>
                <w:b/>
                <w:bCs/>
                <w:color w:val="1F497D"/>
              </w:rPr>
              <w:t>Número</w:t>
            </w:r>
          </w:p>
        </w:tc>
        <w:tc>
          <w:tcPr>
            <w:tcW w:w="747" w:type="pct"/>
            <w:tcBorders>
              <w:top w:val="single" w:sz="4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BE5F1"/>
            <w:vAlign w:val="center"/>
          </w:tcPr>
          <w:p w14:paraId="2F3A2DD2" w14:textId="77777777" w:rsidR="00C90303" w:rsidRPr="00EE466E" w:rsidRDefault="00C90303" w:rsidP="00E15A2C">
            <w:pPr>
              <w:pStyle w:val="Sinespaciado"/>
              <w:rPr>
                <w:rFonts w:eastAsiaTheme="majorEastAsia" w:cstheme="majorBidi"/>
                <w:b/>
                <w:bCs/>
                <w:color w:val="1F497D"/>
              </w:rPr>
            </w:pPr>
            <w:r w:rsidRPr="00EE466E">
              <w:rPr>
                <w:rFonts w:eastAsiaTheme="majorEastAsia" w:cstheme="majorBidi"/>
                <w:b/>
                <w:bCs/>
                <w:color w:val="1F497D"/>
              </w:rPr>
              <w:t>Españolas</w:t>
            </w:r>
          </w:p>
        </w:tc>
        <w:tc>
          <w:tcPr>
            <w:tcW w:w="848" w:type="pct"/>
            <w:tcBorders>
              <w:top w:val="single" w:sz="4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BE5F1"/>
            <w:vAlign w:val="center"/>
          </w:tcPr>
          <w:p w14:paraId="65FC9ED6" w14:textId="77777777" w:rsidR="00C90303" w:rsidRPr="00EE466E" w:rsidRDefault="00C90303" w:rsidP="00E15A2C">
            <w:pPr>
              <w:pStyle w:val="Sinespaciado"/>
              <w:rPr>
                <w:rFonts w:eastAsiaTheme="majorEastAsia" w:cstheme="majorBidi"/>
                <w:b/>
                <w:bCs/>
                <w:color w:val="1F497D"/>
              </w:rPr>
            </w:pPr>
            <w:r w:rsidRPr="00EE466E">
              <w:rPr>
                <w:rFonts w:eastAsiaTheme="majorEastAsia" w:cstheme="majorBidi"/>
                <w:b/>
                <w:bCs/>
                <w:color w:val="1F497D"/>
              </w:rPr>
              <w:t>Extranjeras</w:t>
            </w:r>
          </w:p>
        </w:tc>
        <w:tc>
          <w:tcPr>
            <w:tcW w:w="747" w:type="pct"/>
            <w:tcBorders>
              <w:top w:val="single" w:sz="4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BE5F1"/>
            <w:vAlign w:val="center"/>
          </w:tcPr>
          <w:p w14:paraId="276677DF" w14:textId="77777777" w:rsidR="00C90303" w:rsidRPr="00EE466E" w:rsidRDefault="00C90303" w:rsidP="00E15A2C">
            <w:pPr>
              <w:pStyle w:val="Sinespaciado"/>
              <w:rPr>
                <w:rFonts w:eastAsiaTheme="majorEastAsia" w:cstheme="majorBidi"/>
                <w:b/>
                <w:bCs/>
                <w:color w:val="1F497D"/>
              </w:rPr>
            </w:pPr>
            <w:r w:rsidRPr="00EE466E">
              <w:rPr>
                <w:rFonts w:eastAsiaTheme="majorEastAsia" w:cstheme="majorBidi"/>
                <w:b/>
                <w:bCs/>
                <w:color w:val="1F497D"/>
              </w:rPr>
              <w:t>Españolas</w:t>
            </w:r>
          </w:p>
        </w:tc>
        <w:tc>
          <w:tcPr>
            <w:tcW w:w="848" w:type="pct"/>
            <w:tcBorders>
              <w:top w:val="single" w:sz="4" w:space="0" w:color="FFFFFF" w:themeColor="background1"/>
              <w:left w:val="single" w:sz="8" w:space="0" w:color="FFFFFF" w:themeColor="background1"/>
            </w:tcBorders>
            <w:shd w:val="clear" w:color="auto" w:fill="DBE5F1"/>
            <w:vAlign w:val="center"/>
          </w:tcPr>
          <w:p w14:paraId="211170B8" w14:textId="77777777" w:rsidR="00C90303" w:rsidRPr="00EE466E" w:rsidRDefault="00C90303" w:rsidP="00E15A2C">
            <w:pPr>
              <w:pStyle w:val="Sinespaciado"/>
              <w:rPr>
                <w:rFonts w:eastAsiaTheme="majorEastAsia" w:cstheme="majorBidi"/>
                <w:b/>
                <w:bCs/>
                <w:color w:val="1F497D"/>
              </w:rPr>
            </w:pPr>
            <w:r w:rsidRPr="00EE466E">
              <w:rPr>
                <w:rFonts w:eastAsiaTheme="majorEastAsia" w:cstheme="majorBidi"/>
                <w:b/>
                <w:bCs/>
                <w:color w:val="1F497D"/>
              </w:rPr>
              <w:t>Extranjeras</w:t>
            </w:r>
          </w:p>
        </w:tc>
      </w:tr>
      <w:tr w:rsidR="005B7D02" w:rsidRPr="00515A9B" w14:paraId="1D6BA93D" w14:textId="77777777" w:rsidTr="003E02A2">
        <w:tblPrEx>
          <w:jc w:val="center"/>
        </w:tblPrEx>
        <w:trPr>
          <w:trHeight w:val="454"/>
          <w:jc w:val="center"/>
        </w:trPr>
        <w:tc>
          <w:tcPr>
            <w:tcW w:w="917" w:type="pct"/>
            <w:tcBorders>
              <w:top w:val="single" w:sz="4" w:space="0" w:color="1F497D" w:themeColor="text2"/>
              <w:bottom w:val="nil"/>
            </w:tcBorders>
            <w:shd w:val="clear" w:color="auto" w:fill="auto"/>
            <w:noWrap/>
            <w:vAlign w:val="center"/>
          </w:tcPr>
          <w:p w14:paraId="5A0C531F" w14:textId="77777777" w:rsidR="005B7D02" w:rsidRPr="00EE466E" w:rsidRDefault="005B7D02" w:rsidP="005B7D02">
            <w:pPr>
              <w:rPr>
                <w:rFonts w:cs="Arial"/>
                <w:szCs w:val="20"/>
              </w:rPr>
            </w:pPr>
            <w:r w:rsidRPr="00EE466E">
              <w:rPr>
                <w:rFonts w:cs="Arial"/>
                <w:szCs w:val="20"/>
              </w:rPr>
              <w:t>Varones</w:t>
            </w:r>
          </w:p>
        </w:tc>
        <w:tc>
          <w:tcPr>
            <w:tcW w:w="893" w:type="pct"/>
            <w:tcBorders>
              <w:top w:val="single" w:sz="4" w:space="0" w:color="1F497D" w:themeColor="text2"/>
              <w:bottom w:val="nil"/>
            </w:tcBorders>
            <w:shd w:val="clear" w:color="auto" w:fill="auto"/>
            <w:noWrap/>
            <w:vAlign w:val="center"/>
          </w:tcPr>
          <w:p w14:paraId="25DDC1E7" w14:textId="7A42DDA8" w:rsidR="005B7D02" w:rsidRPr="005B1C0A" w:rsidRDefault="00D0173C" w:rsidP="005B7D02">
            <w:pPr>
              <w:jc w:val="right"/>
              <w:rPr>
                <w:rFonts w:cs="Calibri"/>
                <w:b/>
                <w:bCs/>
                <w:szCs w:val="20"/>
              </w:rPr>
            </w:pPr>
            <w:r w:rsidRPr="005B1C0A">
              <w:rPr>
                <w:rFonts w:cs="Calibri"/>
                <w:b/>
                <w:bCs/>
                <w:szCs w:val="20"/>
              </w:rPr>
              <w:t>7.020</w:t>
            </w:r>
          </w:p>
        </w:tc>
        <w:tc>
          <w:tcPr>
            <w:tcW w:w="747" w:type="pct"/>
            <w:tcBorders>
              <w:top w:val="single" w:sz="4" w:space="0" w:color="1F497D" w:themeColor="text2"/>
              <w:bottom w:val="nil"/>
            </w:tcBorders>
            <w:shd w:val="clear" w:color="auto" w:fill="auto"/>
            <w:noWrap/>
            <w:vAlign w:val="center"/>
          </w:tcPr>
          <w:p w14:paraId="47647523" w14:textId="303CAE0C" w:rsidR="005B7D02" w:rsidRPr="005B1C0A" w:rsidRDefault="005B7D02" w:rsidP="005B7D02">
            <w:pPr>
              <w:jc w:val="right"/>
              <w:rPr>
                <w:rFonts w:cs="Calibri"/>
                <w:szCs w:val="20"/>
              </w:rPr>
            </w:pPr>
            <w:r w:rsidRPr="005B1C0A">
              <w:rPr>
                <w:rFonts w:cs="Calibri"/>
                <w:szCs w:val="20"/>
              </w:rPr>
              <w:t>4.</w:t>
            </w:r>
            <w:r w:rsidR="00926EE8" w:rsidRPr="005B1C0A">
              <w:rPr>
                <w:rFonts w:cs="Calibri"/>
                <w:szCs w:val="20"/>
              </w:rPr>
              <w:t>25</w:t>
            </w:r>
            <w:r w:rsidRPr="005B1C0A">
              <w:rPr>
                <w:rFonts w:cs="Calibri"/>
                <w:szCs w:val="20"/>
              </w:rPr>
              <w:t>0</w:t>
            </w:r>
          </w:p>
        </w:tc>
        <w:tc>
          <w:tcPr>
            <w:tcW w:w="848" w:type="pct"/>
            <w:tcBorders>
              <w:top w:val="single" w:sz="4" w:space="0" w:color="1F497D" w:themeColor="text2"/>
              <w:bottom w:val="nil"/>
            </w:tcBorders>
            <w:shd w:val="clear" w:color="auto" w:fill="auto"/>
            <w:noWrap/>
            <w:vAlign w:val="center"/>
          </w:tcPr>
          <w:p w14:paraId="73EE9EB9" w14:textId="06BE9544" w:rsidR="005B7D02" w:rsidRPr="005B1C0A" w:rsidRDefault="005B7D02" w:rsidP="005B7D02">
            <w:pPr>
              <w:jc w:val="right"/>
              <w:rPr>
                <w:rFonts w:cs="Calibri"/>
                <w:szCs w:val="20"/>
              </w:rPr>
            </w:pPr>
            <w:r w:rsidRPr="005B1C0A">
              <w:rPr>
                <w:rFonts w:cs="Calibri"/>
                <w:szCs w:val="20"/>
              </w:rPr>
              <w:t>2.</w:t>
            </w:r>
            <w:r w:rsidR="00926EE8" w:rsidRPr="005B1C0A">
              <w:rPr>
                <w:rFonts w:cs="Calibri"/>
                <w:szCs w:val="20"/>
              </w:rPr>
              <w:t>2</w:t>
            </w:r>
            <w:r w:rsidRPr="005B1C0A">
              <w:rPr>
                <w:rFonts w:cs="Calibri"/>
                <w:szCs w:val="20"/>
              </w:rPr>
              <w:t>1</w:t>
            </w:r>
            <w:r w:rsidR="00926EE8" w:rsidRPr="005B1C0A">
              <w:rPr>
                <w:rFonts w:cs="Calibri"/>
                <w:szCs w:val="20"/>
              </w:rPr>
              <w:t>3</w:t>
            </w:r>
          </w:p>
        </w:tc>
        <w:tc>
          <w:tcPr>
            <w:tcW w:w="747" w:type="pct"/>
            <w:tcBorders>
              <w:top w:val="single" w:sz="4" w:space="0" w:color="1F497D" w:themeColor="text2"/>
              <w:bottom w:val="nil"/>
            </w:tcBorders>
            <w:shd w:val="clear" w:color="auto" w:fill="auto"/>
            <w:noWrap/>
            <w:vAlign w:val="center"/>
          </w:tcPr>
          <w:p w14:paraId="244C0556" w14:textId="214F83D3" w:rsidR="005B7D02" w:rsidRPr="005B1C0A" w:rsidRDefault="005B7D02" w:rsidP="005B7D02">
            <w:pPr>
              <w:jc w:val="right"/>
              <w:rPr>
                <w:rFonts w:cs="Calibri"/>
                <w:szCs w:val="20"/>
              </w:rPr>
            </w:pPr>
            <w:r w:rsidRPr="005B1C0A">
              <w:rPr>
                <w:rFonts w:cs="Calibri"/>
                <w:szCs w:val="20"/>
              </w:rPr>
              <w:t>4</w:t>
            </w:r>
            <w:r w:rsidR="00926EE8" w:rsidRPr="005B1C0A">
              <w:rPr>
                <w:rFonts w:cs="Calibri"/>
                <w:szCs w:val="20"/>
              </w:rPr>
              <w:t>19</w:t>
            </w:r>
          </w:p>
        </w:tc>
        <w:tc>
          <w:tcPr>
            <w:tcW w:w="84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3757DE6" w14:textId="1756DC29" w:rsidR="005B7D02" w:rsidRPr="005B1C0A" w:rsidRDefault="005B7D02" w:rsidP="005B7D02">
            <w:pPr>
              <w:jc w:val="right"/>
              <w:rPr>
                <w:rFonts w:cs="Calibri"/>
                <w:szCs w:val="20"/>
              </w:rPr>
            </w:pPr>
            <w:r w:rsidRPr="005B1C0A">
              <w:rPr>
                <w:rFonts w:cs="Calibri"/>
                <w:szCs w:val="20"/>
              </w:rPr>
              <w:t>1</w:t>
            </w:r>
            <w:r w:rsidR="00926EE8" w:rsidRPr="005B1C0A">
              <w:rPr>
                <w:rFonts w:cs="Calibri"/>
                <w:szCs w:val="20"/>
              </w:rPr>
              <w:t>38</w:t>
            </w:r>
          </w:p>
        </w:tc>
      </w:tr>
      <w:tr w:rsidR="005B7D02" w:rsidRPr="00C4181A" w14:paraId="1952C716" w14:textId="77777777" w:rsidTr="003E02A2">
        <w:tblPrEx>
          <w:jc w:val="center"/>
        </w:tblPrEx>
        <w:trPr>
          <w:trHeight w:val="454"/>
          <w:jc w:val="center"/>
        </w:trPr>
        <w:tc>
          <w:tcPr>
            <w:tcW w:w="917" w:type="pct"/>
            <w:tcBorders>
              <w:top w:val="nil"/>
              <w:bottom w:val="single" w:sz="4" w:space="0" w:color="1F497D" w:themeColor="text2"/>
            </w:tcBorders>
            <w:shd w:val="clear" w:color="auto" w:fill="auto"/>
            <w:noWrap/>
            <w:vAlign w:val="center"/>
          </w:tcPr>
          <w:p w14:paraId="464843FB" w14:textId="77777777" w:rsidR="005B7D02" w:rsidRPr="00EE466E" w:rsidRDefault="005B7D02" w:rsidP="005B7D02">
            <w:pPr>
              <w:rPr>
                <w:rFonts w:cs="Arial"/>
                <w:szCs w:val="20"/>
              </w:rPr>
            </w:pPr>
            <w:r w:rsidRPr="00EE466E">
              <w:rPr>
                <w:rFonts w:cs="Arial"/>
                <w:szCs w:val="20"/>
              </w:rPr>
              <w:t>Mujeres</w:t>
            </w:r>
          </w:p>
        </w:tc>
        <w:tc>
          <w:tcPr>
            <w:tcW w:w="893" w:type="pct"/>
            <w:tcBorders>
              <w:top w:val="nil"/>
              <w:bottom w:val="single" w:sz="4" w:space="0" w:color="1F497D" w:themeColor="text2"/>
            </w:tcBorders>
            <w:shd w:val="clear" w:color="auto" w:fill="auto"/>
            <w:noWrap/>
            <w:vAlign w:val="center"/>
          </w:tcPr>
          <w:p w14:paraId="5D64BE36" w14:textId="20A1FB1E" w:rsidR="005B7D02" w:rsidRPr="005B1C0A" w:rsidRDefault="00926EE8" w:rsidP="005B7D02">
            <w:pPr>
              <w:jc w:val="right"/>
              <w:rPr>
                <w:rFonts w:cs="Calibri"/>
                <w:b/>
                <w:bCs/>
                <w:szCs w:val="20"/>
              </w:rPr>
            </w:pPr>
            <w:r w:rsidRPr="005B1C0A">
              <w:rPr>
                <w:rFonts w:cs="Calibri"/>
                <w:b/>
                <w:bCs/>
                <w:szCs w:val="20"/>
              </w:rPr>
              <w:t>47</w:t>
            </w:r>
          </w:p>
        </w:tc>
        <w:tc>
          <w:tcPr>
            <w:tcW w:w="747" w:type="pct"/>
            <w:tcBorders>
              <w:top w:val="nil"/>
              <w:bottom w:val="single" w:sz="4" w:space="0" w:color="1F497D" w:themeColor="text2"/>
            </w:tcBorders>
            <w:shd w:val="clear" w:color="auto" w:fill="auto"/>
            <w:noWrap/>
            <w:vAlign w:val="center"/>
          </w:tcPr>
          <w:p w14:paraId="7CE20923" w14:textId="7B2ECFEB" w:rsidR="005B7D02" w:rsidRPr="005B1C0A" w:rsidRDefault="005B7D02" w:rsidP="005B7D02">
            <w:pPr>
              <w:jc w:val="right"/>
              <w:rPr>
                <w:rFonts w:cs="Calibri"/>
                <w:szCs w:val="20"/>
              </w:rPr>
            </w:pPr>
            <w:r w:rsidRPr="005B1C0A">
              <w:rPr>
                <w:rFonts w:cs="Calibri"/>
                <w:szCs w:val="20"/>
              </w:rPr>
              <w:t>3</w:t>
            </w:r>
            <w:r w:rsidR="00926EE8" w:rsidRPr="005B1C0A">
              <w:rPr>
                <w:rFonts w:cs="Calibri"/>
                <w:szCs w:val="20"/>
              </w:rPr>
              <w:t>4</w:t>
            </w:r>
          </w:p>
        </w:tc>
        <w:tc>
          <w:tcPr>
            <w:tcW w:w="848" w:type="pct"/>
            <w:tcBorders>
              <w:top w:val="nil"/>
              <w:bottom w:val="single" w:sz="4" w:space="0" w:color="1F497D" w:themeColor="text2"/>
            </w:tcBorders>
            <w:shd w:val="clear" w:color="auto" w:fill="auto"/>
            <w:noWrap/>
            <w:vAlign w:val="center"/>
          </w:tcPr>
          <w:p w14:paraId="068576A9" w14:textId="43FBEB79" w:rsidR="005B7D02" w:rsidRPr="005B1C0A" w:rsidRDefault="00E2098F" w:rsidP="005B7D02">
            <w:pPr>
              <w:jc w:val="right"/>
              <w:rPr>
                <w:rFonts w:cs="Calibri"/>
                <w:szCs w:val="20"/>
              </w:rPr>
            </w:pPr>
            <w:r w:rsidRPr="005B1C0A">
              <w:rPr>
                <w:rFonts w:cs="Calibri"/>
                <w:szCs w:val="20"/>
              </w:rPr>
              <w:t>4</w:t>
            </w:r>
          </w:p>
        </w:tc>
        <w:tc>
          <w:tcPr>
            <w:tcW w:w="747" w:type="pct"/>
            <w:tcBorders>
              <w:top w:val="nil"/>
              <w:bottom w:val="single" w:sz="4" w:space="0" w:color="1F497D" w:themeColor="text2"/>
            </w:tcBorders>
            <w:shd w:val="clear" w:color="auto" w:fill="auto"/>
            <w:noWrap/>
            <w:vAlign w:val="center"/>
          </w:tcPr>
          <w:p w14:paraId="4925D715" w14:textId="4382B88E" w:rsidR="005B7D02" w:rsidRPr="005B1C0A" w:rsidRDefault="00E2098F" w:rsidP="005B7D02">
            <w:pPr>
              <w:jc w:val="right"/>
              <w:rPr>
                <w:rFonts w:cs="Calibri"/>
                <w:szCs w:val="20"/>
              </w:rPr>
            </w:pPr>
            <w:r w:rsidRPr="005B1C0A">
              <w:rPr>
                <w:rFonts w:cs="Calibri"/>
                <w:szCs w:val="20"/>
              </w:rPr>
              <w:t>9</w:t>
            </w:r>
          </w:p>
        </w:tc>
        <w:tc>
          <w:tcPr>
            <w:tcW w:w="848" w:type="pct"/>
            <w:tcBorders>
              <w:top w:val="nil"/>
              <w:bottom w:val="single" w:sz="4" w:space="0" w:color="1F497D" w:themeColor="text2"/>
            </w:tcBorders>
            <w:shd w:val="clear" w:color="auto" w:fill="auto"/>
            <w:noWrap/>
            <w:vAlign w:val="center"/>
          </w:tcPr>
          <w:p w14:paraId="4BB9287B" w14:textId="61164871" w:rsidR="005B7D02" w:rsidRPr="005B1C0A" w:rsidRDefault="005B7D02" w:rsidP="005B7D02">
            <w:pPr>
              <w:jc w:val="right"/>
              <w:rPr>
                <w:rFonts w:cs="Calibri"/>
                <w:szCs w:val="20"/>
              </w:rPr>
            </w:pPr>
            <w:r w:rsidRPr="005B1C0A">
              <w:rPr>
                <w:rFonts w:cs="Calibri"/>
                <w:szCs w:val="20"/>
              </w:rPr>
              <w:t>0</w:t>
            </w:r>
          </w:p>
        </w:tc>
      </w:tr>
      <w:tr w:rsidR="005B7D02" w:rsidRPr="00515A9B" w14:paraId="435D8616" w14:textId="77777777" w:rsidTr="003E02A2">
        <w:tblPrEx>
          <w:jc w:val="center"/>
        </w:tblPrEx>
        <w:trPr>
          <w:trHeight w:val="454"/>
          <w:jc w:val="center"/>
        </w:trPr>
        <w:tc>
          <w:tcPr>
            <w:tcW w:w="917" w:type="pct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95B3D7"/>
            <w:noWrap/>
            <w:vAlign w:val="center"/>
          </w:tcPr>
          <w:p w14:paraId="17AC46A6" w14:textId="68CDC428" w:rsidR="005B7D02" w:rsidRPr="00EE466E" w:rsidRDefault="005B7D02" w:rsidP="005B7D02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TOTAL</w:t>
            </w:r>
          </w:p>
        </w:tc>
        <w:tc>
          <w:tcPr>
            <w:tcW w:w="893" w:type="pct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95B3D7"/>
            <w:noWrap/>
            <w:vAlign w:val="center"/>
          </w:tcPr>
          <w:p w14:paraId="471F15DC" w14:textId="7BBC3CD5" w:rsidR="005B7D02" w:rsidRPr="00887B43" w:rsidRDefault="005B7D02" w:rsidP="005B7D02">
            <w:pPr>
              <w:jc w:val="right"/>
              <w:rPr>
                <w:rFonts w:cs="Calibri"/>
                <w:b/>
                <w:bCs/>
                <w:color w:val="FFFFFF"/>
                <w:szCs w:val="20"/>
              </w:rPr>
            </w:pPr>
            <w:r w:rsidRPr="00887B43">
              <w:rPr>
                <w:rFonts w:cs="Calibri"/>
                <w:b/>
                <w:bCs/>
                <w:color w:val="FFFFFF"/>
                <w:szCs w:val="20"/>
              </w:rPr>
              <w:t>7.</w:t>
            </w:r>
            <w:r w:rsidR="00E2098F" w:rsidRPr="00887B43">
              <w:rPr>
                <w:rFonts w:cs="Calibri"/>
                <w:b/>
                <w:bCs/>
                <w:color w:val="FFFFFF"/>
                <w:szCs w:val="20"/>
              </w:rPr>
              <w:t>067</w:t>
            </w:r>
          </w:p>
        </w:tc>
        <w:tc>
          <w:tcPr>
            <w:tcW w:w="747" w:type="pct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95B3D7"/>
            <w:noWrap/>
            <w:vAlign w:val="center"/>
          </w:tcPr>
          <w:p w14:paraId="0E9684AC" w14:textId="626DF6E7" w:rsidR="005B7D02" w:rsidRPr="00887B43" w:rsidRDefault="005B7D02" w:rsidP="005B7D02">
            <w:pPr>
              <w:jc w:val="right"/>
              <w:rPr>
                <w:rFonts w:cs="Calibri"/>
                <w:b/>
                <w:bCs/>
                <w:color w:val="FFFFFF"/>
                <w:szCs w:val="20"/>
              </w:rPr>
            </w:pPr>
            <w:r w:rsidRPr="00887B43">
              <w:rPr>
                <w:rFonts w:cs="Calibri"/>
                <w:b/>
                <w:bCs/>
                <w:color w:val="FFFFFF"/>
                <w:szCs w:val="20"/>
              </w:rPr>
              <w:t>4.</w:t>
            </w:r>
            <w:r w:rsidR="00E83C4F" w:rsidRPr="00887B43">
              <w:rPr>
                <w:rFonts w:cs="Calibri"/>
                <w:b/>
                <w:bCs/>
                <w:color w:val="FFFFFF"/>
                <w:szCs w:val="20"/>
              </w:rPr>
              <w:t>284</w:t>
            </w:r>
          </w:p>
        </w:tc>
        <w:tc>
          <w:tcPr>
            <w:tcW w:w="848" w:type="pct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95B3D7"/>
            <w:noWrap/>
            <w:vAlign w:val="center"/>
          </w:tcPr>
          <w:p w14:paraId="3F6C759A" w14:textId="27EC1A54" w:rsidR="005B7D02" w:rsidRPr="00887B43" w:rsidRDefault="005B7D02" w:rsidP="005B7D02">
            <w:pPr>
              <w:jc w:val="right"/>
              <w:rPr>
                <w:rFonts w:cs="Calibri"/>
                <w:b/>
                <w:bCs/>
                <w:color w:val="FFFFFF"/>
                <w:szCs w:val="20"/>
              </w:rPr>
            </w:pPr>
            <w:r w:rsidRPr="00887B43">
              <w:rPr>
                <w:rFonts w:cs="Calibri"/>
                <w:b/>
                <w:bCs/>
                <w:color w:val="FFFFFF"/>
                <w:szCs w:val="20"/>
              </w:rPr>
              <w:t>2.</w:t>
            </w:r>
            <w:r w:rsidR="00E83C4F" w:rsidRPr="00887B43">
              <w:rPr>
                <w:rFonts w:cs="Calibri"/>
                <w:b/>
                <w:bCs/>
                <w:color w:val="FFFFFF"/>
                <w:szCs w:val="20"/>
              </w:rPr>
              <w:t>217</w:t>
            </w:r>
          </w:p>
        </w:tc>
        <w:tc>
          <w:tcPr>
            <w:tcW w:w="747" w:type="pct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95B3D7"/>
            <w:noWrap/>
            <w:vAlign w:val="center"/>
          </w:tcPr>
          <w:p w14:paraId="3EE87AD9" w14:textId="076C49D5" w:rsidR="005B7D02" w:rsidRPr="00887B43" w:rsidRDefault="005B7D02" w:rsidP="005B7D02">
            <w:pPr>
              <w:jc w:val="right"/>
              <w:rPr>
                <w:rFonts w:cs="Calibri"/>
                <w:b/>
                <w:bCs/>
                <w:color w:val="FFFFFF"/>
                <w:szCs w:val="20"/>
              </w:rPr>
            </w:pPr>
            <w:r w:rsidRPr="00887B43">
              <w:rPr>
                <w:rFonts w:cs="Calibri"/>
                <w:b/>
                <w:bCs/>
                <w:color w:val="FFFFFF"/>
                <w:szCs w:val="20"/>
              </w:rPr>
              <w:t>4</w:t>
            </w:r>
            <w:r w:rsidR="00E83C4F" w:rsidRPr="00887B43">
              <w:rPr>
                <w:rFonts w:cs="Calibri"/>
                <w:b/>
                <w:bCs/>
                <w:color w:val="FFFFFF"/>
                <w:szCs w:val="20"/>
              </w:rPr>
              <w:t>28</w:t>
            </w:r>
          </w:p>
        </w:tc>
        <w:tc>
          <w:tcPr>
            <w:tcW w:w="848" w:type="pct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95B3D7"/>
            <w:noWrap/>
            <w:vAlign w:val="center"/>
          </w:tcPr>
          <w:p w14:paraId="77BDB1DE" w14:textId="769E233E" w:rsidR="005B7D02" w:rsidRPr="00887B43" w:rsidRDefault="005B7D02" w:rsidP="005B7D02">
            <w:pPr>
              <w:jc w:val="right"/>
              <w:rPr>
                <w:rFonts w:cs="Calibri"/>
                <w:b/>
                <w:bCs/>
                <w:color w:val="FFFFFF"/>
                <w:szCs w:val="20"/>
              </w:rPr>
            </w:pPr>
            <w:r w:rsidRPr="00887B43">
              <w:rPr>
                <w:rFonts w:cs="Calibri"/>
                <w:b/>
                <w:bCs/>
                <w:color w:val="FFFFFF"/>
                <w:szCs w:val="20"/>
              </w:rPr>
              <w:t>1</w:t>
            </w:r>
            <w:r w:rsidR="00E83C4F" w:rsidRPr="00887B43">
              <w:rPr>
                <w:rFonts w:cs="Calibri"/>
                <w:b/>
                <w:bCs/>
                <w:color w:val="FFFFFF"/>
                <w:szCs w:val="20"/>
              </w:rPr>
              <w:t>38</w:t>
            </w:r>
          </w:p>
        </w:tc>
      </w:tr>
    </w:tbl>
    <w:p w14:paraId="4FF2F14B" w14:textId="77777777" w:rsidR="003C7364" w:rsidRDefault="003C7364" w:rsidP="003C7364">
      <w:bookmarkStart w:id="10" w:name="_Toc25320428"/>
    </w:p>
    <w:p w14:paraId="493C1D00" w14:textId="77777777" w:rsidR="00C94212" w:rsidRPr="00EA39BE" w:rsidRDefault="00C94212" w:rsidP="00C94212">
      <w:pPr>
        <w:pStyle w:val="Ttulo3"/>
        <w:spacing w:before="600" w:beforeAutospacing="0" w:after="240" w:afterAutospacing="0"/>
        <w:rPr>
          <w:rFonts w:ascii="Verdana" w:hAnsi="Verdana"/>
          <w:color w:val="auto"/>
        </w:rPr>
      </w:pPr>
      <w:r w:rsidRPr="00EA39BE">
        <w:rPr>
          <w:rFonts w:ascii="Verdana" w:hAnsi="Verdana"/>
          <w:color w:val="auto"/>
        </w:rPr>
        <w:t xml:space="preserve">Porcentaje de </w:t>
      </w:r>
      <w:r w:rsidRPr="000963A0">
        <w:rPr>
          <w:rFonts w:ascii="Verdana" w:hAnsi="Verdana"/>
          <w:color w:val="auto"/>
        </w:rPr>
        <w:t>Condenas</w:t>
      </w:r>
    </w:p>
    <w:tbl>
      <w:tblPr>
        <w:tblW w:w="8505" w:type="dxa"/>
        <w:jc w:val="center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25"/>
        <w:gridCol w:w="2789"/>
        <w:gridCol w:w="183"/>
        <w:gridCol w:w="2652"/>
      </w:tblGrid>
      <w:tr w:rsidR="00C94212" w:rsidRPr="00FE570D" w14:paraId="4F1D4CBB" w14:textId="77777777" w:rsidTr="005A6C9D">
        <w:trPr>
          <w:trHeight w:val="577"/>
          <w:jc w:val="center"/>
        </w:trPr>
        <w:tc>
          <w:tcPr>
            <w:tcW w:w="2881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223160F8" w14:textId="77777777" w:rsidR="00C94212" w:rsidRPr="004C04A2" w:rsidRDefault="00C94212" w:rsidP="005A6C9D">
            <w:pPr>
              <w:pStyle w:val="Sinespaciado"/>
              <w:rPr>
                <w:rFonts w:eastAsiaTheme="majorEastAsia" w:cstheme="majorBidi"/>
                <w:b/>
                <w:bCs/>
                <w:color w:val="1F497D"/>
              </w:rPr>
            </w:pPr>
            <w:r w:rsidRPr="004C04A2">
              <w:rPr>
                <w:rFonts w:eastAsiaTheme="majorEastAsia" w:cstheme="majorBidi"/>
                <w:b/>
                <w:bCs/>
                <w:color w:val="1F497D"/>
              </w:rPr>
              <w:t>En el total de personas enjuiciadas</w:t>
            </w:r>
          </w:p>
        </w:tc>
        <w:tc>
          <w:tcPr>
            <w:tcW w:w="2789" w:type="dxa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5B61C702" w14:textId="77777777" w:rsidR="00C94212" w:rsidRPr="004C04A2" w:rsidRDefault="00C94212" w:rsidP="005A6C9D">
            <w:pPr>
              <w:pStyle w:val="Sinespaciado"/>
              <w:rPr>
                <w:rFonts w:eastAsiaTheme="majorEastAsia" w:cstheme="majorBidi"/>
                <w:b/>
                <w:bCs/>
                <w:color w:val="1F497D"/>
              </w:rPr>
            </w:pPr>
            <w:r w:rsidRPr="004C04A2">
              <w:rPr>
                <w:rFonts w:eastAsiaTheme="majorEastAsia" w:cstheme="majorBidi"/>
                <w:b/>
                <w:bCs/>
                <w:color w:val="1F497D"/>
              </w:rPr>
              <w:t>En las personas españolas enjuiciadas</w:t>
            </w:r>
          </w:p>
        </w:tc>
        <w:tc>
          <w:tcPr>
            <w:tcW w:w="2835" w:type="dxa"/>
            <w:gridSpan w:val="2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</w:tcBorders>
            <w:shd w:val="clear" w:color="auto" w:fill="B8CCE4"/>
            <w:vAlign w:val="center"/>
          </w:tcPr>
          <w:p w14:paraId="511C8B6A" w14:textId="77777777" w:rsidR="00C94212" w:rsidRPr="004C04A2" w:rsidRDefault="00C94212" w:rsidP="005A6C9D">
            <w:pPr>
              <w:pStyle w:val="Sinespaciado"/>
              <w:rPr>
                <w:rFonts w:eastAsiaTheme="majorEastAsia" w:cstheme="majorBidi"/>
                <w:b/>
                <w:bCs/>
                <w:color w:val="1F497D"/>
              </w:rPr>
            </w:pPr>
            <w:r w:rsidRPr="004C04A2">
              <w:rPr>
                <w:rFonts w:eastAsiaTheme="majorEastAsia" w:cstheme="majorBidi"/>
                <w:b/>
                <w:bCs/>
                <w:color w:val="1F497D"/>
              </w:rPr>
              <w:t>En las personas extranjeras enjuiciadas</w:t>
            </w:r>
          </w:p>
        </w:tc>
      </w:tr>
      <w:tr w:rsidR="007022C4" w:rsidRPr="007022C4" w14:paraId="6B75BEF6" w14:textId="77777777" w:rsidTr="005A6C9D">
        <w:trPr>
          <w:trHeight w:val="454"/>
          <w:jc w:val="center"/>
        </w:trPr>
        <w:tc>
          <w:tcPr>
            <w:tcW w:w="2881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</w:tcPr>
          <w:p w14:paraId="32157900" w14:textId="429D94D3" w:rsidR="00F96F91" w:rsidRPr="005906E9" w:rsidRDefault="00F96F91" w:rsidP="00F96F91">
            <w:pPr>
              <w:rPr>
                <w:rFonts w:cs="Calibri"/>
                <w:b/>
                <w:bCs/>
                <w:szCs w:val="20"/>
              </w:rPr>
            </w:pPr>
            <w:r w:rsidRPr="005906E9">
              <w:rPr>
                <w:rFonts w:cs="Calibri"/>
                <w:b/>
                <w:bCs/>
                <w:szCs w:val="20"/>
              </w:rPr>
              <w:t>9</w:t>
            </w:r>
            <w:r w:rsidR="00926DE2" w:rsidRPr="005906E9">
              <w:rPr>
                <w:rFonts w:cs="Calibri"/>
                <w:b/>
                <w:bCs/>
                <w:szCs w:val="20"/>
              </w:rPr>
              <w:t>2</w:t>
            </w:r>
            <w:r w:rsidRPr="005906E9">
              <w:rPr>
                <w:rFonts w:cs="Calibri"/>
                <w:b/>
                <w:bCs/>
                <w:szCs w:val="20"/>
              </w:rPr>
              <w:t>,0%</w:t>
            </w:r>
          </w:p>
        </w:tc>
        <w:tc>
          <w:tcPr>
            <w:tcW w:w="278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</w:tcPr>
          <w:p w14:paraId="7CCFD162" w14:textId="271ECAAC" w:rsidR="00F96F91" w:rsidRPr="00773CC2" w:rsidRDefault="00926DE2" w:rsidP="00F96F91">
            <w:pPr>
              <w:rPr>
                <w:rFonts w:cs="Calibri"/>
                <w:szCs w:val="20"/>
              </w:rPr>
            </w:pPr>
            <w:r w:rsidRPr="00773CC2">
              <w:rPr>
                <w:rFonts w:cs="Calibri"/>
                <w:szCs w:val="20"/>
              </w:rPr>
              <w:t>90</w:t>
            </w:r>
            <w:r w:rsidR="00F96F91" w:rsidRPr="00773CC2">
              <w:rPr>
                <w:rFonts w:cs="Calibri"/>
                <w:szCs w:val="20"/>
              </w:rPr>
              <w:t>,9%</w:t>
            </w:r>
          </w:p>
        </w:tc>
        <w:tc>
          <w:tcPr>
            <w:tcW w:w="2835" w:type="dxa"/>
            <w:gridSpan w:val="2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</w:tcPr>
          <w:p w14:paraId="4BA09B61" w14:textId="5139543C" w:rsidR="00F96F91" w:rsidRPr="00773CC2" w:rsidRDefault="00F96F91" w:rsidP="00F96F91">
            <w:pPr>
              <w:rPr>
                <w:rFonts w:cs="Calibri"/>
                <w:szCs w:val="20"/>
              </w:rPr>
            </w:pPr>
            <w:r w:rsidRPr="00773CC2">
              <w:rPr>
                <w:rFonts w:cs="Calibri"/>
                <w:szCs w:val="20"/>
              </w:rPr>
              <w:t>9</w:t>
            </w:r>
            <w:r w:rsidR="00F30072" w:rsidRPr="00773CC2">
              <w:rPr>
                <w:rFonts w:cs="Calibri"/>
                <w:szCs w:val="20"/>
              </w:rPr>
              <w:t>4</w:t>
            </w:r>
            <w:r w:rsidRPr="00773CC2">
              <w:rPr>
                <w:rFonts w:cs="Calibri"/>
                <w:szCs w:val="20"/>
              </w:rPr>
              <w:t>,</w:t>
            </w:r>
            <w:r w:rsidR="00F30072" w:rsidRPr="00773CC2">
              <w:rPr>
                <w:rFonts w:cs="Calibri"/>
                <w:szCs w:val="20"/>
              </w:rPr>
              <w:t>1</w:t>
            </w:r>
            <w:r w:rsidRPr="00773CC2">
              <w:rPr>
                <w:rFonts w:cs="Calibri"/>
                <w:szCs w:val="20"/>
              </w:rPr>
              <w:t>%</w:t>
            </w:r>
          </w:p>
        </w:tc>
      </w:tr>
      <w:tr w:rsidR="00C94212" w:rsidRPr="00515A9B" w14:paraId="332E446D" w14:textId="77777777" w:rsidTr="005A6C9D">
        <w:trPr>
          <w:trHeight w:val="63"/>
          <w:jc w:val="center"/>
        </w:trPr>
        <w:tc>
          <w:tcPr>
            <w:tcW w:w="2881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</w:tcPr>
          <w:p w14:paraId="1F2BE4B2" w14:textId="77777777" w:rsidR="00C94212" w:rsidRPr="0085483A" w:rsidRDefault="00C94212" w:rsidP="005A6C9D"/>
        </w:tc>
        <w:tc>
          <w:tcPr>
            <w:tcW w:w="278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</w:tcPr>
          <w:p w14:paraId="71F147EB" w14:textId="77777777" w:rsidR="00C94212" w:rsidRPr="0085483A" w:rsidRDefault="00C94212" w:rsidP="005A6C9D"/>
        </w:tc>
        <w:tc>
          <w:tcPr>
            <w:tcW w:w="2835" w:type="dxa"/>
            <w:gridSpan w:val="2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</w:tcPr>
          <w:p w14:paraId="5060F89B" w14:textId="77777777" w:rsidR="00C94212" w:rsidRPr="0085483A" w:rsidRDefault="00C94212" w:rsidP="005A6C9D"/>
        </w:tc>
      </w:tr>
      <w:tr w:rsidR="00C94212" w:rsidRPr="00515A9B" w14:paraId="081A3748" w14:textId="77777777" w:rsidTr="005A6C9D">
        <w:trPr>
          <w:trHeight w:val="577"/>
          <w:jc w:val="center"/>
        </w:trPr>
        <w:tc>
          <w:tcPr>
            <w:tcW w:w="2881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1103D594" w14:textId="77777777" w:rsidR="00C94212" w:rsidRPr="004C04A2" w:rsidRDefault="00C94212" w:rsidP="005A6C9D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4C04A2">
              <w:rPr>
                <w:rFonts w:cs="Arial"/>
                <w:b/>
                <w:bCs/>
                <w:color w:val="1F497D"/>
                <w:szCs w:val="20"/>
              </w:rPr>
              <w:t>Varones enjuiciados</w:t>
            </w:r>
          </w:p>
        </w:tc>
        <w:tc>
          <w:tcPr>
            <w:tcW w:w="2789" w:type="dxa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5B254949" w14:textId="77777777" w:rsidR="00C94212" w:rsidRPr="004C04A2" w:rsidRDefault="00C94212" w:rsidP="005A6C9D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4C04A2">
              <w:rPr>
                <w:rFonts w:cs="Arial"/>
                <w:b/>
                <w:color w:val="1F497D"/>
                <w:szCs w:val="20"/>
              </w:rPr>
              <w:t>Condenados</w:t>
            </w:r>
            <w:r w:rsidRPr="004C04A2">
              <w:rPr>
                <w:rFonts w:cs="Arial"/>
                <w:b/>
                <w:bCs/>
                <w:color w:val="1F497D"/>
                <w:szCs w:val="20"/>
              </w:rPr>
              <w:t xml:space="preserve"> entre los varones enjuiciados</w:t>
            </w:r>
          </w:p>
        </w:tc>
        <w:tc>
          <w:tcPr>
            <w:tcW w:w="2835" w:type="dxa"/>
            <w:gridSpan w:val="2"/>
            <w:tcBorders>
              <w:top w:val="single" w:sz="4" w:space="0" w:color="1F497D" w:themeColor="text2"/>
              <w:left w:val="single" w:sz="8" w:space="0" w:color="FFFFFF" w:themeColor="background1"/>
            </w:tcBorders>
            <w:shd w:val="clear" w:color="auto" w:fill="B8CCE4"/>
            <w:vAlign w:val="center"/>
          </w:tcPr>
          <w:p w14:paraId="40794A0A" w14:textId="77777777" w:rsidR="00C94212" w:rsidRPr="004C04A2" w:rsidRDefault="00C94212" w:rsidP="005A6C9D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4C04A2">
              <w:rPr>
                <w:rFonts w:cs="Arial"/>
                <w:b/>
                <w:bCs/>
                <w:color w:val="1F497D"/>
                <w:szCs w:val="20"/>
              </w:rPr>
              <w:t>Condenadas entre las mujeres enjuiciadas</w:t>
            </w:r>
          </w:p>
        </w:tc>
      </w:tr>
      <w:tr w:rsidR="006452CA" w:rsidRPr="006452CA" w14:paraId="5C204EB0" w14:textId="77777777" w:rsidTr="005A6C9D">
        <w:trPr>
          <w:trHeight w:val="454"/>
          <w:jc w:val="center"/>
        </w:trPr>
        <w:tc>
          <w:tcPr>
            <w:tcW w:w="285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14:paraId="70C769DE" w14:textId="76D41910" w:rsidR="00F96F91" w:rsidRPr="005906E9" w:rsidRDefault="00F96F91" w:rsidP="00F96F91">
            <w:pPr>
              <w:rPr>
                <w:b/>
                <w:bCs/>
                <w:szCs w:val="20"/>
              </w:rPr>
            </w:pPr>
            <w:r w:rsidRPr="005906E9">
              <w:rPr>
                <w:rFonts w:cs="Calibri"/>
                <w:b/>
                <w:bCs/>
                <w:szCs w:val="20"/>
              </w:rPr>
              <w:t>99,</w:t>
            </w:r>
            <w:r w:rsidR="00F30072" w:rsidRPr="005906E9">
              <w:rPr>
                <w:rFonts w:cs="Calibri"/>
                <w:b/>
                <w:bCs/>
                <w:szCs w:val="20"/>
              </w:rPr>
              <w:t>3</w:t>
            </w:r>
            <w:r w:rsidRPr="005906E9">
              <w:rPr>
                <w:rFonts w:cs="Calibri"/>
                <w:b/>
                <w:bCs/>
                <w:szCs w:val="20"/>
              </w:rPr>
              <w:t>%</w:t>
            </w:r>
          </w:p>
        </w:tc>
        <w:tc>
          <w:tcPr>
            <w:tcW w:w="2997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14:paraId="2D356A01" w14:textId="7A70669F" w:rsidR="00F96F91" w:rsidRPr="00773CC2" w:rsidRDefault="00F96F91" w:rsidP="00F96F91">
            <w:pPr>
              <w:rPr>
                <w:szCs w:val="20"/>
              </w:rPr>
            </w:pPr>
            <w:r w:rsidRPr="00773CC2">
              <w:rPr>
                <w:rFonts w:cs="Calibri"/>
                <w:szCs w:val="20"/>
              </w:rPr>
              <w:t>9</w:t>
            </w:r>
            <w:r w:rsidR="00F30072" w:rsidRPr="00773CC2">
              <w:rPr>
                <w:rFonts w:cs="Calibri"/>
                <w:szCs w:val="20"/>
              </w:rPr>
              <w:t>2</w:t>
            </w:r>
            <w:r w:rsidRPr="00773CC2">
              <w:rPr>
                <w:rFonts w:cs="Calibri"/>
                <w:szCs w:val="20"/>
              </w:rPr>
              <w:t>,</w:t>
            </w:r>
            <w:r w:rsidR="00F30072" w:rsidRPr="00773CC2">
              <w:rPr>
                <w:rFonts w:cs="Calibri"/>
                <w:szCs w:val="20"/>
              </w:rPr>
              <w:t>1</w:t>
            </w:r>
            <w:r w:rsidRPr="00773CC2">
              <w:rPr>
                <w:rFonts w:cs="Calibri"/>
                <w:szCs w:val="20"/>
              </w:rPr>
              <w:t>%</w:t>
            </w:r>
          </w:p>
        </w:tc>
        <w:tc>
          <w:tcPr>
            <w:tcW w:w="265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auto"/>
            <w:vAlign w:val="center"/>
          </w:tcPr>
          <w:p w14:paraId="753061AE" w14:textId="47B6F41E" w:rsidR="00F96F91" w:rsidRPr="00773CC2" w:rsidRDefault="00F96F91" w:rsidP="00F96F91">
            <w:pPr>
              <w:rPr>
                <w:szCs w:val="20"/>
              </w:rPr>
            </w:pPr>
            <w:r w:rsidRPr="00773CC2">
              <w:rPr>
                <w:rFonts w:cs="Calibri"/>
                <w:szCs w:val="20"/>
              </w:rPr>
              <w:t>8</w:t>
            </w:r>
            <w:r w:rsidR="00F30072" w:rsidRPr="00773CC2">
              <w:rPr>
                <w:rFonts w:cs="Calibri"/>
                <w:szCs w:val="20"/>
              </w:rPr>
              <w:t>0</w:t>
            </w:r>
            <w:r w:rsidRPr="00773CC2">
              <w:rPr>
                <w:rFonts w:cs="Calibri"/>
                <w:szCs w:val="20"/>
              </w:rPr>
              <w:t>,</w:t>
            </w:r>
            <w:r w:rsidR="00F30072" w:rsidRPr="00773CC2">
              <w:rPr>
                <w:rFonts w:cs="Calibri"/>
                <w:szCs w:val="20"/>
              </w:rPr>
              <w:t>9</w:t>
            </w:r>
            <w:r w:rsidRPr="00773CC2">
              <w:rPr>
                <w:rFonts w:cs="Calibri"/>
                <w:szCs w:val="20"/>
              </w:rPr>
              <w:t>%</w:t>
            </w:r>
          </w:p>
        </w:tc>
      </w:tr>
    </w:tbl>
    <w:p w14:paraId="0B9D0D26" w14:textId="62D55951" w:rsidR="003C7364" w:rsidRDefault="003C7364" w:rsidP="003C7364"/>
    <w:p w14:paraId="594A2CE7" w14:textId="0BFC5837" w:rsidR="00E15A2C" w:rsidRDefault="00E15A2C" w:rsidP="00832A00">
      <w:bookmarkStart w:id="11" w:name="_Toc25320429"/>
      <w:bookmarkEnd w:id="10"/>
    </w:p>
    <w:p w14:paraId="4A0187EF" w14:textId="16B2FDDC" w:rsidR="00B079E5" w:rsidRDefault="009C5A70" w:rsidP="00832A00">
      <w:r>
        <w:rPr>
          <w:noProof/>
        </w:rPr>
        <w:lastRenderedPageBreak/>
        <w:drawing>
          <wp:inline distT="0" distB="0" distL="0" distR="0" wp14:anchorId="6BC1B13E" wp14:editId="05767DB6">
            <wp:extent cx="5400040" cy="3279600"/>
            <wp:effectExtent l="0" t="0" r="10160" b="16510"/>
            <wp:docPr id="10557959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FB6CA50" w14:textId="77777777" w:rsidR="006F6947" w:rsidRDefault="006F6947" w:rsidP="00F97D7F">
      <w:pPr>
        <w:pStyle w:val="Ttulo3"/>
        <w:rPr>
          <w:rFonts w:ascii="Verdana" w:hAnsi="Verdana"/>
          <w:color w:val="auto"/>
        </w:rPr>
      </w:pPr>
    </w:p>
    <w:p w14:paraId="439B8DF1" w14:textId="3431A5EA" w:rsidR="00F97D7F" w:rsidRPr="00F97D7F" w:rsidRDefault="00F97D7F" w:rsidP="00F97D7F">
      <w:pPr>
        <w:pStyle w:val="Ttulo3"/>
        <w:rPr>
          <w:rFonts w:ascii="Verdana" w:hAnsi="Verdana"/>
          <w:color w:val="auto"/>
        </w:rPr>
      </w:pPr>
      <w:r w:rsidRPr="00F97D7F">
        <w:rPr>
          <w:rFonts w:ascii="Verdana" w:hAnsi="Verdana"/>
          <w:color w:val="auto"/>
        </w:rPr>
        <w:t>F</w:t>
      </w:r>
      <w:r>
        <w:rPr>
          <w:rFonts w:ascii="Verdana" w:hAnsi="Verdana"/>
          <w:color w:val="auto"/>
        </w:rPr>
        <w:t xml:space="preserve">orma de </w:t>
      </w:r>
      <w:r w:rsidRPr="000963A0">
        <w:rPr>
          <w:rFonts w:ascii="Verdana" w:hAnsi="Verdana"/>
          <w:color w:val="auto"/>
        </w:rPr>
        <w:t>Terminación</w:t>
      </w:r>
      <w:bookmarkEnd w:id="11"/>
    </w:p>
    <w:tbl>
      <w:tblPr>
        <w:tblW w:w="96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992"/>
        <w:gridCol w:w="1559"/>
        <w:gridCol w:w="1559"/>
        <w:gridCol w:w="2229"/>
      </w:tblGrid>
      <w:tr w:rsidR="00EF5433" w:rsidRPr="00BC7B95" w14:paraId="46705DAA" w14:textId="77777777" w:rsidTr="00F32372">
        <w:trPr>
          <w:trHeight w:val="465"/>
          <w:jc w:val="center"/>
        </w:trPr>
        <w:tc>
          <w:tcPr>
            <w:tcW w:w="3261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6059F788" w14:textId="5EF6CCB9" w:rsidR="00EF5433" w:rsidRPr="00BC7B95" w:rsidRDefault="00EF5433" w:rsidP="00F97D7F">
            <w:pPr>
              <w:rPr>
                <w:rFonts w:cs="Arial"/>
                <w:b/>
                <w:color w:val="1F497D"/>
                <w:szCs w:val="20"/>
              </w:rPr>
            </w:pPr>
            <w:r w:rsidRPr="00BC7B95">
              <w:rPr>
                <w:rFonts w:cs="Arial"/>
                <w:b/>
                <w:color w:val="1F497D"/>
                <w:szCs w:val="20"/>
              </w:rPr>
              <w:t xml:space="preserve">Sentencia </w:t>
            </w:r>
          </w:p>
        </w:tc>
        <w:tc>
          <w:tcPr>
            <w:tcW w:w="2551" w:type="dxa"/>
            <w:gridSpan w:val="2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4374F7B1" w14:textId="281B9944" w:rsidR="00EF5433" w:rsidRPr="00BC7B95" w:rsidRDefault="00EF5433" w:rsidP="00EA39BE">
            <w:pPr>
              <w:rPr>
                <w:rFonts w:cs="Arial"/>
                <w:b/>
                <w:color w:val="1F497D"/>
                <w:szCs w:val="20"/>
              </w:rPr>
            </w:pPr>
            <w:r w:rsidRPr="00BC7B95">
              <w:rPr>
                <w:rFonts w:cs="Arial"/>
                <w:b/>
                <w:color w:val="1F497D"/>
                <w:szCs w:val="20"/>
              </w:rPr>
              <w:t xml:space="preserve">Sobreseimiento </w:t>
            </w:r>
          </w:p>
        </w:tc>
        <w:tc>
          <w:tcPr>
            <w:tcW w:w="1559" w:type="dxa"/>
            <w:vMerge w:val="restart"/>
            <w:tcBorders>
              <w:top w:val="single" w:sz="4" w:space="0" w:color="1F497D" w:themeColor="text2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794F1CEF" w14:textId="77777777" w:rsidR="00EF5433" w:rsidRPr="00BC7B95" w:rsidRDefault="00EF5433" w:rsidP="00EA39BE">
            <w:pPr>
              <w:rPr>
                <w:rFonts w:cs="Arial"/>
                <w:b/>
                <w:color w:val="1F497D"/>
                <w:szCs w:val="20"/>
              </w:rPr>
            </w:pPr>
            <w:r w:rsidRPr="00BC7B95">
              <w:rPr>
                <w:rFonts w:cs="Arial"/>
                <w:b/>
                <w:color w:val="1F497D"/>
                <w:szCs w:val="20"/>
              </w:rPr>
              <w:t>Elevación al órgano competente</w:t>
            </w:r>
          </w:p>
        </w:tc>
        <w:tc>
          <w:tcPr>
            <w:tcW w:w="2229" w:type="dxa"/>
            <w:vMerge w:val="restart"/>
            <w:tcBorders>
              <w:top w:val="single" w:sz="4" w:space="0" w:color="1F497D" w:themeColor="text2"/>
              <w:left w:val="single" w:sz="8" w:space="0" w:color="FFFFFF" w:themeColor="background1"/>
              <w:right w:val="nil"/>
            </w:tcBorders>
            <w:shd w:val="clear" w:color="auto" w:fill="B8CCE4"/>
            <w:vAlign w:val="center"/>
          </w:tcPr>
          <w:p w14:paraId="6B1602A5" w14:textId="18D500D9" w:rsidR="00EF5433" w:rsidRPr="00BC7B95" w:rsidRDefault="00F32372" w:rsidP="00EA39BE">
            <w:pPr>
              <w:rPr>
                <w:rFonts w:cs="Arial"/>
                <w:b/>
                <w:color w:val="1F497D"/>
                <w:szCs w:val="20"/>
              </w:rPr>
            </w:pPr>
            <w:r w:rsidRPr="00F32372">
              <w:rPr>
                <w:rFonts w:cs="Arial"/>
                <w:b/>
                <w:color w:val="1F497D"/>
                <w:szCs w:val="20"/>
              </w:rPr>
              <w:t>Otras formas de terminación de la investigación Penal</w:t>
            </w:r>
          </w:p>
        </w:tc>
      </w:tr>
      <w:tr w:rsidR="00EF5433" w:rsidRPr="00BC7B95" w14:paraId="1D1BDA90" w14:textId="77777777" w:rsidTr="00F32372">
        <w:trPr>
          <w:trHeight w:val="443"/>
          <w:jc w:val="center"/>
        </w:trPr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DBE5F1"/>
            <w:vAlign w:val="center"/>
          </w:tcPr>
          <w:p w14:paraId="5BE44C3B" w14:textId="2B84C69D" w:rsidR="00EF5433" w:rsidRPr="00BC7B95" w:rsidRDefault="00EF5433" w:rsidP="00F97D7F">
            <w:pPr>
              <w:rPr>
                <w:rFonts w:cs="Arial"/>
                <w:b/>
                <w:color w:val="1F497D"/>
                <w:szCs w:val="20"/>
              </w:rPr>
            </w:pPr>
            <w:r w:rsidRPr="00BC7B95">
              <w:rPr>
                <w:rFonts w:cs="Arial"/>
                <w:b/>
                <w:color w:val="1F497D"/>
                <w:szCs w:val="20"/>
              </w:rPr>
              <w:t>Absolutoria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DBE5F1"/>
            <w:vAlign w:val="center"/>
          </w:tcPr>
          <w:p w14:paraId="604D60C1" w14:textId="77E4D49B" w:rsidR="00EF5433" w:rsidRPr="00BC7B95" w:rsidRDefault="00EF5433" w:rsidP="00F97D7F">
            <w:pPr>
              <w:rPr>
                <w:rFonts w:cs="Arial"/>
                <w:b/>
                <w:color w:val="1F497D"/>
                <w:szCs w:val="20"/>
              </w:rPr>
            </w:pPr>
            <w:r w:rsidRPr="00BC7B95">
              <w:rPr>
                <w:rFonts w:cs="Arial"/>
                <w:b/>
                <w:color w:val="1F497D"/>
                <w:szCs w:val="20"/>
              </w:rPr>
              <w:t>Condenatoria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DBE5F1"/>
            <w:vAlign w:val="center"/>
          </w:tcPr>
          <w:p w14:paraId="1385A67B" w14:textId="001A3A54" w:rsidR="00EF5433" w:rsidRPr="00BC7B95" w:rsidRDefault="00EF5433" w:rsidP="00F97D7F">
            <w:pPr>
              <w:rPr>
                <w:rFonts w:cs="Arial"/>
                <w:b/>
                <w:color w:val="1F497D"/>
                <w:szCs w:val="20"/>
              </w:rPr>
            </w:pPr>
            <w:r w:rsidRPr="00BC7B95">
              <w:rPr>
                <w:rFonts w:cs="Arial"/>
                <w:b/>
                <w:color w:val="1F497D"/>
                <w:szCs w:val="20"/>
              </w:rPr>
              <w:t>Libre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DBE5F1"/>
            <w:vAlign w:val="center"/>
          </w:tcPr>
          <w:p w14:paraId="09507269" w14:textId="01B6A2F1" w:rsidR="00EF5433" w:rsidRPr="00BC7B95" w:rsidRDefault="00EF5433" w:rsidP="00EA39BE">
            <w:pPr>
              <w:rPr>
                <w:rFonts w:cs="Arial"/>
                <w:b/>
                <w:color w:val="1F497D"/>
                <w:szCs w:val="20"/>
              </w:rPr>
            </w:pPr>
            <w:r w:rsidRPr="00BC7B95">
              <w:rPr>
                <w:rFonts w:cs="Arial"/>
                <w:b/>
                <w:color w:val="1F497D"/>
                <w:szCs w:val="20"/>
              </w:rPr>
              <w:t>Provisional</w:t>
            </w:r>
          </w:p>
        </w:tc>
        <w:tc>
          <w:tcPr>
            <w:tcW w:w="1559" w:type="dxa"/>
            <w:vMerge/>
            <w:tcBorders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6E41E2AF" w14:textId="77777777" w:rsidR="00EF5433" w:rsidRPr="00BC7B95" w:rsidRDefault="00EF5433" w:rsidP="00EA39BE">
            <w:pPr>
              <w:rPr>
                <w:rFonts w:cs="Arial"/>
                <w:b/>
                <w:color w:val="1F497D"/>
                <w:szCs w:val="20"/>
              </w:rPr>
            </w:pPr>
          </w:p>
        </w:tc>
        <w:tc>
          <w:tcPr>
            <w:tcW w:w="2229" w:type="dxa"/>
            <w:vMerge/>
            <w:tcBorders>
              <w:left w:val="single" w:sz="8" w:space="0" w:color="FFFFFF" w:themeColor="background1"/>
              <w:bottom w:val="single" w:sz="4" w:space="0" w:color="1F497D" w:themeColor="text2"/>
              <w:right w:val="nil"/>
            </w:tcBorders>
            <w:shd w:val="clear" w:color="auto" w:fill="B8CCE4"/>
            <w:vAlign w:val="center"/>
          </w:tcPr>
          <w:p w14:paraId="70A24AC8" w14:textId="77777777" w:rsidR="00EF5433" w:rsidRPr="00BC7B95" w:rsidRDefault="00EF5433" w:rsidP="00EA39BE">
            <w:pPr>
              <w:rPr>
                <w:rFonts w:cs="Arial"/>
                <w:b/>
                <w:color w:val="1F497D"/>
                <w:szCs w:val="20"/>
              </w:rPr>
            </w:pPr>
          </w:p>
        </w:tc>
      </w:tr>
      <w:tr w:rsidR="003D5DA5" w:rsidRPr="005A5368" w14:paraId="59373AAA" w14:textId="77777777" w:rsidTr="00F32372">
        <w:trPr>
          <w:trHeight w:val="567"/>
          <w:jc w:val="center"/>
        </w:trPr>
        <w:tc>
          <w:tcPr>
            <w:tcW w:w="1560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627FC" w14:textId="768E26AF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557</w:t>
            </w:r>
          </w:p>
        </w:tc>
        <w:tc>
          <w:tcPr>
            <w:tcW w:w="1701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8D798" w14:textId="28E6D8F1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6.463</w:t>
            </w:r>
          </w:p>
        </w:tc>
        <w:tc>
          <w:tcPr>
            <w:tcW w:w="992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3D563" w14:textId="7321C2AE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1.004</w:t>
            </w:r>
          </w:p>
        </w:tc>
        <w:tc>
          <w:tcPr>
            <w:tcW w:w="1559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DF169" w14:textId="515275EB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17.728</w:t>
            </w:r>
          </w:p>
        </w:tc>
        <w:tc>
          <w:tcPr>
            <w:tcW w:w="1559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316B2" w14:textId="2232FEAC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9.222</w:t>
            </w:r>
          </w:p>
        </w:tc>
        <w:tc>
          <w:tcPr>
            <w:tcW w:w="2229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A846E" w14:textId="323AB4D0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9.461</w:t>
            </w:r>
          </w:p>
        </w:tc>
      </w:tr>
      <w:tr w:rsidR="003D5DA5" w:rsidRPr="005A5368" w14:paraId="3C610BC2" w14:textId="77777777" w:rsidTr="00F32372">
        <w:trPr>
          <w:trHeight w:val="567"/>
          <w:jc w:val="center"/>
        </w:trPr>
        <w:tc>
          <w:tcPr>
            <w:tcW w:w="156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36D26945" w14:textId="1429F93C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1,25%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411D49EB" w14:textId="4261649A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14,54%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1BA98BA6" w14:textId="6EF37F34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2,26%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525F1986" w14:textId="2A72A350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39,90%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256308B1" w14:textId="33A32780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20,75%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63512E10" w14:textId="4CE018A6" w:rsidR="003D5DA5" w:rsidRPr="007A2B5E" w:rsidRDefault="003D5DA5" w:rsidP="003D5DA5">
            <w:pPr>
              <w:rPr>
                <w:rFonts w:cs="Calibri"/>
                <w:szCs w:val="20"/>
              </w:rPr>
            </w:pPr>
            <w:r w:rsidRPr="007A2B5E">
              <w:rPr>
                <w:rFonts w:cs="Calibri"/>
                <w:szCs w:val="20"/>
              </w:rPr>
              <w:t>21,29%</w:t>
            </w:r>
          </w:p>
        </w:tc>
      </w:tr>
    </w:tbl>
    <w:p w14:paraId="720CD330" w14:textId="77777777" w:rsidR="00F97D7F" w:rsidRDefault="00F97D7F" w:rsidP="00F97D7F">
      <w:pPr>
        <w:pStyle w:val="Textoindependiente2"/>
        <w:spacing w:after="100"/>
        <w:jc w:val="left"/>
        <w:sectPr w:rsidR="00F97D7F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710EBDBD" w14:textId="77777777" w:rsidR="00F97D7F" w:rsidRDefault="00F97D7F" w:rsidP="00F97D7F">
      <w:pPr>
        <w:pStyle w:val="Textoindependiente2"/>
        <w:spacing w:after="100"/>
        <w:jc w:val="left"/>
      </w:pPr>
    </w:p>
    <w:p w14:paraId="5D91EBAD" w14:textId="77777777" w:rsidR="00E31DF9" w:rsidRDefault="00E31DF9" w:rsidP="00F97D7F">
      <w:pPr>
        <w:pStyle w:val="Textoindependiente2"/>
        <w:spacing w:after="100"/>
        <w:jc w:val="left"/>
      </w:pPr>
    </w:p>
    <w:p w14:paraId="420B3AF7" w14:textId="77777777" w:rsidR="00E31DF9" w:rsidRDefault="00E31DF9" w:rsidP="00F97D7F">
      <w:pPr>
        <w:pStyle w:val="Textoindependiente2"/>
        <w:spacing w:after="100"/>
        <w:jc w:val="left"/>
      </w:pPr>
    </w:p>
    <w:p w14:paraId="43E1FDE2" w14:textId="77777777" w:rsidR="00100F7A" w:rsidRPr="00100F7A" w:rsidRDefault="00100F7A" w:rsidP="009901B0">
      <w:pPr>
        <w:pStyle w:val="Ttulo3"/>
        <w:spacing w:before="100" w:after="100"/>
        <w:rPr>
          <w:rFonts w:ascii="Verdana" w:hAnsi="Verdana"/>
          <w:color w:val="auto"/>
        </w:rPr>
      </w:pPr>
      <w:bookmarkStart w:id="12" w:name="_Toc25320430"/>
      <w:r w:rsidRPr="00100F7A">
        <w:rPr>
          <w:rFonts w:ascii="Verdana" w:hAnsi="Verdana"/>
          <w:color w:val="auto"/>
        </w:rPr>
        <w:t>A</w:t>
      </w:r>
      <w:r>
        <w:rPr>
          <w:rFonts w:ascii="Verdana" w:hAnsi="Verdana"/>
          <w:color w:val="auto"/>
        </w:rPr>
        <w:t xml:space="preserve">suntos </w:t>
      </w:r>
      <w:r w:rsidRPr="000963A0">
        <w:rPr>
          <w:rFonts w:ascii="Verdana" w:hAnsi="Verdana"/>
          <w:color w:val="auto"/>
        </w:rPr>
        <w:t>Civiles</w:t>
      </w:r>
      <w:r>
        <w:rPr>
          <w:rFonts w:ascii="Verdana" w:hAnsi="Verdana"/>
          <w:color w:val="auto"/>
        </w:rPr>
        <w:t xml:space="preserve"> Ingresados en los JVM</w:t>
      </w:r>
      <w:bookmarkEnd w:id="12"/>
      <w:r w:rsidRPr="00100F7A">
        <w:rPr>
          <w:rFonts w:ascii="Verdana" w:hAnsi="Verdana"/>
          <w:color w:val="auto"/>
        </w:rPr>
        <w:t xml:space="preserve"> </w:t>
      </w:r>
    </w:p>
    <w:tbl>
      <w:tblPr>
        <w:tblW w:w="9837" w:type="dxa"/>
        <w:jc w:val="center"/>
        <w:tblBorders>
          <w:top w:val="single" w:sz="8" w:space="0" w:color="0070C0"/>
          <w:bottom w:val="single" w:sz="8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632"/>
        <w:gridCol w:w="1052"/>
        <w:gridCol w:w="1285"/>
        <w:gridCol w:w="1953"/>
        <w:gridCol w:w="938"/>
      </w:tblGrid>
      <w:tr w:rsidR="00EF2987" w:rsidRPr="00EF2987" w14:paraId="6CEFB309" w14:textId="77777777" w:rsidTr="00332E75">
        <w:trPr>
          <w:trHeight w:val="1035"/>
          <w:jc w:val="center"/>
        </w:trPr>
        <w:tc>
          <w:tcPr>
            <w:tcW w:w="127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4FD58D02" w14:textId="00F22C9F" w:rsidR="00100F7A" w:rsidRPr="00EF2987" w:rsidRDefault="00100F7A" w:rsidP="00100F7A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F2987">
              <w:rPr>
                <w:rFonts w:cs="Arial"/>
                <w:b/>
                <w:color w:val="1F497D"/>
                <w:sz w:val="18"/>
                <w:szCs w:val="18"/>
              </w:rPr>
              <w:t>Asuntos Civiles</w:t>
            </w:r>
            <w:r w:rsidR="007242AC" w:rsidRPr="00EF2987">
              <w:rPr>
                <w:rFonts w:cs="Arial"/>
                <w:b/>
                <w:color w:val="1F497D"/>
                <w:sz w:val="18"/>
                <w:szCs w:val="18"/>
              </w:rPr>
              <w:t xml:space="preserve"> y Medidas Civiles</w:t>
            </w:r>
            <w:r w:rsidR="007242AC" w:rsidRPr="00EF2987">
              <w:rPr>
                <w:rStyle w:val="Refdenotaalpie"/>
                <w:rFonts w:cs="Arial"/>
                <w:b/>
                <w:color w:val="1F497D"/>
                <w:sz w:val="18"/>
                <w:szCs w:val="18"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4E8F719F" w14:textId="77777777" w:rsidR="00100F7A" w:rsidRPr="00EF2987" w:rsidRDefault="00100F7A" w:rsidP="00100F7A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F2987">
              <w:rPr>
                <w:rFonts w:cs="Arial"/>
                <w:b/>
                <w:color w:val="1F497D"/>
                <w:sz w:val="18"/>
                <w:szCs w:val="18"/>
              </w:rPr>
              <w:t>Divorcios Consensuados</w:t>
            </w:r>
          </w:p>
        </w:tc>
        <w:tc>
          <w:tcPr>
            <w:tcW w:w="1632" w:type="dxa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7006D02D" w14:textId="77777777" w:rsidR="00100F7A" w:rsidRPr="00EF2987" w:rsidRDefault="00100F7A" w:rsidP="00100F7A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F2987">
              <w:rPr>
                <w:rFonts w:cs="Arial"/>
                <w:b/>
                <w:color w:val="1F497D"/>
                <w:sz w:val="18"/>
                <w:szCs w:val="18"/>
              </w:rPr>
              <w:t>Divorcios no Consensuados</w:t>
            </w:r>
          </w:p>
        </w:tc>
        <w:tc>
          <w:tcPr>
            <w:tcW w:w="1052" w:type="dxa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506D525F" w14:textId="77777777" w:rsidR="00100F7A" w:rsidRPr="00EF2987" w:rsidRDefault="00100F7A" w:rsidP="00100F7A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F2987">
              <w:rPr>
                <w:rFonts w:cs="Arial"/>
                <w:b/>
                <w:color w:val="1F497D"/>
                <w:sz w:val="18"/>
                <w:szCs w:val="18"/>
              </w:rPr>
              <w:t>Medidas Previas</w:t>
            </w:r>
          </w:p>
        </w:tc>
        <w:tc>
          <w:tcPr>
            <w:tcW w:w="1285" w:type="dxa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0CFDE274" w14:textId="77777777" w:rsidR="00100F7A" w:rsidRPr="00EF2987" w:rsidRDefault="00100F7A" w:rsidP="00100F7A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F2987">
              <w:rPr>
                <w:rFonts w:cs="Arial"/>
                <w:b/>
                <w:color w:val="1F497D"/>
                <w:sz w:val="18"/>
                <w:szCs w:val="18"/>
              </w:rPr>
              <w:t>Medidas Coetáneas</w:t>
            </w:r>
          </w:p>
        </w:tc>
        <w:tc>
          <w:tcPr>
            <w:tcW w:w="1953" w:type="dxa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02E52AC0" w14:textId="77777777" w:rsidR="00100F7A" w:rsidRPr="00EF2987" w:rsidRDefault="00100F7A" w:rsidP="00100F7A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F2987">
              <w:rPr>
                <w:rFonts w:cs="Arial"/>
                <w:b/>
                <w:color w:val="1F497D"/>
                <w:sz w:val="18"/>
                <w:szCs w:val="18"/>
              </w:rPr>
              <w:t>Guarda, Custodia o Alimentos Hijos No Matrimoniales</w:t>
            </w:r>
          </w:p>
        </w:tc>
        <w:tc>
          <w:tcPr>
            <w:tcW w:w="938" w:type="dxa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</w:tcBorders>
            <w:shd w:val="clear" w:color="auto" w:fill="B8CCE4"/>
            <w:vAlign w:val="center"/>
          </w:tcPr>
          <w:p w14:paraId="2CA5BA7A" w14:textId="77777777" w:rsidR="00100F7A" w:rsidRPr="00EF2987" w:rsidRDefault="00100F7A" w:rsidP="009901B0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hyperlink r:id="rId22" w:anchor="RANGE!_ftn1#RANGE!_ftn1" w:history="1">
              <w:r w:rsidRPr="0063787E">
                <w:rPr>
                  <w:rStyle w:val="Hipervnculo"/>
                  <w:rFonts w:cs="Arial"/>
                  <w:b/>
                  <w:color w:val="1F497D"/>
                  <w:sz w:val="18"/>
                  <w:szCs w:val="18"/>
                  <w:u w:val="none"/>
                </w:rPr>
                <w:t>O</w:t>
              </w:r>
            </w:hyperlink>
            <w:r w:rsidRPr="00EF2987">
              <w:rPr>
                <w:rStyle w:val="Hipervnculo"/>
                <w:rFonts w:cs="Arial"/>
                <w:b/>
                <w:color w:val="1F497D"/>
                <w:sz w:val="18"/>
                <w:szCs w:val="18"/>
                <w:u w:val="none"/>
              </w:rPr>
              <w:t>tros</w:t>
            </w:r>
            <w:r w:rsidR="009901B0" w:rsidRPr="00EF2987">
              <w:rPr>
                <w:rStyle w:val="Refdenotaalpie"/>
                <w:rFonts w:cs="Arial"/>
                <w:b/>
                <w:color w:val="1F497D"/>
                <w:sz w:val="18"/>
                <w:szCs w:val="18"/>
              </w:rPr>
              <w:footnoteReference w:id="7"/>
            </w:r>
          </w:p>
        </w:tc>
      </w:tr>
      <w:tr w:rsidR="00A55F03" w:rsidRPr="005A5368" w14:paraId="569312F2" w14:textId="77777777" w:rsidTr="00A1629C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4" w:space="0" w:color="1F497D" w:themeColor="text2"/>
            </w:tcBorders>
            <w:shd w:val="clear" w:color="auto" w:fill="auto"/>
            <w:vAlign w:val="bottom"/>
          </w:tcPr>
          <w:p w14:paraId="2E4ABB7B" w14:textId="2582F831" w:rsidR="00A55F03" w:rsidRPr="008825FC" w:rsidRDefault="00A55F03" w:rsidP="00A55F03">
            <w:pPr>
              <w:rPr>
                <w:rFonts w:cs="Calibri"/>
                <w:b/>
                <w:bCs/>
                <w:szCs w:val="20"/>
              </w:rPr>
            </w:pPr>
            <w:r w:rsidRPr="008825FC">
              <w:rPr>
                <w:rFonts w:cs="Calibri"/>
                <w:b/>
                <w:bCs/>
                <w:szCs w:val="20"/>
              </w:rPr>
              <w:t>7.245</w:t>
            </w:r>
          </w:p>
          <w:p w14:paraId="42B45382" w14:textId="5DFD3F4B" w:rsidR="00A55F03" w:rsidRPr="008825FC" w:rsidRDefault="00A55F03" w:rsidP="00A55F03">
            <w:pPr>
              <w:rPr>
                <w:rFonts w:cs="Calibr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48A28" w14:textId="0C65265F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206</w:t>
            </w:r>
          </w:p>
        </w:tc>
        <w:tc>
          <w:tcPr>
            <w:tcW w:w="1632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4D189" w14:textId="36D17A5E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1.767</w:t>
            </w:r>
          </w:p>
        </w:tc>
        <w:tc>
          <w:tcPr>
            <w:tcW w:w="1052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746AA" w14:textId="28235990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274</w:t>
            </w:r>
          </w:p>
        </w:tc>
        <w:tc>
          <w:tcPr>
            <w:tcW w:w="1285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ED60D" w14:textId="12CF49D7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1.196</w:t>
            </w:r>
          </w:p>
        </w:tc>
        <w:tc>
          <w:tcPr>
            <w:tcW w:w="1953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698F4" w14:textId="6A3B12F4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1.949</w:t>
            </w:r>
          </w:p>
        </w:tc>
        <w:tc>
          <w:tcPr>
            <w:tcW w:w="938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66F28" w14:textId="4811BAF9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1.853</w:t>
            </w:r>
          </w:p>
        </w:tc>
      </w:tr>
      <w:tr w:rsidR="00A55F03" w:rsidRPr="005A5368" w14:paraId="204760B3" w14:textId="77777777" w:rsidTr="00A1629C">
        <w:trPr>
          <w:trHeight w:val="567"/>
          <w:jc w:val="center"/>
        </w:trPr>
        <w:tc>
          <w:tcPr>
            <w:tcW w:w="1276" w:type="dxa"/>
            <w:vMerge/>
            <w:tcBorders>
              <w:bottom w:val="single" w:sz="4" w:space="0" w:color="1F497D" w:themeColor="text2"/>
            </w:tcBorders>
            <w:shd w:val="clear" w:color="auto" w:fill="auto"/>
            <w:vAlign w:val="center"/>
          </w:tcPr>
          <w:p w14:paraId="634AA2D8" w14:textId="43703CB3" w:rsidR="00A55F03" w:rsidRPr="008825FC" w:rsidRDefault="00A55F03" w:rsidP="00A55F03">
            <w:pPr>
              <w:rPr>
                <w:rFonts w:cs="Calibri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41562138" w14:textId="5E971AA1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2,84%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204538A3" w14:textId="2DBEA116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24,39%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1A9A9025" w14:textId="18AD7E1C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3,78%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3698A77F" w14:textId="6CFD3486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16,51%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195E74A0" w14:textId="29A83287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26,90%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57ACEE86" w14:textId="0CF3AEFF" w:rsidR="00A55F03" w:rsidRPr="008825FC" w:rsidRDefault="00A55F03" w:rsidP="00A55F03">
            <w:pPr>
              <w:rPr>
                <w:rFonts w:cs="Calibri"/>
                <w:szCs w:val="20"/>
              </w:rPr>
            </w:pPr>
            <w:r w:rsidRPr="008825FC">
              <w:rPr>
                <w:rFonts w:cs="Calibri"/>
                <w:szCs w:val="20"/>
              </w:rPr>
              <w:t>25,58%</w:t>
            </w:r>
          </w:p>
        </w:tc>
      </w:tr>
    </w:tbl>
    <w:p w14:paraId="6D557A95" w14:textId="77777777" w:rsidR="00100F7A" w:rsidRPr="00360E18" w:rsidRDefault="00100F7A" w:rsidP="00100F7A">
      <w:pPr>
        <w:pStyle w:val="Textoindependiente2"/>
      </w:pPr>
    </w:p>
    <w:p w14:paraId="034C91E1" w14:textId="77777777" w:rsidR="00100F7A" w:rsidRPr="00360E18" w:rsidRDefault="00100F7A" w:rsidP="00100F7A">
      <w:pPr>
        <w:pStyle w:val="Textoindependiente2"/>
      </w:pPr>
    </w:p>
    <w:p w14:paraId="2B852002" w14:textId="657E2847" w:rsidR="00100F7A" w:rsidRPr="000D3068" w:rsidRDefault="00100F7A" w:rsidP="00100F7A">
      <w:pPr>
        <w:pStyle w:val="Textoindependiente2"/>
        <w:spacing w:line="360" w:lineRule="auto"/>
        <w:ind w:firstLine="708"/>
        <w:jc w:val="both"/>
        <w:rPr>
          <w:szCs w:val="20"/>
        </w:rPr>
      </w:pPr>
      <w:r w:rsidRPr="000D3068">
        <w:rPr>
          <w:szCs w:val="20"/>
        </w:rPr>
        <w:t>Se mantiene la baja proporción de los asuntos civiles ingresados respecto de las denuncias penales presentadas.</w:t>
      </w:r>
      <w:r w:rsidR="009901B0" w:rsidRPr="000D3068">
        <w:rPr>
          <w:szCs w:val="20"/>
        </w:rPr>
        <w:t xml:space="preserve"> </w:t>
      </w:r>
    </w:p>
    <w:p w14:paraId="2D29BA35" w14:textId="77777777" w:rsidR="00A52CF0" w:rsidRPr="005A5368" w:rsidRDefault="00A52CF0" w:rsidP="00100F7A">
      <w:pPr>
        <w:pStyle w:val="Textoindependiente2"/>
        <w:spacing w:line="360" w:lineRule="auto"/>
        <w:ind w:firstLine="708"/>
        <w:jc w:val="both"/>
        <w:rPr>
          <w:b/>
          <w:sz w:val="18"/>
          <w:szCs w:val="18"/>
        </w:rPr>
      </w:pPr>
    </w:p>
    <w:p w14:paraId="34D946B1" w14:textId="77777777" w:rsidR="00616DB6" w:rsidRDefault="00616DB6" w:rsidP="00F97D7F">
      <w:pPr>
        <w:pStyle w:val="Textoindependiente2"/>
        <w:spacing w:after="100"/>
        <w:jc w:val="left"/>
        <w:sectPr w:rsidR="00616DB6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0E79BA10" w14:textId="77777777" w:rsidR="00616DB6" w:rsidRDefault="00616DB6" w:rsidP="00616DB6">
      <w:pPr>
        <w:rPr>
          <w:sz w:val="22"/>
        </w:rPr>
      </w:pPr>
    </w:p>
    <w:p w14:paraId="6EE3AF68" w14:textId="77777777" w:rsidR="00AD62F9" w:rsidRDefault="00AD62F9" w:rsidP="00616DB6">
      <w:pPr>
        <w:rPr>
          <w:sz w:val="22"/>
        </w:rPr>
      </w:pPr>
    </w:p>
    <w:p w14:paraId="2FCD2071" w14:textId="77777777" w:rsidR="00616DB6" w:rsidRPr="00AF2189" w:rsidRDefault="00616DB6" w:rsidP="00AF2189">
      <w:pPr>
        <w:pStyle w:val="Ttulo3"/>
        <w:rPr>
          <w:rFonts w:ascii="Verdana" w:hAnsi="Verdana"/>
          <w:color w:val="auto"/>
          <w:szCs w:val="20"/>
        </w:rPr>
      </w:pPr>
      <w:bookmarkStart w:id="13" w:name="_Toc25320431"/>
      <w:r w:rsidRPr="00AF2189">
        <w:rPr>
          <w:rStyle w:val="Ttulo3Car"/>
          <w:rFonts w:ascii="Verdana" w:hAnsi="Verdana"/>
          <w:b/>
          <w:color w:val="auto"/>
        </w:rPr>
        <w:t>Órdenes de Protección y Medidas de Protección y Seguridad</w:t>
      </w:r>
      <w:r w:rsidRPr="00AF2189">
        <w:rPr>
          <w:rFonts w:ascii="Verdana" w:hAnsi="Verdana"/>
          <w:b w:val="0"/>
          <w:color w:val="auto"/>
          <w:sz w:val="22"/>
        </w:rPr>
        <w:t xml:space="preserve"> </w:t>
      </w:r>
      <w:r w:rsidRPr="00AF2189">
        <w:rPr>
          <w:rFonts w:ascii="Verdana" w:hAnsi="Verdana"/>
          <w:color w:val="auto"/>
          <w:szCs w:val="20"/>
        </w:rPr>
        <w:t xml:space="preserve">solicitadas e </w:t>
      </w:r>
      <w:r w:rsidRPr="000963A0">
        <w:rPr>
          <w:rFonts w:ascii="Verdana" w:hAnsi="Verdana"/>
          <w:color w:val="auto"/>
          <w:szCs w:val="20"/>
        </w:rPr>
        <w:t>incoadas</w:t>
      </w:r>
      <w:r w:rsidRPr="00AF2189">
        <w:rPr>
          <w:rFonts w:ascii="Verdana" w:hAnsi="Verdana"/>
          <w:color w:val="auto"/>
          <w:szCs w:val="20"/>
        </w:rPr>
        <w:t xml:space="preserve"> en los JVM</w:t>
      </w:r>
      <w:r w:rsidRPr="00AF2189">
        <w:rPr>
          <w:rStyle w:val="Refdenotaalpie"/>
          <w:rFonts w:ascii="Verdana" w:hAnsi="Verdana"/>
          <w:color w:val="auto"/>
          <w:szCs w:val="20"/>
        </w:rPr>
        <w:footnoteReference w:id="8"/>
      </w:r>
      <w:bookmarkEnd w:id="1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315"/>
        <w:gridCol w:w="1497"/>
        <w:gridCol w:w="1330"/>
        <w:gridCol w:w="1380"/>
        <w:gridCol w:w="1186"/>
      </w:tblGrid>
      <w:tr w:rsidR="001C5D65" w:rsidRPr="00DD49BB" w14:paraId="3C39ECC5" w14:textId="77777777" w:rsidTr="007629A1">
        <w:trPr>
          <w:trHeight w:val="680"/>
        </w:trPr>
        <w:tc>
          <w:tcPr>
            <w:tcW w:w="1051" w:type="pct"/>
            <w:vMerge w:val="restar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6B626C09" w14:textId="320F5B48" w:rsidR="001C5D65" w:rsidRPr="00DD49BB" w:rsidRDefault="001C5D65" w:rsidP="007C0AB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Órdenes de Protección y Medidas Ar</w:t>
            </w:r>
            <w:r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t.</w:t>
            </w: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 xml:space="preserve"> 544 TER Y BIS</w:t>
            </w:r>
          </w:p>
        </w:tc>
        <w:tc>
          <w:tcPr>
            <w:tcW w:w="774" w:type="pct"/>
            <w:vMerge w:val="restart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39D77F12" w14:textId="77777777" w:rsidR="001C5D65" w:rsidRPr="00DD49BB" w:rsidRDefault="001C5D65" w:rsidP="007C0AB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Incoadas*</w:t>
            </w:r>
          </w:p>
        </w:tc>
        <w:tc>
          <w:tcPr>
            <w:tcW w:w="881" w:type="pct"/>
            <w:vMerge w:val="restart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1B329B4D" w14:textId="77777777" w:rsidR="001C5D65" w:rsidRPr="00DD49BB" w:rsidRDefault="001C5D65" w:rsidP="007C0AB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Inadmitidas</w:t>
            </w:r>
          </w:p>
        </w:tc>
        <w:tc>
          <w:tcPr>
            <w:tcW w:w="783" w:type="pct"/>
            <w:vMerge w:val="restart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7F7C9091" w14:textId="77777777" w:rsidR="001C5D65" w:rsidRPr="00DD49BB" w:rsidRDefault="001C5D65" w:rsidP="007C0AB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6D69CE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Adoptadas</w:t>
            </w:r>
          </w:p>
        </w:tc>
        <w:tc>
          <w:tcPr>
            <w:tcW w:w="812" w:type="pct"/>
            <w:vMerge w:val="restart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68C30256" w14:textId="77777777" w:rsidR="001C5D65" w:rsidRPr="00DD49BB" w:rsidRDefault="001C5D65" w:rsidP="007C0AB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C66F6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Denegadas</w:t>
            </w:r>
          </w:p>
        </w:tc>
        <w:tc>
          <w:tcPr>
            <w:tcW w:w="698" w:type="pct"/>
            <w:vMerge w:val="restart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1C3D7A3B" w14:textId="77777777" w:rsidR="001C5D65" w:rsidRPr="00DD49BB" w:rsidRDefault="001C5D65" w:rsidP="007C0AB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proofErr w:type="spellStart"/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Pdtes</w:t>
            </w:r>
            <w:proofErr w:type="spellEnd"/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 xml:space="preserve"> final trimestre</w:t>
            </w:r>
          </w:p>
        </w:tc>
      </w:tr>
      <w:tr w:rsidR="001C5D65" w:rsidRPr="000D6F3C" w14:paraId="3AD658A2" w14:textId="77777777" w:rsidTr="007629A1">
        <w:trPr>
          <w:trHeight w:val="300"/>
        </w:trPr>
        <w:tc>
          <w:tcPr>
            <w:tcW w:w="1051" w:type="pct"/>
            <w:vMerge/>
            <w:tcBorders>
              <w:top w:val="single" w:sz="8" w:space="0" w:color="FFFFFF" w:themeColor="background1"/>
              <w:left w:val="nil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153D1F9B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77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64F22F35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88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3A0A0368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78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2D318FFD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81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616DA344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69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461D570C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</w:tr>
      <w:tr w:rsidR="001C5D65" w:rsidRPr="000D6F3C" w14:paraId="1DF2E69D" w14:textId="77777777" w:rsidTr="007629A1">
        <w:trPr>
          <w:trHeight w:val="243"/>
        </w:trPr>
        <w:tc>
          <w:tcPr>
            <w:tcW w:w="1051" w:type="pct"/>
            <w:vMerge/>
            <w:tcBorders>
              <w:top w:val="single" w:sz="8" w:space="0" w:color="FFFFFF" w:themeColor="background1"/>
              <w:left w:val="nil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4C130582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77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10C73115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88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44B2B8D6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78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1769CB27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81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50A34FBD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69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B8CCE4"/>
            <w:vAlign w:val="center"/>
            <w:hideMark/>
          </w:tcPr>
          <w:p w14:paraId="2436E4D2" w14:textId="77777777" w:rsidR="001C5D65" w:rsidRPr="000D6F3C" w:rsidRDefault="001C5D65" w:rsidP="000D6F3C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</w:tr>
      <w:tr w:rsidR="0069034F" w:rsidRPr="000D6F3C" w14:paraId="608925D9" w14:textId="77777777" w:rsidTr="00953177">
        <w:trPr>
          <w:trHeight w:val="300"/>
        </w:trPr>
        <w:tc>
          <w:tcPr>
            <w:tcW w:w="1051" w:type="pct"/>
            <w:tcBorders>
              <w:top w:val="single" w:sz="4" w:space="0" w:color="1F497D" w:themeColor="text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5D780" w14:textId="68440341" w:rsidR="0069034F" w:rsidRPr="00D9340D" w:rsidRDefault="0069034F" w:rsidP="0069034F">
            <w:pPr>
              <w:spacing w:before="0" w:beforeAutospacing="0" w:after="0" w:afterAutospacing="0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D9340D">
              <w:rPr>
                <w:rFonts w:cs="Calibri"/>
                <w:szCs w:val="20"/>
              </w:rPr>
              <w:t>Totales</w:t>
            </w:r>
          </w:p>
        </w:tc>
        <w:tc>
          <w:tcPr>
            <w:tcW w:w="774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0165" w14:textId="6BC51148" w:rsidR="0069034F" w:rsidRPr="0035301E" w:rsidRDefault="0069034F" w:rsidP="0069034F">
            <w:pPr>
              <w:rPr>
                <w:rFonts w:cs="Calibri"/>
                <w:szCs w:val="20"/>
              </w:rPr>
            </w:pPr>
            <w:r w:rsidRPr="0035301E">
              <w:rPr>
                <w:rFonts w:cs="Calibri"/>
                <w:szCs w:val="20"/>
              </w:rPr>
              <w:t>9.403</w:t>
            </w:r>
          </w:p>
        </w:tc>
        <w:tc>
          <w:tcPr>
            <w:tcW w:w="881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6CDD" w14:textId="44671D27" w:rsidR="0069034F" w:rsidRPr="0035301E" w:rsidRDefault="0069034F" w:rsidP="0069034F">
            <w:pPr>
              <w:rPr>
                <w:rFonts w:cs="Calibri"/>
                <w:szCs w:val="20"/>
              </w:rPr>
            </w:pPr>
            <w:r w:rsidRPr="0035301E">
              <w:rPr>
                <w:rFonts w:cs="Calibri"/>
                <w:szCs w:val="20"/>
              </w:rPr>
              <w:t>47</w:t>
            </w:r>
          </w:p>
        </w:tc>
        <w:tc>
          <w:tcPr>
            <w:tcW w:w="783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26B7" w14:textId="2F778658" w:rsidR="0069034F" w:rsidRPr="0035301E" w:rsidRDefault="0069034F" w:rsidP="0069034F">
            <w:pPr>
              <w:rPr>
                <w:rFonts w:cs="Calibri"/>
                <w:szCs w:val="20"/>
              </w:rPr>
            </w:pPr>
            <w:r w:rsidRPr="0035301E">
              <w:rPr>
                <w:rFonts w:cs="Calibri"/>
                <w:szCs w:val="20"/>
              </w:rPr>
              <w:t>6.264</w:t>
            </w:r>
          </w:p>
        </w:tc>
        <w:tc>
          <w:tcPr>
            <w:tcW w:w="812" w:type="pct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F872" w14:textId="4A143C08" w:rsidR="0069034F" w:rsidRPr="0035301E" w:rsidRDefault="0069034F" w:rsidP="0069034F">
            <w:pPr>
              <w:rPr>
                <w:rFonts w:cs="Calibri"/>
                <w:szCs w:val="20"/>
              </w:rPr>
            </w:pPr>
            <w:r w:rsidRPr="0035301E">
              <w:rPr>
                <w:rFonts w:cs="Calibri"/>
                <w:szCs w:val="20"/>
              </w:rPr>
              <w:t>3.092</w:t>
            </w:r>
          </w:p>
        </w:tc>
        <w:tc>
          <w:tcPr>
            <w:tcW w:w="698" w:type="pct"/>
            <w:tcBorders>
              <w:top w:val="single" w:sz="4" w:space="0" w:color="1F497D" w:themeColor="text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50F91" w14:textId="43275C74" w:rsidR="0069034F" w:rsidRPr="0035301E" w:rsidRDefault="0069034F" w:rsidP="0069034F">
            <w:pPr>
              <w:rPr>
                <w:rFonts w:cs="Calibri"/>
                <w:szCs w:val="20"/>
              </w:rPr>
            </w:pPr>
            <w:r w:rsidRPr="0035301E">
              <w:rPr>
                <w:rFonts w:cs="Calibri"/>
                <w:szCs w:val="20"/>
              </w:rPr>
              <w:t>0</w:t>
            </w:r>
          </w:p>
        </w:tc>
      </w:tr>
      <w:tr w:rsidR="0069034F" w:rsidRPr="000D6F3C" w14:paraId="1743BE40" w14:textId="77777777" w:rsidTr="00953177">
        <w:trPr>
          <w:trHeight w:val="315"/>
        </w:trPr>
        <w:tc>
          <w:tcPr>
            <w:tcW w:w="1051" w:type="pct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  <w:hideMark/>
          </w:tcPr>
          <w:p w14:paraId="087DCE40" w14:textId="28BFF502" w:rsidR="0069034F" w:rsidRPr="00D9340D" w:rsidRDefault="0069034F" w:rsidP="0069034F">
            <w:pPr>
              <w:spacing w:before="0" w:beforeAutospacing="0" w:after="0" w:afterAutospacing="0"/>
              <w:jc w:val="left"/>
              <w:rPr>
                <w:rFonts w:eastAsia="Times New Roman" w:cs="Calibri"/>
                <w:szCs w:val="20"/>
                <w:lang w:eastAsia="es-ES"/>
              </w:rPr>
            </w:pPr>
            <w:r w:rsidRPr="00D9340D">
              <w:rPr>
                <w:rFonts w:cs="Calibri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D5E2D9D" w14:textId="6346688A" w:rsidR="0069034F" w:rsidRPr="0035301E" w:rsidRDefault="0069034F" w:rsidP="0069034F">
            <w:pPr>
              <w:rPr>
                <w:rFonts w:cs="Calibri"/>
                <w:szCs w:val="20"/>
              </w:rPr>
            </w:pPr>
            <w:r w:rsidRPr="0035301E">
              <w:rPr>
                <w:rFonts w:cs="Calibri"/>
                <w:szCs w:val="2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108BB01" w14:textId="78AFF023" w:rsidR="0069034F" w:rsidRPr="0035301E" w:rsidRDefault="0069034F" w:rsidP="0069034F">
            <w:pPr>
              <w:rPr>
                <w:rFonts w:cs="Calibri"/>
                <w:szCs w:val="20"/>
              </w:rPr>
            </w:pPr>
            <w:r w:rsidRPr="0035301E">
              <w:rPr>
                <w:rFonts w:cs="Calibri"/>
                <w:szCs w:val="20"/>
              </w:rPr>
              <w:t>0,5%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6FAB61B" w14:textId="5DDEED87" w:rsidR="0069034F" w:rsidRPr="0035301E" w:rsidRDefault="0069034F" w:rsidP="0069034F">
            <w:pPr>
              <w:rPr>
                <w:rFonts w:cs="Calibri"/>
                <w:szCs w:val="20"/>
              </w:rPr>
            </w:pPr>
            <w:r w:rsidRPr="0035301E">
              <w:rPr>
                <w:rFonts w:cs="Calibri"/>
                <w:szCs w:val="20"/>
              </w:rPr>
              <w:t>66,6%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B29121D" w14:textId="7E6503A7" w:rsidR="0069034F" w:rsidRPr="0035301E" w:rsidRDefault="0069034F" w:rsidP="0069034F">
            <w:pPr>
              <w:rPr>
                <w:rFonts w:cs="Calibri"/>
                <w:szCs w:val="20"/>
              </w:rPr>
            </w:pPr>
            <w:r w:rsidRPr="0035301E">
              <w:rPr>
                <w:rFonts w:cs="Calibri"/>
                <w:szCs w:val="20"/>
              </w:rPr>
              <w:t>32,9%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  <w:hideMark/>
          </w:tcPr>
          <w:p w14:paraId="11A89B7C" w14:textId="0A8A0486" w:rsidR="0069034F" w:rsidRPr="0035301E" w:rsidRDefault="0069034F" w:rsidP="0069034F">
            <w:pPr>
              <w:rPr>
                <w:rFonts w:cs="Calibri"/>
                <w:szCs w:val="20"/>
              </w:rPr>
            </w:pPr>
            <w:r w:rsidRPr="0035301E">
              <w:rPr>
                <w:rFonts w:cs="Calibri"/>
                <w:szCs w:val="20"/>
              </w:rPr>
              <w:t>0,0%</w:t>
            </w:r>
          </w:p>
        </w:tc>
      </w:tr>
    </w:tbl>
    <w:p w14:paraId="1CE66077" w14:textId="77777777" w:rsidR="00D86BC7" w:rsidRDefault="00D86BC7" w:rsidP="00D64D0C">
      <w:pPr>
        <w:spacing w:before="120" w:beforeAutospacing="0" w:after="0" w:afterAutospacing="0"/>
        <w:jc w:val="left"/>
        <w:rPr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2550"/>
      </w:tblGrid>
      <w:tr w:rsidR="001C5D65" w:rsidRPr="00DD49BB" w14:paraId="6707EFCD" w14:textId="61B865E4" w:rsidTr="00D64D0C">
        <w:trPr>
          <w:trHeight w:val="243"/>
        </w:trPr>
        <w:tc>
          <w:tcPr>
            <w:tcW w:w="3499" w:type="pct"/>
            <w:vMerge w:val="restart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B8CCE4"/>
            <w:vAlign w:val="center"/>
            <w:hideMark/>
          </w:tcPr>
          <w:p w14:paraId="30DE9BB3" w14:textId="77777777" w:rsidR="001C5D65" w:rsidRPr="00DD49BB" w:rsidRDefault="001C5D65" w:rsidP="001C5D65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Órdenes y Medidas/por cada 100 mujeres Víctimas de Violencia de Género</w:t>
            </w:r>
          </w:p>
        </w:tc>
        <w:tc>
          <w:tcPr>
            <w:tcW w:w="1501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</w:tcPr>
          <w:p w14:paraId="7A29BD9B" w14:textId="7BFF5318" w:rsidR="001C5D65" w:rsidRPr="00DD49BB" w:rsidRDefault="001C5D65" w:rsidP="005A6C9D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0C3F4F">
              <w:rPr>
                <w:rFonts w:cs="Calibri"/>
                <w:b/>
                <w:bCs/>
                <w:szCs w:val="20"/>
              </w:rPr>
              <w:t>2</w:t>
            </w:r>
            <w:r w:rsidR="008A4677" w:rsidRPr="000C3F4F">
              <w:rPr>
                <w:rFonts w:cs="Calibri"/>
                <w:b/>
                <w:bCs/>
                <w:szCs w:val="20"/>
              </w:rPr>
              <w:t>1</w:t>
            </w:r>
            <w:r w:rsidRPr="000C3F4F">
              <w:rPr>
                <w:rFonts w:cs="Calibri"/>
                <w:b/>
                <w:bCs/>
                <w:szCs w:val="20"/>
              </w:rPr>
              <w:t>,</w:t>
            </w:r>
            <w:r w:rsidR="008A4677" w:rsidRPr="000C3F4F">
              <w:rPr>
                <w:rFonts w:cs="Calibri"/>
                <w:b/>
                <w:bCs/>
                <w:szCs w:val="20"/>
              </w:rPr>
              <w:t>5</w:t>
            </w:r>
            <w:r w:rsidR="0069034F" w:rsidRPr="000C3F4F">
              <w:rPr>
                <w:rFonts w:cs="Calibri"/>
                <w:b/>
                <w:bCs/>
                <w:szCs w:val="20"/>
              </w:rPr>
              <w:t>7</w:t>
            </w:r>
          </w:p>
        </w:tc>
      </w:tr>
      <w:tr w:rsidR="001C5D65" w:rsidRPr="000D6F3C" w14:paraId="06659BC9" w14:textId="11B6B17C" w:rsidTr="00D64D0C">
        <w:trPr>
          <w:trHeight w:val="300"/>
        </w:trPr>
        <w:tc>
          <w:tcPr>
            <w:tcW w:w="349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B8CCE4"/>
            <w:vAlign w:val="center"/>
            <w:hideMark/>
          </w:tcPr>
          <w:p w14:paraId="36877A25" w14:textId="77777777" w:rsidR="001C5D65" w:rsidRPr="000D6F3C" w:rsidRDefault="001C5D65" w:rsidP="005A6C9D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1501" w:type="pct"/>
            <w:vMerge/>
            <w:tcBorders>
              <w:top w:val="single" w:sz="8" w:space="0" w:color="FFFFFF" w:themeColor="background1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</w:tcPr>
          <w:p w14:paraId="28C39AEB" w14:textId="77777777" w:rsidR="001C5D65" w:rsidRPr="000D6F3C" w:rsidRDefault="001C5D65" w:rsidP="005A6C9D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</w:tr>
      <w:tr w:rsidR="001C5D65" w:rsidRPr="000D6F3C" w14:paraId="03C7CE89" w14:textId="1A0CCD13" w:rsidTr="00D64D0C">
        <w:trPr>
          <w:trHeight w:val="243"/>
        </w:trPr>
        <w:tc>
          <w:tcPr>
            <w:tcW w:w="349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B8CCE4"/>
            <w:vAlign w:val="center"/>
            <w:hideMark/>
          </w:tcPr>
          <w:p w14:paraId="0316264B" w14:textId="77777777" w:rsidR="001C5D65" w:rsidRPr="000D6F3C" w:rsidRDefault="001C5D65" w:rsidP="005A6C9D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  <w:tc>
          <w:tcPr>
            <w:tcW w:w="1501" w:type="pct"/>
            <w:vMerge/>
            <w:tcBorders>
              <w:top w:val="single" w:sz="8" w:space="0" w:color="FFFFFF" w:themeColor="background1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</w:tcPr>
          <w:p w14:paraId="78241E2D" w14:textId="77777777" w:rsidR="001C5D65" w:rsidRPr="000D6F3C" w:rsidRDefault="001C5D65" w:rsidP="005A6C9D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0070C0"/>
                <w:sz w:val="18"/>
                <w:szCs w:val="18"/>
                <w:lang w:eastAsia="es-ES"/>
              </w:rPr>
            </w:pPr>
          </w:p>
        </w:tc>
      </w:tr>
    </w:tbl>
    <w:p w14:paraId="5CA4946A" w14:textId="77777777" w:rsidR="001C5D65" w:rsidRDefault="001C5D65" w:rsidP="00663623">
      <w:pPr>
        <w:jc w:val="left"/>
        <w:rPr>
          <w:sz w:val="22"/>
        </w:rPr>
      </w:pPr>
    </w:p>
    <w:p w14:paraId="1B707D8C" w14:textId="77777777" w:rsidR="00534218" w:rsidRDefault="00534218" w:rsidP="00663623">
      <w:pPr>
        <w:jc w:val="left"/>
        <w:rPr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1273"/>
        <w:gridCol w:w="1444"/>
        <w:gridCol w:w="1148"/>
        <w:gridCol w:w="1184"/>
        <w:gridCol w:w="1194"/>
      </w:tblGrid>
      <w:tr w:rsidR="00DD49BB" w:rsidRPr="00DD49BB" w14:paraId="624DEB55" w14:textId="77777777" w:rsidTr="00D612DC">
        <w:trPr>
          <w:trHeight w:val="765"/>
        </w:trPr>
        <w:tc>
          <w:tcPr>
            <w:tcW w:w="1329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FFFFFF"/>
            </w:tcBorders>
            <w:shd w:val="clear" w:color="auto" w:fill="B8CCE4"/>
            <w:vAlign w:val="center"/>
            <w:hideMark/>
          </w:tcPr>
          <w:p w14:paraId="4D0F6615" w14:textId="7B0C968B" w:rsidR="00BF5E46" w:rsidRPr="00DD49BB" w:rsidRDefault="00BF5E46" w:rsidP="00BF5E4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Órdenes y Medidas</w:t>
            </w:r>
            <w:r w:rsidR="0020793E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 xml:space="preserve"> </w:t>
            </w: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(A</w:t>
            </w:r>
            <w:r w:rsidR="0020793E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rt</w:t>
            </w: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.544 BIS Y TER)</w:t>
            </w:r>
          </w:p>
        </w:tc>
        <w:tc>
          <w:tcPr>
            <w:tcW w:w="748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FFFFFF"/>
            </w:tcBorders>
            <w:shd w:val="clear" w:color="auto" w:fill="B8CCE4"/>
            <w:vAlign w:val="center"/>
            <w:hideMark/>
          </w:tcPr>
          <w:p w14:paraId="62CC1DF3" w14:textId="77777777" w:rsidR="00BF5E46" w:rsidRPr="00DD49BB" w:rsidRDefault="00BF5E46" w:rsidP="00BF5E4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Mujeres Españolas</w:t>
            </w:r>
          </w:p>
        </w:tc>
        <w:tc>
          <w:tcPr>
            <w:tcW w:w="849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FFFFFF"/>
            </w:tcBorders>
            <w:shd w:val="clear" w:color="auto" w:fill="B8CCE4"/>
            <w:vAlign w:val="center"/>
            <w:hideMark/>
          </w:tcPr>
          <w:p w14:paraId="4BA5E9D0" w14:textId="77777777" w:rsidR="00BF5E46" w:rsidRPr="00DD49BB" w:rsidRDefault="00BF5E46" w:rsidP="00BF5E4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Mujeres Extranjeras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FFFFFF"/>
            </w:tcBorders>
            <w:shd w:val="clear" w:color="auto" w:fill="B8CCE4"/>
            <w:vAlign w:val="center"/>
            <w:hideMark/>
          </w:tcPr>
          <w:p w14:paraId="3707B80A" w14:textId="77777777" w:rsidR="00BF5E46" w:rsidRPr="00DD49BB" w:rsidRDefault="00BF5E46" w:rsidP="00BF5E4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Mujeres Mayor de Edad</w:t>
            </w:r>
          </w:p>
        </w:tc>
        <w:tc>
          <w:tcPr>
            <w:tcW w:w="696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B8CCE4"/>
            <w:vAlign w:val="center"/>
            <w:hideMark/>
          </w:tcPr>
          <w:p w14:paraId="3E2C2B8E" w14:textId="77777777" w:rsidR="00BF5E46" w:rsidRPr="00DD49BB" w:rsidRDefault="00BF5E46" w:rsidP="00BF5E4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Mujeres Menor de Edad</w:t>
            </w:r>
          </w:p>
        </w:tc>
        <w:tc>
          <w:tcPr>
            <w:tcW w:w="70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  <w:shd w:val="clear" w:color="auto" w:fill="B8CCE4"/>
            <w:vAlign w:val="center"/>
            <w:hideMark/>
          </w:tcPr>
          <w:p w14:paraId="3F8FAAD9" w14:textId="77777777" w:rsidR="00BF5E46" w:rsidRPr="00DD49BB" w:rsidRDefault="00BF5E46" w:rsidP="00BF5E4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 xml:space="preserve">Total*  </w:t>
            </w: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br/>
              <w:t>víctimas</w:t>
            </w:r>
          </w:p>
          <w:p w14:paraId="059A0C85" w14:textId="77777777" w:rsidR="00064711" w:rsidRPr="00DD49BB" w:rsidRDefault="00064711" w:rsidP="00BF5E4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M</w:t>
            </w:r>
            <w:r w:rsidR="00BF5E46"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enores</w:t>
            </w:r>
          </w:p>
          <w:p w14:paraId="01DEFAF3" w14:textId="77777777" w:rsidR="00BF5E46" w:rsidRPr="00DD49BB" w:rsidRDefault="00064711" w:rsidP="00BF5E4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tuteladas</w:t>
            </w:r>
            <w:r w:rsidR="00BF5E46" w:rsidRPr="00DD49BB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 xml:space="preserve"> de violencia</w:t>
            </w:r>
          </w:p>
        </w:tc>
      </w:tr>
      <w:tr w:rsidR="00B83B0D" w:rsidRPr="00BF5E46" w14:paraId="46D6C90D" w14:textId="77777777" w:rsidTr="00A6584D">
        <w:trPr>
          <w:trHeight w:val="397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F86A" w14:textId="4244C1CC" w:rsidR="00B83B0D" w:rsidRPr="005906E9" w:rsidRDefault="00B83B0D" w:rsidP="00B83B0D">
            <w:pPr>
              <w:rPr>
                <w:rFonts w:cs="Calibri"/>
                <w:b/>
                <w:bCs/>
                <w:szCs w:val="20"/>
              </w:rPr>
            </w:pPr>
            <w:r w:rsidRPr="005906E9">
              <w:rPr>
                <w:rFonts w:cs="Calibri"/>
                <w:b/>
                <w:bCs/>
                <w:szCs w:val="20"/>
              </w:rPr>
              <w:t>9.403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BF7DD" w14:textId="3590E11B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5.794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AEB5" w14:textId="53FCA4CE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3.609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0BED" w14:textId="4D4FF1E9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9.291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6973" w14:textId="1BBE42A6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112</w:t>
            </w:r>
          </w:p>
        </w:tc>
        <w:tc>
          <w:tcPr>
            <w:tcW w:w="702" w:type="pct"/>
            <w:tcBorders>
              <w:top w:val="single" w:sz="4" w:space="0" w:color="1F497D" w:themeColor="text2"/>
              <w:left w:val="single" w:sz="4" w:space="0" w:color="1F497D" w:themeColor="text2"/>
              <w:right w:val="nil"/>
            </w:tcBorders>
            <w:shd w:val="clear" w:color="auto" w:fill="auto"/>
            <w:noWrap/>
            <w:vAlign w:val="center"/>
            <w:hideMark/>
          </w:tcPr>
          <w:p w14:paraId="089B3F44" w14:textId="5E42058D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75</w:t>
            </w:r>
          </w:p>
        </w:tc>
      </w:tr>
      <w:tr w:rsidR="00B83B0D" w:rsidRPr="00BF5E46" w14:paraId="3A8D9942" w14:textId="77777777" w:rsidTr="00A6584D">
        <w:trPr>
          <w:trHeight w:val="397"/>
        </w:trPr>
        <w:tc>
          <w:tcPr>
            <w:tcW w:w="1329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8EBDE26" w14:textId="0D650DCA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BB63D42" w14:textId="2F80F474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61,6%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2958E492" w14:textId="7C370A2A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38,4%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245757A" w14:textId="6EE9D8FE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98,8%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DB8AB40" w14:textId="73609F2A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1,2%</w:t>
            </w:r>
          </w:p>
        </w:tc>
        <w:tc>
          <w:tcPr>
            <w:tcW w:w="702" w:type="pct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  <w:hideMark/>
          </w:tcPr>
          <w:p w14:paraId="408E9F99" w14:textId="12041418" w:rsidR="00B83B0D" w:rsidRPr="001D3683" w:rsidRDefault="00B83B0D" w:rsidP="00B83B0D">
            <w:pPr>
              <w:rPr>
                <w:rFonts w:cs="Calibri"/>
                <w:szCs w:val="20"/>
              </w:rPr>
            </w:pPr>
            <w:r w:rsidRPr="001D3683">
              <w:rPr>
                <w:rFonts w:cs="Calibri"/>
                <w:szCs w:val="20"/>
              </w:rPr>
              <w:t> </w:t>
            </w:r>
          </w:p>
        </w:tc>
      </w:tr>
    </w:tbl>
    <w:p w14:paraId="653D494C" w14:textId="77777777" w:rsidR="00F66514" w:rsidRPr="00F66514" w:rsidRDefault="00F66514" w:rsidP="00F66514">
      <w:pPr>
        <w:spacing w:before="0" w:beforeAutospacing="0" w:after="0" w:afterAutospacing="0"/>
        <w:jc w:val="left"/>
        <w:rPr>
          <w:rFonts w:eastAsia="Times New Roman" w:cs="Times New Roman"/>
          <w:b/>
          <w:bCs/>
          <w:sz w:val="18"/>
          <w:szCs w:val="18"/>
          <w:lang w:eastAsia="es-ES"/>
        </w:rPr>
      </w:pPr>
    </w:p>
    <w:p w14:paraId="7B31DE05" w14:textId="77777777" w:rsidR="00F66514" w:rsidRPr="00886487" w:rsidRDefault="00F66514" w:rsidP="00F66514">
      <w:pPr>
        <w:spacing w:before="0" w:beforeAutospacing="0" w:after="0" w:afterAutospacing="0"/>
        <w:jc w:val="left"/>
        <w:rPr>
          <w:rFonts w:eastAsia="Times New Roman" w:cs="Times New Roman"/>
          <w:sz w:val="18"/>
          <w:szCs w:val="18"/>
          <w:lang w:eastAsia="es-ES"/>
        </w:rPr>
      </w:pPr>
      <w:r w:rsidRPr="00886487">
        <w:rPr>
          <w:rFonts w:eastAsia="Times New Roman" w:cs="Times New Roman"/>
          <w:b/>
          <w:bCs/>
          <w:sz w:val="18"/>
          <w:szCs w:val="18"/>
          <w:lang w:eastAsia="es-ES"/>
        </w:rPr>
        <w:t xml:space="preserve">* </w:t>
      </w:r>
      <w:r w:rsidRPr="00886487">
        <w:rPr>
          <w:rFonts w:eastAsia="Times New Roman" w:cs="Times New Roman"/>
          <w:i/>
          <w:iCs/>
          <w:sz w:val="18"/>
          <w:szCs w:val="18"/>
          <w:lang w:eastAsia="es-ES"/>
        </w:rPr>
        <w:t xml:space="preserve">El </w:t>
      </w:r>
      <w:proofErr w:type="spellStart"/>
      <w:r w:rsidRPr="00886487">
        <w:rPr>
          <w:rFonts w:eastAsia="Times New Roman" w:cs="Times New Roman"/>
          <w:i/>
          <w:iCs/>
          <w:sz w:val="18"/>
          <w:szCs w:val="18"/>
          <w:lang w:eastAsia="es-ES"/>
        </w:rPr>
        <w:t>nº</w:t>
      </w:r>
      <w:proofErr w:type="spellEnd"/>
      <w:r w:rsidRPr="00886487">
        <w:rPr>
          <w:rFonts w:eastAsia="Times New Roman" w:cs="Times New Roman"/>
          <w:i/>
          <w:iCs/>
          <w:sz w:val="18"/>
          <w:szCs w:val="18"/>
          <w:lang w:eastAsia="es-ES"/>
        </w:rPr>
        <w:t xml:space="preserve"> Total de víctimas menores</w:t>
      </w:r>
      <w:r w:rsidR="00064711" w:rsidRPr="00886487">
        <w:rPr>
          <w:rFonts w:eastAsia="Times New Roman" w:cs="Times New Roman"/>
          <w:i/>
          <w:iCs/>
          <w:sz w:val="18"/>
          <w:szCs w:val="18"/>
          <w:lang w:eastAsia="es-ES"/>
        </w:rPr>
        <w:t xml:space="preserve"> tuteladas</w:t>
      </w:r>
      <w:r w:rsidRPr="00886487">
        <w:rPr>
          <w:rFonts w:eastAsia="Times New Roman" w:cs="Times New Roman"/>
          <w:i/>
          <w:iCs/>
          <w:sz w:val="18"/>
          <w:szCs w:val="18"/>
          <w:lang w:eastAsia="es-ES"/>
        </w:rPr>
        <w:t xml:space="preserve"> incluye tanto mujeres como hombres menores</w:t>
      </w:r>
    </w:p>
    <w:p w14:paraId="431F57DB" w14:textId="77777777" w:rsidR="00663623" w:rsidRDefault="00663623" w:rsidP="00F66514">
      <w:pPr>
        <w:jc w:val="left"/>
        <w:rPr>
          <w:sz w:val="22"/>
        </w:rPr>
      </w:pPr>
    </w:p>
    <w:p w14:paraId="247A5815" w14:textId="77777777" w:rsidR="00EA3F60" w:rsidRDefault="00EA3F60" w:rsidP="00EA3F60">
      <w:pPr>
        <w:jc w:val="left"/>
        <w:rPr>
          <w:sz w:val="22"/>
        </w:rPr>
      </w:pPr>
    </w:p>
    <w:p w14:paraId="0491EA36" w14:textId="77777777" w:rsidR="00EA3F60" w:rsidRDefault="00EA3F60">
      <w:pPr>
        <w:rPr>
          <w:sz w:val="22"/>
        </w:rPr>
      </w:pPr>
      <w:r>
        <w:rPr>
          <w:sz w:val="22"/>
        </w:rPr>
        <w:br w:type="page"/>
      </w:r>
    </w:p>
    <w:p w14:paraId="6CD2BF27" w14:textId="77777777" w:rsidR="00740A59" w:rsidRDefault="00740A59" w:rsidP="00EA3F60">
      <w:pPr>
        <w:jc w:val="left"/>
        <w:rPr>
          <w:sz w:val="22"/>
        </w:rPr>
        <w:sectPr w:rsidR="00740A59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6BFC3B71" w14:textId="77777777" w:rsidR="00663623" w:rsidRDefault="00663623" w:rsidP="00EA3F60">
      <w:pPr>
        <w:jc w:val="left"/>
        <w:rPr>
          <w:noProof/>
        </w:rPr>
      </w:pPr>
    </w:p>
    <w:p w14:paraId="6BDBB76D" w14:textId="1F5F02EC" w:rsidR="00D47F7C" w:rsidRDefault="00D47F7C" w:rsidP="00EA3F60">
      <w:pPr>
        <w:jc w:val="left"/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66725" w:rsidRPr="00BC761A" w14:paraId="3D6B41AB" w14:textId="77777777" w:rsidTr="00B260C9">
        <w:trPr>
          <w:trHeight w:val="645"/>
        </w:trPr>
        <w:tc>
          <w:tcPr>
            <w:tcW w:w="5000" w:type="pct"/>
            <w:gridSpan w:val="5"/>
            <w:tcBorders>
              <w:top w:val="single" w:sz="4" w:space="0" w:color="1F497D" w:themeColor="text2"/>
              <w:left w:val="nil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6718CC87" w14:textId="7C306F87" w:rsidR="00266725" w:rsidRPr="00BC761A" w:rsidRDefault="00266725" w:rsidP="00266725">
            <w:pPr>
              <w:spacing w:before="0" w:beforeAutospacing="0" w:after="0" w:afterAutospacing="0"/>
              <w:rPr>
                <w:rFonts w:eastAsia="Times New Roman" w:cs="Arial"/>
                <w:b/>
                <w:bCs/>
                <w:color w:val="FFFFFF" w:themeColor="background1"/>
                <w:szCs w:val="20"/>
                <w:lang w:eastAsia="es-ES"/>
              </w:rPr>
            </w:pPr>
            <w:r w:rsidRPr="00D66173">
              <w:rPr>
                <w:rFonts w:eastAsia="Times New Roman" w:cs="Arial"/>
                <w:b/>
                <w:bCs/>
                <w:color w:val="1F497D"/>
                <w:szCs w:val="20"/>
                <w:lang w:eastAsia="es-ES"/>
              </w:rPr>
              <w:t>Víctimas</w:t>
            </w:r>
          </w:p>
        </w:tc>
      </w:tr>
      <w:tr w:rsidR="00860B9F" w:rsidRPr="00860B9F" w14:paraId="72949110" w14:textId="77777777" w:rsidTr="005906E9">
        <w:trPr>
          <w:trHeight w:val="838"/>
        </w:trPr>
        <w:tc>
          <w:tcPr>
            <w:tcW w:w="1000" w:type="pct"/>
            <w:tcBorders>
              <w:top w:val="single" w:sz="4" w:space="0" w:color="FFFFFF" w:themeColor="background1"/>
              <w:left w:val="nil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DBE5F1"/>
            <w:vAlign w:val="center"/>
            <w:hideMark/>
          </w:tcPr>
          <w:p w14:paraId="56C302CE" w14:textId="737BE249" w:rsidR="00860B9F" w:rsidRPr="00DC66F6" w:rsidRDefault="00860B9F" w:rsidP="00860B9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DC66F6">
              <w:rPr>
                <w:rFonts w:eastAsia="Times New Roman" w:cs="Arial"/>
                <w:b/>
                <w:bCs/>
                <w:color w:val="1F497D"/>
                <w:sz w:val="18"/>
                <w:szCs w:val="18"/>
                <w:lang w:eastAsia="es-ES"/>
              </w:rPr>
              <w:t>Nº Total</w:t>
            </w:r>
          </w:p>
        </w:tc>
        <w:tc>
          <w:tcPr>
            <w:tcW w:w="1000" w:type="pct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DBE5F1"/>
            <w:vAlign w:val="center"/>
            <w:hideMark/>
          </w:tcPr>
          <w:p w14:paraId="124F6FD5" w14:textId="7FC4D9B4" w:rsidR="00860B9F" w:rsidRPr="00DC66F6" w:rsidRDefault="00860B9F" w:rsidP="00860B9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DC66F6">
              <w:rPr>
                <w:rFonts w:eastAsia="Times New Roman" w:cs="Arial"/>
                <w:b/>
                <w:bCs/>
                <w:color w:val="1F497D"/>
                <w:sz w:val="18"/>
                <w:szCs w:val="18"/>
                <w:lang w:eastAsia="es-ES"/>
              </w:rPr>
              <w:t>Víctima: Mujer española mayor de edad</w:t>
            </w:r>
          </w:p>
        </w:tc>
        <w:tc>
          <w:tcPr>
            <w:tcW w:w="1000" w:type="pct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DBE5F1"/>
            <w:vAlign w:val="center"/>
            <w:hideMark/>
          </w:tcPr>
          <w:p w14:paraId="0C81ED70" w14:textId="0874B15C" w:rsidR="00860B9F" w:rsidRPr="00DC66F6" w:rsidRDefault="00860B9F" w:rsidP="00860B9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DC66F6">
              <w:rPr>
                <w:rFonts w:eastAsia="Times New Roman" w:cs="Arial"/>
                <w:b/>
                <w:bCs/>
                <w:color w:val="1F497D"/>
                <w:sz w:val="18"/>
                <w:szCs w:val="18"/>
                <w:lang w:eastAsia="es-ES"/>
              </w:rPr>
              <w:t>Víctima: Mujer española menor de edad</w:t>
            </w:r>
          </w:p>
        </w:tc>
        <w:tc>
          <w:tcPr>
            <w:tcW w:w="1000" w:type="pct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DBE5F1"/>
            <w:vAlign w:val="center"/>
            <w:hideMark/>
          </w:tcPr>
          <w:p w14:paraId="6F7E97DC" w14:textId="78D0FF4F" w:rsidR="00860B9F" w:rsidRPr="00DC66F6" w:rsidRDefault="00860B9F" w:rsidP="00860B9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DC66F6">
              <w:rPr>
                <w:rFonts w:eastAsia="Times New Roman" w:cs="Arial"/>
                <w:b/>
                <w:bCs/>
                <w:color w:val="1F497D"/>
                <w:sz w:val="18"/>
                <w:szCs w:val="18"/>
                <w:lang w:eastAsia="es-ES"/>
              </w:rPr>
              <w:t>Víctima: Mujer extranjera mayor de edad</w:t>
            </w:r>
          </w:p>
        </w:tc>
        <w:tc>
          <w:tcPr>
            <w:tcW w:w="1000" w:type="pct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1F497D" w:themeColor="text2"/>
              <w:right w:val="nil"/>
            </w:tcBorders>
            <w:shd w:val="clear" w:color="auto" w:fill="DBE5F1"/>
            <w:vAlign w:val="center"/>
            <w:hideMark/>
          </w:tcPr>
          <w:p w14:paraId="6694B946" w14:textId="04DF600E" w:rsidR="00860B9F" w:rsidRPr="00DC66F6" w:rsidRDefault="00860B9F" w:rsidP="00860B9F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DC66F6">
              <w:rPr>
                <w:rFonts w:eastAsia="Times New Roman" w:cs="Arial"/>
                <w:b/>
                <w:bCs/>
                <w:color w:val="1F497D"/>
                <w:sz w:val="18"/>
                <w:szCs w:val="18"/>
                <w:lang w:eastAsia="es-ES"/>
              </w:rPr>
              <w:t>Víctima: Mujer extranjera menor de edad</w:t>
            </w:r>
          </w:p>
        </w:tc>
      </w:tr>
      <w:tr w:rsidR="00820516" w:rsidRPr="00860B9F" w14:paraId="3C97839C" w14:textId="77777777" w:rsidTr="005906E9">
        <w:trPr>
          <w:trHeight w:val="45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FC76" w14:textId="2EFB841C" w:rsidR="00820516" w:rsidRPr="00176C4A" w:rsidRDefault="00820516" w:rsidP="00820516">
            <w:pPr>
              <w:rPr>
                <w:rFonts w:cs="Calibri"/>
                <w:b/>
                <w:bCs/>
                <w:szCs w:val="20"/>
              </w:rPr>
            </w:pPr>
            <w:r w:rsidRPr="00176C4A">
              <w:rPr>
                <w:rFonts w:cs="Calibri"/>
                <w:b/>
                <w:bCs/>
                <w:szCs w:val="20"/>
              </w:rPr>
              <w:t>9.403</w:t>
            </w:r>
          </w:p>
        </w:tc>
        <w:tc>
          <w:tcPr>
            <w:tcW w:w="1000" w:type="pct"/>
            <w:tcBorders>
              <w:top w:val="single" w:sz="4" w:space="0" w:color="1F497D" w:themeColor="text2"/>
              <w:left w:val="nil"/>
              <w:bottom w:val="single" w:sz="4" w:space="0" w:color="DBE5F1" w:themeColor="accent1" w:themeTint="33"/>
              <w:right w:val="nil"/>
            </w:tcBorders>
            <w:shd w:val="clear" w:color="auto" w:fill="auto"/>
            <w:vAlign w:val="center"/>
            <w:hideMark/>
          </w:tcPr>
          <w:p w14:paraId="0A1B1935" w14:textId="03213C60" w:rsidR="00820516" w:rsidRPr="00176C4A" w:rsidRDefault="00820516" w:rsidP="00820516">
            <w:pPr>
              <w:rPr>
                <w:rFonts w:cs="Calibri"/>
                <w:szCs w:val="20"/>
              </w:rPr>
            </w:pPr>
            <w:r w:rsidRPr="00176C4A">
              <w:rPr>
                <w:rFonts w:cs="Calibri"/>
                <w:szCs w:val="20"/>
              </w:rPr>
              <w:t>5.708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BE5F1" w:themeColor="accent1" w:themeTint="33"/>
              <w:right w:val="nil"/>
            </w:tcBorders>
            <w:shd w:val="clear" w:color="auto" w:fill="auto"/>
            <w:vAlign w:val="center"/>
            <w:hideMark/>
          </w:tcPr>
          <w:p w14:paraId="4CA2ADAA" w14:textId="3CA1F378" w:rsidR="00820516" w:rsidRPr="00176C4A" w:rsidRDefault="00820516" w:rsidP="00820516">
            <w:pPr>
              <w:rPr>
                <w:rFonts w:cs="Calibri"/>
                <w:szCs w:val="20"/>
              </w:rPr>
            </w:pPr>
            <w:r w:rsidRPr="00176C4A">
              <w:rPr>
                <w:rFonts w:cs="Calibri"/>
                <w:szCs w:val="20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BE5F1" w:themeColor="accent1" w:themeTint="33"/>
              <w:right w:val="nil"/>
            </w:tcBorders>
            <w:shd w:val="clear" w:color="auto" w:fill="auto"/>
            <w:vAlign w:val="center"/>
            <w:hideMark/>
          </w:tcPr>
          <w:p w14:paraId="17ED416E" w14:textId="7F97D5D9" w:rsidR="00820516" w:rsidRPr="00176C4A" w:rsidRDefault="00820516" w:rsidP="00820516">
            <w:pPr>
              <w:rPr>
                <w:rFonts w:cs="Calibri"/>
                <w:szCs w:val="20"/>
              </w:rPr>
            </w:pPr>
            <w:r w:rsidRPr="00176C4A">
              <w:rPr>
                <w:rFonts w:cs="Calibri"/>
                <w:szCs w:val="20"/>
              </w:rPr>
              <w:t>3.583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BE5F1" w:themeColor="accent1" w:themeTint="33"/>
              <w:right w:val="nil"/>
            </w:tcBorders>
            <w:shd w:val="clear" w:color="auto" w:fill="auto"/>
            <w:vAlign w:val="center"/>
            <w:hideMark/>
          </w:tcPr>
          <w:p w14:paraId="03F3D74E" w14:textId="6E9E8F80" w:rsidR="00820516" w:rsidRPr="00176C4A" w:rsidRDefault="00820516" w:rsidP="00820516">
            <w:pPr>
              <w:rPr>
                <w:rFonts w:cs="Calibri"/>
                <w:szCs w:val="20"/>
              </w:rPr>
            </w:pPr>
            <w:r w:rsidRPr="00176C4A">
              <w:rPr>
                <w:rFonts w:cs="Calibri"/>
                <w:szCs w:val="20"/>
              </w:rPr>
              <w:t>26</w:t>
            </w:r>
          </w:p>
        </w:tc>
      </w:tr>
      <w:tr w:rsidR="00820516" w:rsidRPr="00860B9F" w14:paraId="17123B90" w14:textId="77777777" w:rsidTr="005906E9">
        <w:trPr>
          <w:trHeight w:val="454"/>
        </w:trPr>
        <w:tc>
          <w:tcPr>
            <w:tcW w:w="1000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BA0BAF6" w14:textId="52D88086" w:rsidR="00820516" w:rsidRPr="00176C4A" w:rsidRDefault="00820516" w:rsidP="00820516">
            <w:pPr>
              <w:rPr>
                <w:rFonts w:cs="Calibri"/>
                <w:szCs w:val="20"/>
              </w:rPr>
            </w:pPr>
            <w:r w:rsidRPr="00176C4A">
              <w:rPr>
                <w:rFonts w:cs="Calibri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DBE5F1" w:themeColor="accent1" w:themeTint="33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0312731" w14:textId="3BF0559A" w:rsidR="00820516" w:rsidRPr="00176C4A" w:rsidRDefault="00820516" w:rsidP="00820516">
            <w:pPr>
              <w:rPr>
                <w:rFonts w:cs="Calibri"/>
                <w:szCs w:val="20"/>
              </w:rPr>
            </w:pPr>
            <w:r w:rsidRPr="00176C4A">
              <w:rPr>
                <w:rFonts w:cs="Calibri"/>
                <w:szCs w:val="20"/>
              </w:rPr>
              <w:t>60,7%</w:t>
            </w:r>
          </w:p>
        </w:tc>
        <w:tc>
          <w:tcPr>
            <w:tcW w:w="1000" w:type="pct"/>
            <w:tcBorders>
              <w:top w:val="single" w:sz="4" w:space="0" w:color="DBE5F1" w:themeColor="accent1" w:themeTint="33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8B942A3" w14:textId="33EE3CCF" w:rsidR="00820516" w:rsidRPr="00176C4A" w:rsidRDefault="00820516" w:rsidP="00820516">
            <w:pPr>
              <w:rPr>
                <w:rFonts w:cs="Calibri"/>
                <w:szCs w:val="20"/>
              </w:rPr>
            </w:pPr>
            <w:r w:rsidRPr="00176C4A">
              <w:rPr>
                <w:rFonts w:cs="Calibri"/>
                <w:szCs w:val="20"/>
              </w:rPr>
              <w:t>0,9%</w:t>
            </w:r>
          </w:p>
        </w:tc>
        <w:tc>
          <w:tcPr>
            <w:tcW w:w="1000" w:type="pct"/>
            <w:tcBorders>
              <w:top w:val="single" w:sz="4" w:space="0" w:color="DBE5F1" w:themeColor="accent1" w:themeTint="33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63E5E20" w14:textId="65BFBADA" w:rsidR="00820516" w:rsidRPr="00176C4A" w:rsidRDefault="00820516" w:rsidP="00820516">
            <w:pPr>
              <w:rPr>
                <w:rFonts w:cs="Calibri"/>
                <w:szCs w:val="20"/>
              </w:rPr>
            </w:pPr>
            <w:r w:rsidRPr="00176C4A">
              <w:rPr>
                <w:rFonts w:cs="Calibri"/>
                <w:szCs w:val="20"/>
              </w:rPr>
              <w:t>38,1%</w:t>
            </w:r>
          </w:p>
        </w:tc>
        <w:tc>
          <w:tcPr>
            <w:tcW w:w="1000" w:type="pct"/>
            <w:tcBorders>
              <w:top w:val="single" w:sz="4" w:space="0" w:color="DBE5F1" w:themeColor="accent1" w:themeTint="33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1ADE40A" w14:textId="74165015" w:rsidR="00820516" w:rsidRPr="00176C4A" w:rsidRDefault="00820516" w:rsidP="00820516">
            <w:pPr>
              <w:rPr>
                <w:rFonts w:cs="Calibri"/>
                <w:szCs w:val="20"/>
              </w:rPr>
            </w:pPr>
            <w:r w:rsidRPr="00176C4A">
              <w:rPr>
                <w:rFonts w:cs="Calibri"/>
                <w:szCs w:val="20"/>
              </w:rPr>
              <w:t>0,3%</w:t>
            </w:r>
          </w:p>
        </w:tc>
      </w:tr>
    </w:tbl>
    <w:p w14:paraId="491427BC" w14:textId="788DC426" w:rsidR="00CA67DC" w:rsidRDefault="00CA67DC" w:rsidP="00EA3F60">
      <w:pPr>
        <w:jc w:val="left"/>
        <w:rPr>
          <w:noProof/>
        </w:rPr>
      </w:pPr>
    </w:p>
    <w:p w14:paraId="69DFA45E" w14:textId="4E4EBA12" w:rsidR="00CA67DC" w:rsidRDefault="007C5624" w:rsidP="00EA3F60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3D45347B" wp14:editId="73B1FEAC">
            <wp:extent cx="5400040" cy="3710940"/>
            <wp:effectExtent l="0" t="0" r="10160" b="3810"/>
            <wp:docPr id="8849466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0AA9E56" w14:textId="77777777" w:rsidR="00CA67DC" w:rsidRDefault="00CA67DC" w:rsidP="00EA3F60">
      <w:pPr>
        <w:jc w:val="left"/>
        <w:rPr>
          <w:noProof/>
        </w:rPr>
      </w:pPr>
    </w:p>
    <w:p w14:paraId="3183B451" w14:textId="2F7B4F07" w:rsidR="00A52CF0" w:rsidRDefault="00A52CF0" w:rsidP="00EA3F60">
      <w:pPr>
        <w:jc w:val="left"/>
        <w:rPr>
          <w:noProof/>
        </w:rPr>
      </w:pPr>
    </w:p>
    <w:p w14:paraId="53209897" w14:textId="58554F76" w:rsidR="00A12304" w:rsidRDefault="00A12304" w:rsidP="00EA3F60">
      <w:pPr>
        <w:jc w:val="left"/>
        <w:rPr>
          <w:sz w:val="22"/>
        </w:rPr>
      </w:pPr>
    </w:p>
    <w:p w14:paraId="50329DD3" w14:textId="2080C452" w:rsidR="001C027B" w:rsidRDefault="001C027B" w:rsidP="00EA3F60">
      <w:pPr>
        <w:jc w:val="left"/>
        <w:rPr>
          <w:sz w:val="22"/>
        </w:rPr>
      </w:pPr>
    </w:p>
    <w:p w14:paraId="07177D36" w14:textId="22587BEE" w:rsidR="001C027B" w:rsidRDefault="001C027B" w:rsidP="00EA3F60">
      <w:pPr>
        <w:jc w:val="left"/>
        <w:rPr>
          <w:sz w:val="22"/>
        </w:rPr>
        <w:sectPr w:rsidR="001C027B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6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2835"/>
      </w:tblGrid>
      <w:tr w:rsidR="00D47F7C" w:rsidRPr="00D47F7C" w14:paraId="3121896C" w14:textId="77777777" w:rsidTr="00A558E3">
        <w:trPr>
          <w:trHeight w:val="553"/>
        </w:trPr>
        <w:tc>
          <w:tcPr>
            <w:tcW w:w="5000" w:type="pct"/>
            <w:gridSpan w:val="3"/>
            <w:tcBorders>
              <w:top w:val="single" w:sz="4" w:space="0" w:color="1F497D" w:themeColor="text2"/>
              <w:left w:val="nil"/>
              <w:bottom w:val="single" w:sz="4" w:space="0" w:color="FFFFFF" w:themeColor="background1"/>
              <w:right w:val="nil"/>
            </w:tcBorders>
            <w:shd w:val="clear" w:color="auto" w:fill="B8CCE4"/>
            <w:vAlign w:val="center"/>
            <w:hideMark/>
          </w:tcPr>
          <w:p w14:paraId="2B2B246F" w14:textId="78B834A4" w:rsidR="00D47F7C" w:rsidRPr="006D69CE" w:rsidRDefault="00D47F7C" w:rsidP="00401DB3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D66173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lastRenderedPageBreak/>
              <w:t>DENUNCIADOS</w:t>
            </w:r>
          </w:p>
        </w:tc>
      </w:tr>
      <w:tr w:rsidR="00D47F7C" w:rsidRPr="00D47F7C" w14:paraId="73730FA5" w14:textId="77777777" w:rsidTr="00A96FE0">
        <w:trPr>
          <w:trHeight w:val="546"/>
        </w:trPr>
        <w:tc>
          <w:tcPr>
            <w:tcW w:w="1750" w:type="pct"/>
            <w:tcBorders>
              <w:top w:val="single" w:sz="4" w:space="0" w:color="FFFFFF" w:themeColor="background1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shd w:val="clear" w:color="auto" w:fill="DBE5F1"/>
            <w:vAlign w:val="center"/>
            <w:hideMark/>
          </w:tcPr>
          <w:p w14:paraId="6EA1B891" w14:textId="77777777" w:rsidR="00D47F7C" w:rsidRPr="006D69CE" w:rsidRDefault="00D47F7C" w:rsidP="00401DB3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6D69CE">
              <w:rPr>
                <w:rFonts w:eastAsia="Times New Roman" w:cs="Arial"/>
                <w:b/>
                <w:bCs/>
                <w:color w:val="1F497D"/>
                <w:szCs w:val="20"/>
                <w:lang w:eastAsia="es-ES"/>
              </w:rPr>
              <w:t>Hombre español</w:t>
            </w:r>
          </w:p>
        </w:tc>
        <w:tc>
          <w:tcPr>
            <w:tcW w:w="15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shd w:val="clear" w:color="auto" w:fill="DBE5F1"/>
            <w:vAlign w:val="center"/>
            <w:hideMark/>
          </w:tcPr>
          <w:p w14:paraId="4D3285B1" w14:textId="77777777" w:rsidR="00D47F7C" w:rsidRPr="006D69CE" w:rsidRDefault="00D47F7C" w:rsidP="00401DB3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6D69CE">
              <w:rPr>
                <w:rFonts w:eastAsia="Times New Roman" w:cs="Arial"/>
                <w:b/>
                <w:bCs/>
                <w:color w:val="1F497D"/>
                <w:szCs w:val="20"/>
                <w:lang w:eastAsia="es-ES"/>
              </w:rPr>
              <w:t>Hombre extranjero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shd w:val="clear" w:color="auto" w:fill="DBE5F1"/>
            <w:vAlign w:val="center"/>
            <w:hideMark/>
          </w:tcPr>
          <w:p w14:paraId="263FAA40" w14:textId="77777777" w:rsidR="00D47F7C" w:rsidRPr="006D69CE" w:rsidRDefault="00D47F7C" w:rsidP="00401DB3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F31879">
              <w:rPr>
                <w:rFonts w:eastAsia="Times New Roman" w:cs="Arial"/>
                <w:b/>
                <w:bCs/>
                <w:color w:val="1F497D"/>
                <w:szCs w:val="20"/>
                <w:lang w:eastAsia="es-ES"/>
              </w:rPr>
              <w:t>Total</w:t>
            </w:r>
          </w:p>
        </w:tc>
      </w:tr>
      <w:tr w:rsidR="00480546" w:rsidRPr="00D47F7C" w14:paraId="0067C1D6" w14:textId="77777777" w:rsidTr="00A96FE0">
        <w:trPr>
          <w:trHeight w:val="315"/>
        </w:trPr>
        <w:tc>
          <w:tcPr>
            <w:tcW w:w="1750" w:type="pct"/>
            <w:tcBorders>
              <w:top w:val="single" w:sz="4" w:space="0" w:color="1F497D" w:themeColor="text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2833" w14:textId="65936404" w:rsidR="00480546" w:rsidRPr="004C54DE" w:rsidRDefault="00480546" w:rsidP="00480546">
            <w:pPr>
              <w:rPr>
                <w:rFonts w:cs="Calibri"/>
                <w:szCs w:val="20"/>
              </w:rPr>
            </w:pPr>
            <w:r w:rsidRPr="004C54DE">
              <w:rPr>
                <w:rFonts w:cs="Calibri"/>
                <w:szCs w:val="20"/>
              </w:rPr>
              <w:t>5.690</w:t>
            </w:r>
          </w:p>
        </w:tc>
        <w:tc>
          <w:tcPr>
            <w:tcW w:w="1583" w:type="pct"/>
            <w:tcBorders>
              <w:top w:val="single" w:sz="4" w:space="0" w:color="1F497D" w:themeColor="text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FEB9" w14:textId="1E6619B8" w:rsidR="00480546" w:rsidRPr="004C54DE" w:rsidRDefault="00480546" w:rsidP="00480546">
            <w:pPr>
              <w:rPr>
                <w:rFonts w:cs="Calibri"/>
                <w:szCs w:val="20"/>
              </w:rPr>
            </w:pPr>
            <w:r w:rsidRPr="004C54DE">
              <w:rPr>
                <w:rFonts w:cs="Calibri"/>
                <w:szCs w:val="20"/>
              </w:rPr>
              <w:t>3.713</w:t>
            </w:r>
          </w:p>
        </w:tc>
        <w:tc>
          <w:tcPr>
            <w:tcW w:w="1667" w:type="pct"/>
            <w:vMerge w:val="restart"/>
            <w:tcBorders>
              <w:top w:val="single" w:sz="4" w:space="0" w:color="1F497D" w:themeColor="text2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2F4EE303" w14:textId="300C9DB1" w:rsidR="00480546" w:rsidRPr="004C54DE" w:rsidRDefault="00480546" w:rsidP="0048054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4C54DE">
              <w:rPr>
                <w:rFonts w:eastAsia="Times New Roman" w:cs="Calibri"/>
                <w:b/>
                <w:bCs/>
                <w:szCs w:val="20"/>
                <w:lang w:eastAsia="es-ES"/>
              </w:rPr>
              <w:t>9.403</w:t>
            </w:r>
          </w:p>
        </w:tc>
      </w:tr>
      <w:tr w:rsidR="00480546" w:rsidRPr="00D47F7C" w14:paraId="42305ED7" w14:textId="77777777" w:rsidTr="00A96FE0">
        <w:trPr>
          <w:trHeight w:val="315"/>
        </w:trPr>
        <w:tc>
          <w:tcPr>
            <w:tcW w:w="1750" w:type="pct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  <w:hideMark/>
          </w:tcPr>
          <w:p w14:paraId="2783D6C1" w14:textId="5A1EBA8D" w:rsidR="00480546" w:rsidRPr="004C54DE" w:rsidRDefault="00480546" w:rsidP="00480546">
            <w:pPr>
              <w:rPr>
                <w:rFonts w:cs="Calibri"/>
                <w:szCs w:val="20"/>
              </w:rPr>
            </w:pPr>
            <w:r w:rsidRPr="004C54DE">
              <w:rPr>
                <w:rFonts w:cs="Calibri"/>
                <w:szCs w:val="20"/>
              </w:rPr>
              <w:t>60,5%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  <w:hideMark/>
          </w:tcPr>
          <w:p w14:paraId="07D283CF" w14:textId="3D909D24" w:rsidR="00480546" w:rsidRPr="004C54DE" w:rsidRDefault="00480546" w:rsidP="00480546">
            <w:pPr>
              <w:rPr>
                <w:rFonts w:cs="Calibri"/>
                <w:szCs w:val="20"/>
              </w:rPr>
            </w:pPr>
            <w:r w:rsidRPr="004C54DE">
              <w:rPr>
                <w:rFonts w:cs="Calibri"/>
                <w:szCs w:val="20"/>
              </w:rPr>
              <w:t>39,5%</w:t>
            </w:r>
          </w:p>
        </w:tc>
        <w:tc>
          <w:tcPr>
            <w:tcW w:w="1667" w:type="pct"/>
            <w:vMerge/>
            <w:tcBorders>
              <w:top w:val="nil"/>
              <w:left w:val="nil"/>
              <w:bottom w:val="single" w:sz="4" w:space="0" w:color="1F497D" w:themeColor="text2"/>
              <w:right w:val="nil"/>
            </w:tcBorders>
            <w:vAlign w:val="center"/>
            <w:hideMark/>
          </w:tcPr>
          <w:p w14:paraId="321747F5" w14:textId="77777777" w:rsidR="00480546" w:rsidRPr="004C54DE" w:rsidRDefault="00480546" w:rsidP="00480546">
            <w:pPr>
              <w:spacing w:before="0" w:beforeAutospacing="0" w:after="0" w:afterAutospacing="0"/>
              <w:jc w:val="left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</w:tbl>
    <w:p w14:paraId="54B339F7" w14:textId="6E3397A5" w:rsidR="0023759D" w:rsidRDefault="0023759D" w:rsidP="0023759D">
      <w:pPr>
        <w:rPr>
          <w:sz w:val="22"/>
        </w:rPr>
      </w:pPr>
    </w:p>
    <w:p w14:paraId="0585DBD6" w14:textId="7B3586F6" w:rsidR="00852AD6" w:rsidRDefault="00852AD6" w:rsidP="007E7D86">
      <w:pPr>
        <w:spacing w:after="0" w:afterAutospacing="0"/>
        <w:jc w:val="left"/>
        <w:rPr>
          <w:sz w:val="22"/>
        </w:rPr>
      </w:pPr>
    </w:p>
    <w:p w14:paraId="791D9C38" w14:textId="13095C37" w:rsidR="00AE76CF" w:rsidRDefault="00187555" w:rsidP="007E7D86">
      <w:pPr>
        <w:spacing w:after="0" w:afterAutospacing="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6923726F" wp14:editId="6FD5F81D">
            <wp:simplePos x="0" y="0"/>
            <wp:positionH relativeFrom="column">
              <wp:posOffset>-3810</wp:posOffset>
            </wp:positionH>
            <wp:positionV relativeFrom="paragraph">
              <wp:posOffset>177165</wp:posOffset>
            </wp:positionV>
            <wp:extent cx="5400000" cy="2743200"/>
            <wp:effectExtent l="0" t="0" r="10795" b="0"/>
            <wp:wrapTopAndBottom/>
            <wp:docPr id="1836108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EE6579-D59A-7261-C33B-76AE90F2E3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469"/>
        <w:gridCol w:w="1358"/>
        <w:gridCol w:w="3831"/>
        <w:gridCol w:w="956"/>
        <w:gridCol w:w="886"/>
      </w:tblGrid>
      <w:tr w:rsidR="00B74ECB" w:rsidRPr="00B74ECB" w14:paraId="0AFB5EE0" w14:textId="77777777" w:rsidTr="00165F01">
        <w:trPr>
          <w:trHeight w:val="497"/>
        </w:trPr>
        <w:tc>
          <w:tcPr>
            <w:tcW w:w="1469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746F0989" w14:textId="43C1385F" w:rsidR="003170C1" w:rsidRPr="00B74ECB" w:rsidRDefault="003170C1" w:rsidP="003170C1">
            <w:pPr>
              <w:rPr>
                <w:b/>
                <w:bCs/>
                <w:color w:val="1F497D"/>
                <w:szCs w:val="20"/>
              </w:rPr>
            </w:pPr>
            <w:r w:rsidRPr="00D66173">
              <w:rPr>
                <w:b/>
                <w:bCs/>
                <w:color w:val="1F497D"/>
                <w:szCs w:val="20"/>
              </w:rPr>
              <w:t>Relación</w:t>
            </w:r>
            <w:r w:rsidRPr="00B74ECB">
              <w:rPr>
                <w:b/>
                <w:bCs/>
                <w:color w:val="1F497D"/>
                <w:szCs w:val="20"/>
              </w:rPr>
              <w:t xml:space="preserve"> de </w:t>
            </w:r>
            <w:r w:rsidRPr="00D66173">
              <w:rPr>
                <w:b/>
                <w:bCs/>
                <w:color w:val="1F497D"/>
                <w:szCs w:val="20"/>
              </w:rPr>
              <w:t>Parentesco</w:t>
            </w:r>
          </w:p>
        </w:tc>
        <w:tc>
          <w:tcPr>
            <w:tcW w:w="1358" w:type="dxa"/>
            <w:vMerge w:val="restart"/>
            <w:tcBorders>
              <w:top w:val="single" w:sz="4" w:space="0" w:color="1F497D" w:themeColor="text2"/>
              <w:left w:val="single" w:sz="4" w:space="0" w:color="FFFFFF" w:themeColor="background1"/>
              <w:right w:val="single" w:sz="4" w:space="0" w:color="1F497D" w:themeColor="text2"/>
            </w:tcBorders>
            <w:shd w:val="clear" w:color="auto" w:fill="DBE5F1"/>
            <w:vAlign w:val="center"/>
          </w:tcPr>
          <w:p w14:paraId="62CDAF99" w14:textId="0C5117E8" w:rsidR="003170C1" w:rsidRPr="00B74ECB" w:rsidRDefault="003170C1" w:rsidP="00B74ECB">
            <w:pPr>
              <w:rPr>
                <w:b/>
                <w:bCs/>
                <w:color w:val="1F497D"/>
                <w:szCs w:val="20"/>
              </w:rPr>
            </w:pPr>
            <w:r w:rsidRPr="00B74ECB">
              <w:rPr>
                <w:b/>
                <w:bCs/>
                <w:color w:val="1F497D"/>
                <w:szCs w:val="20"/>
              </w:rPr>
              <w:t>Nº Víctimas Mujeres</w:t>
            </w:r>
          </w:p>
        </w:tc>
        <w:tc>
          <w:tcPr>
            <w:tcW w:w="383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07D670E7" w14:textId="736D9485" w:rsidR="003170C1" w:rsidRPr="00B74ECB" w:rsidRDefault="003170C1" w:rsidP="00B74ECB">
            <w:pPr>
              <w:jc w:val="left"/>
              <w:rPr>
                <w:color w:val="1F497D"/>
                <w:szCs w:val="20"/>
              </w:rPr>
            </w:pPr>
            <w:r w:rsidRPr="00B74ECB">
              <w:rPr>
                <w:color w:val="1F497D"/>
                <w:szCs w:val="20"/>
              </w:rPr>
              <w:t>Cónyuge</w:t>
            </w:r>
          </w:p>
        </w:tc>
        <w:tc>
          <w:tcPr>
            <w:tcW w:w="956" w:type="dxa"/>
            <w:tcBorders>
              <w:top w:val="single" w:sz="4" w:space="0" w:color="1F497D" w:themeColor="text2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628CE0C5" w14:textId="1570566B" w:rsidR="00EA26B0" w:rsidRPr="005836E2" w:rsidRDefault="00282727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1.5</w:t>
            </w:r>
            <w:r w:rsidR="00200FAD" w:rsidRPr="005836E2">
              <w:rPr>
                <w:szCs w:val="20"/>
              </w:rPr>
              <w:t>01</w:t>
            </w:r>
          </w:p>
        </w:tc>
        <w:tc>
          <w:tcPr>
            <w:tcW w:w="886" w:type="dxa"/>
            <w:tcBorders>
              <w:top w:val="single" w:sz="4" w:space="0" w:color="1F497D" w:themeColor="text2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48B60C1C" w14:textId="6514A6D3" w:rsidR="003170C1" w:rsidRPr="005836E2" w:rsidRDefault="00B92A3E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1</w:t>
            </w:r>
            <w:r w:rsidR="00200FAD" w:rsidRPr="005836E2">
              <w:rPr>
                <w:szCs w:val="20"/>
              </w:rPr>
              <w:t>6</w:t>
            </w:r>
            <w:r w:rsidRPr="005836E2">
              <w:rPr>
                <w:szCs w:val="20"/>
              </w:rPr>
              <w:t>,</w:t>
            </w:r>
            <w:r w:rsidR="00200FAD" w:rsidRPr="005836E2">
              <w:rPr>
                <w:szCs w:val="20"/>
              </w:rPr>
              <w:t>0</w:t>
            </w:r>
            <w:r w:rsidRPr="005836E2">
              <w:rPr>
                <w:szCs w:val="20"/>
              </w:rPr>
              <w:t>%</w:t>
            </w:r>
          </w:p>
        </w:tc>
      </w:tr>
      <w:tr w:rsidR="00B74ECB" w:rsidRPr="00B74ECB" w14:paraId="1CCB9133" w14:textId="77777777" w:rsidTr="00165F01">
        <w:trPr>
          <w:trHeight w:val="497"/>
        </w:trPr>
        <w:tc>
          <w:tcPr>
            <w:tcW w:w="1469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FFFFFF" w:themeColor="background1"/>
            </w:tcBorders>
            <w:shd w:val="clear" w:color="auto" w:fill="B8CCE4"/>
          </w:tcPr>
          <w:p w14:paraId="68735C8A" w14:textId="77777777" w:rsidR="003170C1" w:rsidRPr="00B74ECB" w:rsidRDefault="003170C1" w:rsidP="00EA3F60">
            <w:pPr>
              <w:jc w:val="left"/>
              <w:rPr>
                <w:b/>
                <w:bCs/>
                <w:color w:val="1F497D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FFFFFF" w:themeColor="background1"/>
              <w:right w:val="single" w:sz="4" w:space="0" w:color="1F497D" w:themeColor="text2"/>
            </w:tcBorders>
            <w:shd w:val="clear" w:color="auto" w:fill="DBE5F1"/>
            <w:vAlign w:val="center"/>
          </w:tcPr>
          <w:p w14:paraId="2CB1F792" w14:textId="77777777" w:rsidR="003170C1" w:rsidRPr="00B74ECB" w:rsidRDefault="003170C1" w:rsidP="00B74ECB">
            <w:pPr>
              <w:rPr>
                <w:b/>
                <w:bCs/>
                <w:color w:val="1F497D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DBE5F1" w:themeColor="accent1" w:themeTint="33"/>
              <w:left w:val="single" w:sz="4" w:space="0" w:color="1F497D" w:themeColor="text2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427362EC" w14:textId="2BCD3AE0" w:rsidR="003170C1" w:rsidRPr="00B74ECB" w:rsidRDefault="003170C1" w:rsidP="00B74ECB">
            <w:pPr>
              <w:jc w:val="left"/>
              <w:rPr>
                <w:color w:val="1F497D"/>
                <w:szCs w:val="20"/>
              </w:rPr>
            </w:pPr>
            <w:r w:rsidRPr="00B74ECB">
              <w:rPr>
                <w:color w:val="1F497D"/>
                <w:szCs w:val="20"/>
              </w:rPr>
              <w:t>Excónyuge</w:t>
            </w:r>
          </w:p>
        </w:tc>
        <w:tc>
          <w:tcPr>
            <w:tcW w:w="95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6974FCB9" w14:textId="091AFC73" w:rsidR="003170C1" w:rsidRPr="005836E2" w:rsidRDefault="00282727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1.0</w:t>
            </w:r>
            <w:r w:rsidR="00200FAD" w:rsidRPr="005836E2">
              <w:rPr>
                <w:szCs w:val="20"/>
              </w:rPr>
              <w:t>25</w:t>
            </w:r>
          </w:p>
        </w:tc>
        <w:tc>
          <w:tcPr>
            <w:tcW w:w="88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5FA6CB21" w14:textId="293827A4" w:rsidR="003170C1" w:rsidRPr="005836E2" w:rsidRDefault="00576B3B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1</w:t>
            </w:r>
            <w:r w:rsidR="00200FAD" w:rsidRPr="005836E2">
              <w:rPr>
                <w:szCs w:val="20"/>
              </w:rPr>
              <w:t>0</w:t>
            </w:r>
            <w:r w:rsidR="002B6DBE" w:rsidRPr="005836E2">
              <w:rPr>
                <w:szCs w:val="20"/>
              </w:rPr>
              <w:t>,</w:t>
            </w:r>
            <w:r w:rsidR="00200FAD" w:rsidRPr="005836E2">
              <w:rPr>
                <w:szCs w:val="20"/>
              </w:rPr>
              <w:t>9</w:t>
            </w:r>
            <w:r w:rsidR="00B92A3E" w:rsidRPr="005836E2">
              <w:rPr>
                <w:szCs w:val="20"/>
              </w:rPr>
              <w:t>%</w:t>
            </w:r>
          </w:p>
        </w:tc>
      </w:tr>
      <w:tr w:rsidR="00B74ECB" w:rsidRPr="00B74ECB" w14:paraId="39CB6252" w14:textId="77777777" w:rsidTr="00165F01">
        <w:trPr>
          <w:trHeight w:val="497"/>
        </w:trPr>
        <w:tc>
          <w:tcPr>
            <w:tcW w:w="1469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FFFFFF" w:themeColor="background1"/>
            </w:tcBorders>
            <w:shd w:val="clear" w:color="auto" w:fill="B8CCE4"/>
          </w:tcPr>
          <w:p w14:paraId="488E0DB2" w14:textId="77777777" w:rsidR="003170C1" w:rsidRPr="00B74ECB" w:rsidRDefault="003170C1" w:rsidP="00EA3F60">
            <w:pPr>
              <w:jc w:val="left"/>
              <w:rPr>
                <w:b/>
                <w:bCs/>
                <w:color w:val="1F497D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FFFFFF" w:themeColor="background1"/>
              <w:right w:val="single" w:sz="4" w:space="0" w:color="1F497D" w:themeColor="text2"/>
            </w:tcBorders>
            <w:shd w:val="clear" w:color="auto" w:fill="DBE5F1"/>
            <w:vAlign w:val="center"/>
          </w:tcPr>
          <w:p w14:paraId="0CB03A09" w14:textId="77777777" w:rsidR="003170C1" w:rsidRPr="00B74ECB" w:rsidRDefault="003170C1" w:rsidP="00B74ECB">
            <w:pPr>
              <w:rPr>
                <w:b/>
                <w:bCs/>
                <w:color w:val="1F497D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DBE5F1" w:themeColor="accent1" w:themeTint="33"/>
              <w:left w:val="single" w:sz="4" w:space="0" w:color="1F497D" w:themeColor="text2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5FAF32F9" w14:textId="5A9E3F99" w:rsidR="003170C1" w:rsidRPr="00B74ECB" w:rsidRDefault="003170C1" w:rsidP="00B74ECB">
            <w:pPr>
              <w:jc w:val="left"/>
              <w:rPr>
                <w:color w:val="1F497D"/>
                <w:szCs w:val="20"/>
              </w:rPr>
            </w:pPr>
            <w:r w:rsidRPr="00B74ECB">
              <w:rPr>
                <w:color w:val="1F497D"/>
                <w:szCs w:val="20"/>
              </w:rPr>
              <w:t>Relac</w:t>
            </w:r>
            <w:r w:rsidR="00B74ECB">
              <w:rPr>
                <w:color w:val="1F497D"/>
                <w:szCs w:val="20"/>
              </w:rPr>
              <w:t>ión</w:t>
            </w:r>
            <w:r w:rsidRPr="00B74ECB">
              <w:rPr>
                <w:color w:val="1F497D"/>
                <w:szCs w:val="20"/>
              </w:rPr>
              <w:t xml:space="preserve"> Afectiva</w:t>
            </w:r>
          </w:p>
        </w:tc>
        <w:tc>
          <w:tcPr>
            <w:tcW w:w="95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4D1AA1FB" w14:textId="02A7E257" w:rsidR="003170C1" w:rsidRPr="005836E2" w:rsidRDefault="00282727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2.</w:t>
            </w:r>
            <w:r w:rsidR="00200FAD" w:rsidRPr="005836E2">
              <w:rPr>
                <w:szCs w:val="20"/>
              </w:rPr>
              <w:t>669</w:t>
            </w:r>
          </w:p>
        </w:tc>
        <w:tc>
          <w:tcPr>
            <w:tcW w:w="88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5F437424" w14:textId="4F25355C" w:rsidR="003170C1" w:rsidRPr="005836E2" w:rsidRDefault="00576B3B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2</w:t>
            </w:r>
            <w:r w:rsidR="00200FAD" w:rsidRPr="005836E2">
              <w:rPr>
                <w:szCs w:val="20"/>
              </w:rPr>
              <w:t>8</w:t>
            </w:r>
            <w:r w:rsidR="00B92A3E" w:rsidRPr="005836E2">
              <w:rPr>
                <w:szCs w:val="20"/>
              </w:rPr>
              <w:t>,</w:t>
            </w:r>
            <w:r w:rsidR="00200FAD" w:rsidRPr="005836E2">
              <w:rPr>
                <w:szCs w:val="20"/>
              </w:rPr>
              <w:t>4</w:t>
            </w:r>
            <w:r w:rsidR="00B92A3E" w:rsidRPr="005836E2">
              <w:rPr>
                <w:szCs w:val="20"/>
              </w:rPr>
              <w:t>%</w:t>
            </w:r>
          </w:p>
        </w:tc>
      </w:tr>
      <w:tr w:rsidR="00B74ECB" w:rsidRPr="00B74ECB" w14:paraId="5ED3054F" w14:textId="77777777" w:rsidTr="00165F01">
        <w:trPr>
          <w:trHeight w:val="497"/>
        </w:trPr>
        <w:tc>
          <w:tcPr>
            <w:tcW w:w="1469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FFFFFF" w:themeColor="background1"/>
            </w:tcBorders>
            <w:shd w:val="clear" w:color="auto" w:fill="B8CCE4"/>
          </w:tcPr>
          <w:p w14:paraId="4A87A414" w14:textId="77777777" w:rsidR="003170C1" w:rsidRPr="00B74ECB" w:rsidRDefault="003170C1" w:rsidP="00EA3F60">
            <w:pPr>
              <w:jc w:val="left"/>
              <w:rPr>
                <w:b/>
                <w:bCs/>
                <w:color w:val="1F497D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FFFFFF" w:themeColor="background1"/>
              <w:right w:val="single" w:sz="4" w:space="0" w:color="1F497D" w:themeColor="text2"/>
            </w:tcBorders>
            <w:shd w:val="clear" w:color="auto" w:fill="DBE5F1"/>
            <w:vAlign w:val="center"/>
          </w:tcPr>
          <w:p w14:paraId="50AE6742" w14:textId="77777777" w:rsidR="003170C1" w:rsidRPr="00B74ECB" w:rsidRDefault="003170C1" w:rsidP="00B74ECB">
            <w:pPr>
              <w:rPr>
                <w:b/>
                <w:bCs/>
                <w:color w:val="1F497D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DBE5F1" w:themeColor="accent1" w:themeTint="33"/>
              <w:left w:val="single" w:sz="4" w:space="0" w:color="1F497D" w:themeColor="text2"/>
              <w:bottom w:val="single" w:sz="4" w:space="0" w:color="B8CCE4"/>
              <w:right w:val="single" w:sz="4" w:space="0" w:color="DBE5F1" w:themeColor="accent1" w:themeTint="33"/>
            </w:tcBorders>
            <w:vAlign w:val="center"/>
          </w:tcPr>
          <w:p w14:paraId="4DBC4091" w14:textId="2BA8063C" w:rsidR="003170C1" w:rsidRPr="00B74ECB" w:rsidRDefault="003170C1" w:rsidP="00B74ECB">
            <w:pPr>
              <w:jc w:val="left"/>
              <w:rPr>
                <w:color w:val="1F497D"/>
                <w:szCs w:val="20"/>
              </w:rPr>
            </w:pPr>
            <w:proofErr w:type="spellStart"/>
            <w:r w:rsidRPr="00B74ECB">
              <w:rPr>
                <w:color w:val="1F497D"/>
                <w:szCs w:val="20"/>
              </w:rPr>
              <w:t>Exrelación</w:t>
            </w:r>
            <w:proofErr w:type="spellEnd"/>
            <w:r w:rsidRPr="00B74ECB">
              <w:rPr>
                <w:color w:val="1F497D"/>
                <w:szCs w:val="20"/>
              </w:rPr>
              <w:t xml:space="preserve"> afectiva</w:t>
            </w:r>
          </w:p>
        </w:tc>
        <w:tc>
          <w:tcPr>
            <w:tcW w:w="95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B8CCE4"/>
              <w:right w:val="single" w:sz="4" w:space="0" w:color="DBE5F1" w:themeColor="accent1" w:themeTint="33"/>
            </w:tcBorders>
            <w:vAlign w:val="center"/>
          </w:tcPr>
          <w:p w14:paraId="4C880DA7" w14:textId="2D2295C7" w:rsidR="003170C1" w:rsidRPr="005836E2" w:rsidRDefault="00282727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4.2</w:t>
            </w:r>
            <w:r w:rsidR="00200FAD" w:rsidRPr="005836E2">
              <w:rPr>
                <w:szCs w:val="20"/>
              </w:rPr>
              <w:t>08</w:t>
            </w:r>
          </w:p>
        </w:tc>
        <w:tc>
          <w:tcPr>
            <w:tcW w:w="88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4A05E29A" w14:textId="056D0815" w:rsidR="003170C1" w:rsidRPr="005836E2" w:rsidRDefault="00494732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4</w:t>
            </w:r>
            <w:r w:rsidR="00200FAD" w:rsidRPr="005836E2">
              <w:rPr>
                <w:szCs w:val="20"/>
              </w:rPr>
              <w:t>4</w:t>
            </w:r>
            <w:r w:rsidRPr="005836E2">
              <w:rPr>
                <w:szCs w:val="20"/>
              </w:rPr>
              <w:t>,</w:t>
            </w:r>
            <w:r w:rsidR="00576B3B" w:rsidRPr="005836E2">
              <w:rPr>
                <w:szCs w:val="20"/>
              </w:rPr>
              <w:t>8</w:t>
            </w:r>
            <w:r w:rsidRPr="005836E2">
              <w:rPr>
                <w:szCs w:val="20"/>
              </w:rPr>
              <w:t>%</w:t>
            </w:r>
          </w:p>
        </w:tc>
      </w:tr>
      <w:tr w:rsidR="00165F01" w:rsidRPr="00B74ECB" w14:paraId="1EE12654" w14:textId="77777777" w:rsidTr="00165F01">
        <w:trPr>
          <w:trHeight w:val="497"/>
        </w:trPr>
        <w:tc>
          <w:tcPr>
            <w:tcW w:w="1469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FFFFFF" w:themeColor="background1"/>
            </w:tcBorders>
            <w:shd w:val="clear" w:color="auto" w:fill="B8CCE4"/>
          </w:tcPr>
          <w:p w14:paraId="607F9FF5" w14:textId="77777777" w:rsidR="00B74ECB" w:rsidRPr="00B74ECB" w:rsidRDefault="00B74ECB" w:rsidP="00EA3F60">
            <w:pPr>
              <w:jc w:val="left"/>
              <w:rPr>
                <w:b/>
                <w:bCs/>
                <w:color w:val="1F497D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97D" w:themeColor="text2"/>
            </w:tcBorders>
            <w:shd w:val="clear" w:color="auto" w:fill="DBE5F1"/>
            <w:vAlign w:val="center"/>
          </w:tcPr>
          <w:p w14:paraId="1B28684D" w14:textId="77777777" w:rsidR="00B74ECB" w:rsidRPr="00B74ECB" w:rsidRDefault="00B74ECB" w:rsidP="00B74ECB">
            <w:pPr>
              <w:rPr>
                <w:b/>
                <w:bCs/>
                <w:color w:val="1F497D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B8CCE4"/>
              <w:left w:val="single" w:sz="4" w:space="0" w:color="1F497D" w:themeColor="text2"/>
              <w:bottom w:val="single" w:sz="4" w:space="0" w:color="B8CCE4"/>
              <w:right w:val="single" w:sz="4" w:space="0" w:color="DBE5F1" w:themeColor="accent1" w:themeTint="33"/>
            </w:tcBorders>
            <w:vAlign w:val="center"/>
          </w:tcPr>
          <w:p w14:paraId="783613D5" w14:textId="4E9C32F6" w:rsidR="00B74ECB" w:rsidRPr="00B74ECB" w:rsidRDefault="00B74ECB" w:rsidP="00B74ECB">
            <w:pPr>
              <w:jc w:val="left"/>
              <w:rPr>
                <w:b/>
                <w:bCs/>
                <w:color w:val="1F497D"/>
                <w:szCs w:val="20"/>
              </w:rPr>
            </w:pPr>
            <w:r w:rsidRPr="00B74ECB">
              <w:rPr>
                <w:b/>
                <w:bCs/>
                <w:color w:val="1F497D"/>
                <w:szCs w:val="20"/>
              </w:rPr>
              <w:t>Total Órdenes de Protección</w:t>
            </w:r>
          </w:p>
        </w:tc>
        <w:tc>
          <w:tcPr>
            <w:tcW w:w="1842" w:type="dxa"/>
            <w:gridSpan w:val="2"/>
            <w:tcBorders>
              <w:top w:val="single" w:sz="4" w:space="0" w:color="B8CCE4"/>
              <w:left w:val="single" w:sz="4" w:space="0" w:color="DBE5F1" w:themeColor="accent1" w:themeTint="33"/>
              <w:bottom w:val="single" w:sz="4" w:space="0" w:color="B8CCE4"/>
              <w:right w:val="single" w:sz="4" w:space="0" w:color="1F497D" w:themeColor="text2"/>
            </w:tcBorders>
            <w:vAlign w:val="center"/>
          </w:tcPr>
          <w:p w14:paraId="4DA3C59E" w14:textId="4DB510DE" w:rsidR="00B74ECB" w:rsidRPr="005836E2" w:rsidRDefault="00282727" w:rsidP="00B74ECB">
            <w:pPr>
              <w:rPr>
                <w:b/>
                <w:bCs/>
                <w:szCs w:val="20"/>
              </w:rPr>
            </w:pPr>
            <w:r w:rsidRPr="005836E2">
              <w:rPr>
                <w:b/>
                <w:bCs/>
                <w:szCs w:val="20"/>
              </w:rPr>
              <w:t>9</w:t>
            </w:r>
            <w:r w:rsidR="00494732" w:rsidRPr="005836E2">
              <w:rPr>
                <w:b/>
                <w:bCs/>
                <w:szCs w:val="20"/>
              </w:rPr>
              <w:t>.</w:t>
            </w:r>
            <w:r w:rsidR="00200FAD" w:rsidRPr="005836E2">
              <w:rPr>
                <w:b/>
                <w:bCs/>
                <w:szCs w:val="20"/>
              </w:rPr>
              <w:t>403</w:t>
            </w:r>
          </w:p>
        </w:tc>
      </w:tr>
      <w:tr w:rsidR="00B74ECB" w:rsidRPr="00B74ECB" w14:paraId="631B53E3" w14:textId="77777777" w:rsidTr="00165F01">
        <w:trPr>
          <w:trHeight w:val="497"/>
        </w:trPr>
        <w:tc>
          <w:tcPr>
            <w:tcW w:w="1469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FFFFFF" w:themeColor="background1"/>
            </w:tcBorders>
            <w:shd w:val="clear" w:color="auto" w:fill="B8CCE4"/>
          </w:tcPr>
          <w:p w14:paraId="3E881585" w14:textId="77777777" w:rsidR="003170C1" w:rsidRPr="00B74ECB" w:rsidRDefault="003170C1" w:rsidP="00EA3F60">
            <w:pPr>
              <w:jc w:val="left"/>
              <w:rPr>
                <w:b/>
                <w:bCs/>
                <w:color w:val="1F497D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1F497D" w:themeColor="text2"/>
            </w:tcBorders>
            <w:shd w:val="clear" w:color="auto" w:fill="DBE5F1"/>
            <w:vAlign w:val="center"/>
          </w:tcPr>
          <w:p w14:paraId="05AE6138" w14:textId="7C9CB9C0" w:rsidR="003170C1" w:rsidRPr="00B74ECB" w:rsidRDefault="003170C1" w:rsidP="00B74ECB">
            <w:pPr>
              <w:rPr>
                <w:b/>
                <w:bCs/>
                <w:color w:val="1F497D"/>
                <w:szCs w:val="20"/>
              </w:rPr>
            </w:pPr>
            <w:r w:rsidRPr="00B74ECB">
              <w:rPr>
                <w:b/>
                <w:bCs/>
                <w:color w:val="1F497D"/>
                <w:szCs w:val="20"/>
              </w:rPr>
              <w:t>Nº Víctimas Menores Tuteladas</w:t>
            </w:r>
          </w:p>
        </w:tc>
        <w:tc>
          <w:tcPr>
            <w:tcW w:w="3831" w:type="dxa"/>
            <w:tcBorders>
              <w:top w:val="single" w:sz="4" w:space="0" w:color="B8CCE4"/>
              <w:left w:val="single" w:sz="4" w:space="0" w:color="1F497D" w:themeColor="text2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0DD442EA" w14:textId="3AE91CF2" w:rsidR="003170C1" w:rsidRPr="00F456AB" w:rsidRDefault="00F456AB" w:rsidP="00B74ECB">
            <w:pPr>
              <w:jc w:val="left"/>
              <w:rPr>
                <w:color w:val="1F497D"/>
                <w:szCs w:val="20"/>
              </w:rPr>
            </w:pPr>
            <w:r>
              <w:rPr>
                <w:color w:val="1F497D"/>
                <w:szCs w:val="20"/>
              </w:rPr>
              <w:t>Hijo/</w:t>
            </w:r>
            <w:r w:rsidR="003170C1" w:rsidRPr="00F456AB">
              <w:rPr>
                <w:color w:val="1F497D"/>
                <w:szCs w:val="20"/>
              </w:rPr>
              <w:t>a</w:t>
            </w:r>
            <w:r>
              <w:rPr>
                <w:color w:val="1F497D"/>
                <w:szCs w:val="20"/>
              </w:rPr>
              <w:t xml:space="preserve"> del agresor y de la víctima</w:t>
            </w:r>
          </w:p>
        </w:tc>
        <w:tc>
          <w:tcPr>
            <w:tcW w:w="956" w:type="dxa"/>
            <w:tcBorders>
              <w:top w:val="single" w:sz="4" w:space="0" w:color="B8CCE4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18753C56" w14:textId="6D56D37C" w:rsidR="003170C1" w:rsidRPr="005836E2" w:rsidRDefault="00200FAD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35</w:t>
            </w:r>
          </w:p>
        </w:tc>
        <w:tc>
          <w:tcPr>
            <w:tcW w:w="886" w:type="dxa"/>
            <w:tcBorders>
              <w:top w:val="single" w:sz="4" w:space="0" w:color="B8CCE4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2317CCDF" w14:textId="1DF263DB" w:rsidR="003170C1" w:rsidRPr="005836E2" w:rsidRDefault="00FA7195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0,</w:t>
            </w:r>
            <w:r w:rsidR="00BE0D7C" w:rsidRPr="005836E2">
              <w:rPr>
                <w:szCs w:val="20"/>
              </w:rPr>
              <w:t>4</w:t>
            </w:r>
            <w:r w:rsidRPr="005836E2">
              <w:rPr>
                <w:szCs w:val="20"/>
              </w:rPr>
              <w:t>%</w:t>
            </w:r>
          </w:p>
        </w:tc>
      </w:tr>
      <w:tr w:rsidR="00B74ECB" w:rsidRPr="00B74ECB" w14:paraId="4ED69FB7" w14:textId="77777777" w:rsidTr="00165F01">
        <w:trPr>
          <w:trHeight w:val="497"/>
        </w:trPr>
        <w:tc>
          <w:tcPr>
            <w:tcW w:w="1469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FFFFFF" w:themeColor="background1"/>
            </w:tcBorders>
            <w:shd w:val="clear" w:color="auto" w:fill="B8CCE4"/>
          </w:tcPr>
          <w:p w14:paraId="6736B405" w14:textId="77777777" w:rsidR="003170C1" w:rsidRPr="00B74ECB" w:rsidRDefault="003170C1" w:rsidP="00EA3F60">
            <w:pPr>
              <w:jc w:val="left"/>
              <w:rPr>
                <w:color w:val="1F497D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FFFFFF" w:themeColor="background1"/>
              <w:right w:val="single" w:sz="4" w:space="0" w:color="1F497D" w:themeColor="text2"/>
            </w:tcBorders>
            <w:shd w:val="clear" w:color="auto" w:fill="DBE5F1"/>
            <w:vAlign w:val="center"/>
          </w:tcPr>
          <w:p w14:paraId="38A5096C" w14:textId="77777777" w:rsidR="003170C1" w:rsidRPr="00B74ECB" w:rsidRDefault="003170C1" w:rsidP="00B74ECB">
            <w:pPr>
              <w:jc w:val="right"/>
              <w:rPr>
                <w:color w:val="1F497D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DBE5F1" w:themeColor="accent1" w:themeTint="33"/>
              <w:left w:val="single" w:sz="4" w:space="0" w:color="1F497D" w:themeColor="text2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2E673366" w14:textId="708ED639" w:rsidR="003170C1" w:rsidRPr="00B74ECB" w:rsidRDefault="003170C1" w:rsidP="00B74ECB">
            <w:pPr>
              <w:jc w:val="left"/>
              <w:rPr>
                <w:color w:val="1F497D"/>
                <w:szCs w:val="20"/>
              </w:rPr>
            </w:pPr>
            <w:r w:rsidRPr="00B74ECB">
              <w:rPr>
                <w:color w:val="1F497D"/>
                <w:szCs w:val="20"/>
              </w:rPr>
              <w:t>Hijo/a sólo de la víctima</w:t>
            </w:r>
          </w:p>
        </w:tc>
        <w:tc>
          <w:tcPr>
            <w:tcW w:w="95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09112AEA" w14:textId="03E588EB" w:rsidR="003170C1" w:rsidRPr="005836E2" w:rsidRDefault="00200FAD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482BAE9D" w14:textId="12A1D594" w:rsidR="003170C1" w:rsidRPr="005836E2" w:rsidRDefault="00FA7195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0,</w:t>
            </w:r>
            <w:r w:rsidR="00BE0D7C" w:rsidRPr="005836E2">
              <w:rPr>
                <w:szCs w:val="20"/>
              </w:rPr>
              <w:t>1</w:t>
            </w:r>
            <w:r w:rsidRPr="005836E2">
              <w:rPr>
                <w:szCs w:val="20"/>
              </w:rPr>
              <w:t>%</w:t>
            </w:r>
          </w:p>
        </w:tc>
      </w:tr>
      <w:tr w:rsidR="00B74ECB" w:rsidRPr="00B74ECB" w14:paraId="79E58028" w14:textId="77777777" w:rsidTr="00165F01">
        <w:trPr>
          <w:trHeight w:val="497"/>
        </w:trPr>
        <w:tc>
          <w:tcPr>
            <w:tcW w:w="1469" w:type="dxa"/>
            <w:vMerge/>
            <w:tcBorders>
              <w:top w:val="nil"/>
              <w:left w:val="single" w:sz="4" w:space="0" w:color="1F497D" w:themeColor="text2"/>
              <w:bottom w:val="nil"/>
              <w:right w:val="single" w:sz="4" w:space="0" w:color="FFFFFF" w:themeColor="background1"/>
            </w:tcBorders>
            <w:shd w:val="clear" w:color="auto" w:fill="B8CCE4"/>
          </w:tcPr>
          <w:p w14:paraId="2A6E133E" w14:textId="77777777" w:rsidR="003170C1" w:rsidRPr="00B74ECB" w:rsidRDefault="003170C1" w:rsidP="00EA3F60">
            <w:pPr>
              <w:jc w:val="left"/>
              <w:rPr>
                <w:color w:val="1F497D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FFFFFF" w:themeColor="background1"/>
              <w:right w:val="single" w:sz="4" w:space="0" w:color="1F497D" w:themeColor="text2"/>
            </w:tcBorders>
            <w:shd w:val="clear" w:color="auto" w:fill="DBE5F1"/>
            <w:vAlign w:val="center"/>
          </w:tcPr>
          <w:p w14:paraId="5BE4FAF4" w14:textId="77777777" w:rsidR="003170C1" w:rsidRPr="00B74ECB" w:rsidRDefault="003170C1" w:rsidP="00B74ECB">
            <w:pPr>
              <w:jc w:val="right"/>
              <w:rPr>
                <w:color w:val="1F497D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DBE5F1" w:themeColor="accent1" w:themeTint="33"/>
              <w:left w:val="single" w:sz="4" w:space="0" w:color="1F497D" w:themeColor="text2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7A7C3CC7" w14:textId="1270BBAC" w:rsidR="003170C1" w:rsidRPr="00B74ECB" w:rsidRDefault="003170C1" w:rsidP="00B74ECB">
            <w:pPr>
              <w:jc w:val="left"/>
              <w:rPr>
                <w:color w:val="1F497D"/>
                <w:szCs w:val="20"/>
              </w:rPr>
            </w:pPr>
            <w:r w:rsidRPr="00B74ECB">
              <w:rPr>
                <w:color w:val="1F497D"/>
                <w:szCs w:val="20"/>
              </w:rPr>
              <w:t>Bajo tutela, guarda o custodia del agresor y de la víctima</w:t>
            </w:r>
          </w:p>
        </w:tc>
        <w:tc>
          <w:tcPr>
            <w:tcW w:w="95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1E972662" w14:textId="19CACC35" w:rsidR="003170C1" w:rsidRPr="005836E2" w:rsidRDefault="006A1005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1</w:t>
            </w:r>
            <w:r w:rsidR="00576B3B" w:rsidRPr="005836E2">
              <w:rPr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1F497D" w:themeColor="text2"/>
            </w:tcBorders>
            <w:vAlign w:val="center"/>
          </w:tcPr>
          <w:p w14:paraId="0B348BD7" w14:textId="231B4642" w:rsidR="003170C1" w:rsidRPr="005836E2" w:rsidRDefault="00FA7195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0,</w:t>
            </w:r>
            <w:r w:rsidR="00576B3B" w:rsidRPr="005836E2">
              <w:rPr>
                <w:szCs w:val="20"/>
              </w:rPr>
              <w:t>1</w:t>
            </w:r>
            <w:r w:rsidRPr="005836E2">
              <w:rPr>
                <w:szCs w:val="20"/>
              </w:rPr>
              <w:t>%</w:t>
            </w:r>
          </w:p>
        </w:tc>
      </w:tr>
      <w:tr w:rsidR="00B74ECB" w:rsidRPr="00B74ECB" w14:paraId="17015431" w14:textId="77777777" w:rsidTr="00C65CF6">
        <w:trPr>
          <w:trHeight w:val="497"/>
        </w:trPr>
        <w:tc>
          <w:tcPr>
            <w:tcW w:w="1469" w:type="dxa"/>
            <w:vMerge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FFFFFF" w:themeColor="background1"/>
            </w:tcBorders>
            <w:shd w:val="clear" w:color="auto" w:fill="B8CCE4"/>
          </w:tcPr>
          <w:p w14:paraId="32C2A172" w14:textId="77777777" w:rsidR="003170C1" w:rsidRPr="00B74ECB" w:rsidRDefault="003170C1" w:rsidP="00EA3F60">
            <w:pPr>
              <w:jc w:val="left"/>
              <w:rPr>
                <w:color w:val="1F497D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FFFFFF" w:themeColor="background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BE5F1"/>
            <w:vAlign w:val="center"/>
          </w:tcPr>
          <w:p w14:paraId="6FB86D86" w14:textId="77777777" w:rsidR="003170C1" w:rsidRPr="00B74ECB" w:rsidRDefault="003170C1" w:rsidP="00B74ECB">
            <w:pPr>
              <w:jc w:val="right"/>
              <w:rPr>
                <w:color w:val="1F497D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DBE5F1" w:themeColor="accent1" w:themeTint="33"/>
              <w:left w:val="single" w:sz="4" w:space="0" w:color="1F497D" w:themeColor="text2"/>
              <w:bottom w:val="single" w:sz="4" w:space="0" w:color="1F497D" w:themeColor="text2"/>
              <w:right w:val="single" w:sz="4" w:space="0" w:color="DBE5F1" w:themeColor="accent1" w:themeTint="33"/>
            </w:tcBorders>
            <w:vAlign w:val="center"/>
          </w:tcPr>
          <w:p w14:paraId="114EA917" w14:textId="05931E9F" w:rsidR="003170C1" w:rsidRPr="00B74ECB" w:rsidRDefault="003170C1" w:rsidP="00B74ECB">
            <w:pPr>
              <w:jc w:val="left"/>
              <w:rPr>
                <w:color w:val="1F497D"/>
                <w:szCs w:val="20"/>
              </w:rPr>
            </w:pPr>
            <w:r w:rsidRPr="00B74ECB">
              <w:rPr>
                <w:color w:val="1F497D"/>
                <w:szCs w:val="20"/>
              </w:rPr>
              <w:t xml:space="preserve">Bajo tutela, </w:t>
            </w:r>
            <w:r w:rsidR="00B74ECB" w:rsidRPr="00B74ECB">
              <w:rPr>
                <w:color w:val="1F497D"/>
                <w:szCs w:val="20"/>
              </w:rPr>
              <w:t>guarda</w:t>
            </w:r>
            <w:r w:rsidRPr="00B74ECB">
              <w:rPr>
                <w:color w:val="1F497D"/>
                <w:szCs w:val="20"/>
              </w:rPr>
              <w:t xml:space="preserve"> o custodia sólo de la víctima</w:t>
            </w:r>
          </w:p>
        </w:tc>
        <w:tc>
          <w:tcPr>
            <w:tcW w:w="95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1F497D" w:themeColor="text2"/>
              <w:right w:val="single" w:sz="4" w:space="0" w:color="DBE5F1" w:themeColor="accent1" w:themeTint="33"/>
            </w:tcBorders>
            <w:vAlign w:val="center"/>
          </w:tcPr>
          <w:p w14:paraId="3FCB45C9" w14:textId="1C484BEA" w:rsidR="003170C1" w:rsidRPr="005836E2" w:rsidRDefault="00BE0D7C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23</w:t>
            </w:r>
          </w:p>
        </w:tc>
        <w:tc>
          <w:tcPr>
            <w:tcW w:w="88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B99121" w14:textId="2C0B8417" w:rsidR="003170C1" w:rsidRPr="005836E2" w:rsidRDefault="00FA7195" w:rsidP="00B74ECB">
            <w:pPr>
              <w:jc w:val="right"/>
              <w:rPr>
                <w:szCs w:val="20"/>
              </w:rPr>
            </w:pPr>
            <w:r w:rsidRPr="005836E2">
              <w:rPr>
                <w:szCs w:val="20"/>
              </w:rPr>
              <w:t>0,</w:t>
            </w:r>
            <w:r w:rsidR="00BE0D7C" w:rsidRPr="005836E2">
              <w:rPr>
                <w:szCs w:val="20"/>
              </w:rPr>
              <w:t>2</w:t>
            </w:r>
            <w:r w:rsidRPr="005836E2">
              <w:rPr>
                <w:szCs w:val="20"/>
              </w:rPr>
              <w:t>%</w:t>
            </w:r>
          </w:p>
        </w:tc>
      </w:tr>
      <w:tr w:rsidR="00B9018A" w:rsidRPr="005C3244" w14:paraId="6E9AE52A" w14:textId="77777777" w:rsidTr="00A777BE">
        <w:trPr>
          <w:trHeight w:val="70"/>
        </w:trPr>
        <w:tc>
          <w:tcPr>
            <w:tcW w:w="8500" w:type="dxa"/>
            <w:gridSpan w:val="5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5CF99A22" w14:textId="77777777" w:rsidR="00B9018A" w:rsidRPr="005836E2" w:rsidRDefault="00B9018A" w:rsidP="00B74ECB">
            <w:pPr>
              <w:jc w:val="right"/>
              <w:rPr>
                <w:sz w:val="6"/>
                <w:szCs w:val="6"/>
              </w:rPr>
            </w:pPr>
          </w:p>
        </w:tc>
      </w:tr>
      <w:tr w:rsidR="00C65CF6" w:rsidRPr="00B74ECB" w14:paraId="274F8784" w14:textId="77777777" w:rsidTr="00B662D4">
        <w:trPr>
          <w:trHeight w:val="397"/>
        </w:trPr>
        <w:tc>
          <w:tcPr>
            <w:tcW w:w="6658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DBE5F1" w:themeColor="accent1" w:themeTint="33"/>
            </w:tcBorders>
            <w:shd w:val="clear" w:color="auto" w:fill="B8CCE4"/>
            <w:vAlign w:val="center"/>
          </w:tcPr>
          <w:p w14:paraId="11B4916E" w14:textId="13A00792" w:rsidR="00C65CF6" w:rsidRPr="00B9018A" w:rsidRDefault="00C65CF6" w:rsidP="00C65CF6">
            <w:pPr>
              <w:jc w:val="left"/>
              <w:rPr>
                <w:b/>
                <w:bCs/>
                <w:color w:val="1F497D"/>
                <w:sz w:val="22"/>
              </w:rPr>
            </w:pPr>
            <w:r w:rsidRPr="004E45BD">
              <w:rPr>
                <w:b/>
                <w:bCs/>
                <w:color w:val="1F497D"/>
                <w:szCs w:val="20"/>
              </w:rPr>
              <w:t>Total Relaciones</w:t>
            </w:r>
          </w:p>
        </w:tc>
        <w:tc>
          <w:tcPr>
            <w:tcW w:w="1842" w:type="dxa"/>
            <w:gridSpan w:val="2"/>
            <w:tcBorders>
              <w:top w:val="single" w:sz="4" w:space="0" w:color="1F497D" w:themeColor="text2"/>
              <w:left w:val="single" w:sz="4" w:space="0" w:color="DBE5F1" w:themeColor="accent1" w:themeTint="33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E08EBEC" w14:textId="2FA6B9C5" w:rsidR="00C65CF6" w:rsidRPr="005836E2" w:rsidRDefault="00C65CF6" w:rsidP="00B74ECB">
            <w:pPr>
              <w:rPr>
                <w:b/>
                <w:bCs/>
                <w:szCs w:val="20"/>
              </w:rPr>
            </w:pPr>
            <w:r w:rsidRPr="005836E2">
              <w:rPr>
                <w:b/>
                <w:bCs/>
                <w:szCs w:val="20"/>
              </w:rPr>
              <w:t>9.</w:t>
            </w:r>
            <w:r w:rsidR="00BE0D7C" w:rsidRPr="005836E2">
              <w:rPr>
                <w:b/>
                <w:bCs/>
                <w:szCs w:val="20"/>
              </w:rPr>
              <w:t>478</w:t>
            </w:r>
          </w:p>
        </w:tc>
      </w:tr>
    </w:tbl>
    <w:p w14:paraId="64513EDE" w14:textId="77777777" w:rsidR="00C27B4F" w:rsidRDefault="00C27B4F" w:rsidP="00740A59"/>
    <w:p w14:paraId="1BE5ACF5" w14:textId="77777777" w:rsidR="00850041" w:rsidRDefault="00850041" w:rsidP="00740A59">
      <w:pPr>
        <w:sectPr w:rsidR="00850041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1EEAB9AA" w14:textId="0353B1FF" w:rsidR="00C27B4F" w:rsidRPr="00C27B4F" w:rsidRDefault="00C27B4F" w:rsidP="00C27B4F">
      <w:pPr>
        <w:pStyle w:val="Textoindependiente2"/>
        <w:spacing w:after="100" w:line="240" w:lineRule="auto"/>
        <w:ind w:left="720"/>
        <w:rPr>
          <w:b/>
          <w:bCs/>
          <w:szCs w:val="20"/>
        </w:rPr>
      </w:pPr>
      <w:bookmarkStart w:id="14" w:name="_Toc25320432"/>
      <w:r w:rsidRPr="000963A0">
        <w:rPr>
          <w:rStyle w:val="Ttulo3Car"/>
          <w:rFonts w:ascii="Verdana" w:hAnsi="Verdana"/>
          <w:color w:val="auto"/>
        </w:rPr>
        <w:lastRenderedPageBreak/>
        <w:t>Medidas</w:t>
      </w:r>
      <w:r w:rsidRPr="00C27B4F">
        <w:rPr>
          <w:rStyle w:val="Ttulo3Car"/>
          <w:rFonts w:ascii="Verdana" w:hAnsi="Verdana"/>
          <w:color w:val="auto"/>
        </w:rPr>
        <w:t xml:space="preserve"> judiciales de protección,</w:t>
      </w:r>
      <w:r w:rsidR="00A93818">
        <w:rPr>
          <w:rStyle w:val="Ttulo3Car"/>
          <w:rFonts w:ascii="Verdana" w:hAnsi="Verdana"/>
          <w:color w:val="auto"/>
        </w:rPr>
        <w:t xml:space="preserve"> </w:t>
      </w:r>
      <w:r w:rsidRPr="00C27B4F">
        <w:rPr>
          <w:rStyle w:val="Ttulo3Car"/>
          <w:rFonts w:ascii="Verdana" w:hAnsi="Verdana"/>
          <w:color w:val="auto"/>
        </w:rPr>
        <w:t xml:space="preserve">(incluidas todas 554 bis y ter) </w:t>
      </w:r>
      <w:proofErr w:type="gramStart"/>
      <w:r w:rsidRPr="00C27B4F">
        <w:rPr>
          <w:rStyle w:val="Ttulo3Car"/>
          <w:rFonts w:ascii="Verdana" w:hAnsi="Verdana"/>
          <w:color w:val="auto"/>
        </w:rPr>
        <w:t>penales</w:t>
      </w:r>
      <w:bookmarkEnd w:id="14"/>
      <w:r w:rsidR="00A93818">
        <w:rPr>
          <w:rStyle w:val="Ttulo3Car"/>
          <w:rFonts w:ascii="Verdana" w:hAnsi="Verdana"/>
          <w:color w:val="auto"/>
        </w:rPr>
        <w:t xml:space="preserve"> </w:t>
      </w:r>
      <w:r w:rsidRPr="00C27B4F">
        <w:rPr>
          <w:b/>
          <w:szCs w:val="20"/>
        </w:rPr>
        <w:t>derivadas</w:t>
      </w:r>
      <w:proofErr w:type="gramEnd"/>
      <w:r w:rsidRPr="00C27B4F">
        <w:rPr>
          <w:b/>
          <w:szCs w:val="20"/>
        </w:rPr>
        <w:t xml:space="preserve"> de las Órdenes de Protección y de otras medidas cautelares (de seguridad y protección)</w:t>
      </w:r>
      <w:r w:rsidR="005466A5">
        <w:rPr>
          <w:rStyle w:val="Refdenotaalpie"/>
          <w:b/>
          <w:szCs w:val="20"/>
        </w:rPr>
        <w:footnoteReference w:id="9"/>
      </w:r>
      <w:r w:rsidRPr="00C27B4F">
        <w:rPr>
          <w:b/>
          <w:szCs w:val="20"/>
        </w:rPr>
        <w:t>:</w:t>
      </w:r>
    </w:p>
    <w:p w14:paraId="2DE180F5" w14:textId="2423CA63" w:rsidR="00C27B4F" w:rsidRPr="00C27B4F" w:rsidRDefault="00C27B4F" w:rsidP="00FA6627">
      <w:pPr>
        <w:pStyle w:val="Textoindependiente2"/>
        <w:spacing w:before="0" w:beforeAutospacing="0" w:afterAutospacing="0" w:line="240" w:lineRule="auto"/>
        <w:ind w:left="720"/>
        <w:rPr>
          <w:szCs w:val="20"/>
        </w:rPr>
      </w:pPr>
      <w:r w:rsidRPr="004B4434">
        <w:rPr>
          <w:b/>
          <w:szCs w:val="20"/>
        </w:rPr>
        <w:t>1</w:t>
      </w:r>
      <w:r w:rsidR="0011471E" w:rsidRPr="004B4434">
        <w:rPr>
          <w:b/>
          <w:szCs w:val="20"/>
        </w:rPr>
        <w:t>3</w:t>
      </w:r>
      <w:r w:rsidR="004D6D28" w:rsidRPr="004B4434">
        <w:rPr>
          <w:b/>
          <w:szCs w:val="20"/>
        </w:rPr>
        <w:t>.</w:t>
      </w:r>
      <w:r w:rsidR="00870B87" w:rsidRPr="004B4434">
        <w:rPr>
          <w:b/>
          <w:szCs w:val="20"/>
        </w:rPr>
        <w:t>885</w:t>
      </w:r>
      <w:r w:rsidRPr="004B4434">
        <w:rPr>
          <w:szCs w:val="20"/>
        </w:rPr>
        <w:t xml:space="preserve"> de ellas han sid</w:t>
      </w:r>
      <w:r w:rsidR="009274D1" w:rsidRPr="004B4434">
        <w:rPr>
          <w:szCs w:val="20"/>
        </w:rPr>
        <w:t xml:space="preserve">o acordadas </w:t>
      </w:r>
      <w:r w:rsidR="009274D1" w:rsidRPr="005C05B8">
        <w:rPr>
          <w:szCs w:val="20"/>
        </w:rPr>
        <w:t>en el ámbito de la O</w:t>
      </w:r>
      <w:r w:rsidRPr="005C05B8">
        <w:rPr>
          <w:szCs w:val="20"/>
        </w:rPr>
        <w:t xml:space="preserve">rden de protección </w:t>
      </w:r>
      <w:r w:rsidRPr="004B4434">
        <w:rPr>
          <w:szCs w:val="20"/>
        </w:rPr>
        <w:t>1</w:t>
      </w:r>
      <w:r w:rsidR="0011471E" w:rsidRPr="004B4434">
        <w:rPr>
          <w:szCs w:val="20"/>
        </w:rPr>
        <w:t>0</w:t>
      </w:r>
      <w:r w:rsidR="008241A3" w:rsidRPr="004B4434">
        <w:rPr>
          <w:szCs w:val="20"/>
        </w:rPr>
        <w:t>.</w:t>
      </w:r>
      <w:r w:rsidR="00870B87" w:rsidRPr="004B4434">
        <w:rPr>
          <w:szCs w:val="20"/>
        </w:rPr>
        <w:t>83</w:t>
      </w:r>
      <w:r w:rsidR="0011471E" w:rsidRPr="004B4434">
        <w:rPr>
          <w:szCs w:val="20"/>
        </w:rPr>
        <w:t>9</w:t>
      </w:r>
      <w:r w:rsidRPr="004B4434">
        <w:rPr>
          <w:szCs w:val="20"/>
        </w:rPr>
        <w:t xml:space="preserve"> el </w:t>
      </w:r>
      <w:r w:rsidR="00BE1273" w:rsidRPr="004B4434">
        <w:rPr>
          <w:szCs w:val="20"/>
        </w:rPr>
        <w:t>7</w:t>
      </w:r>
      <w:r w:rsidR="00601973" w:rsidRPr="004B4434">
        <w:rPr>
          <w:szCs w:val="20"/>
        </w:rPr>
        <w:t>8</w:t>
      </w:r>
      <w:r w:rsidR="008241A3" w:rsidRPr="004B4434">
        <w:rPr>
          <w:szCs w:val="20"/>
        </w:rPr>
        <w:t>%</w:t>
      </w:r>
      <w:r w:rsidR="000507A3" w:rsidRPr="004B4434">
        <w:rPr>
          <w:szCs w:val="20"/>
        </w:rPr>
        <w:t xml:space="preserve">, y </w:t>
      </w:r>
      <w:r w:rsidR="00A17E9F" w:rsidRPr="004B4434">
        <w:rPr>
          <w:szCs w:val="20"/>
        </w:rPr>
        <w:t>3</w:t>
      </w:r>
      <w:r w:rsidR="000507A3" w:rsidRPr="004B4434">
        <w:rPr>
          <w:szCs w:val="20"/>
        </w:rPr>
        <w:t>.</w:t>
      </w:r>
      <w:r w:rsidR="00601973" w:rsidRPr="004B4434">
        <w:rPr>
          <w:szCs w:val="20"/>
        </w:rPr>
        <w:t>0</w:t>
      </w:r>
      <w:r w:rsidR="00870B87" w:rsidRPr="004B4434">
        <w:rPr>
          <w:szCs w:val="20"/>
        </w:rPr>
        <w:t>4</w:t>
      </w:r>
      <w:r w:rsidR="00601973" w:rsidRPr="004B4434">
        <w:rPr>
          <w:szCs w:val="20"/>
        </w:rPr>
        <w:t>6</w:t>
      </w:r>
      <w:r w:rsidRPr="004B4434">
        <w:rPr>
          <w:szCs w:val="20"/>
        </w:rPr>
        <w:t xml:space="preserve">, el </w:t>
      </w:r>
      <w:r w:rsidR="00976EA2" w:rsidRPr="004B4434">
        <w:rPr>
          <w:szCs w:val="20"/>
        </w:rPr>
        <w:t>2</w:t>
      </w:r>
      <w:r w:rsidR="00601973" w:rsidRPr="004B4434">
        <w:rPr>
          <w:szCs w:val="20"/>
        </w:rPr>
        <w:t>2</w:t>
      </w:r>
      <w:r w:rsidR="009274D1" w:rsidRPr="004B4434">
        <w:rPr>
          <w:szCs w:val="20"/>
        </w:rPr>
        <w:t xml:space="preserve">%, como </w:t>
      </w:r>
      <w:r w:rsidR="009274D1" w:rsidRPr="00FF5B15">
        <w:rPr>
          <w:szCs w:val="20"/>
        </w:rPr>
        <w:t xml:space="preserve">medidas </w:t>
      </w:r>
      <w:r w:rsidR="009274D1" w:rsidRPr="00710329">
        <w:rPr>
          <w:szCs w:val="20"/>
        </w:rPr>
        <w:t>cautelares</w:t>
      </w:r>
      <w:r w:rsidRPr="00C27B4F">
        <w:rPr>
          <w:szCs w:val="20"/>
        </w:rPr>
        <w:t xml:space="preserve">. </w:t>
      </w:r>
    </w:p>
    <w:tbl>
      <w:tblPr>
        <w:tblStyle w:val="Tablaconcuadrcula"/>
        <w:tblW w:w="85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1130"/>
        <w:gridCol w:w="1131"/>
        <w:gridCol w:w="2268"/>
      </w:tblGrid>
      <w:tr w:rsidR="003A440F" w14:paraId="26DCA7E4" w14:textId="77777777" w:rsidTr="00310783">
        <w:trPr>
          <w:trHeight w:val="340"/>
        </w:trPr>
        <w:tc>
          <w:tcPr>
            <w:tcW w:w="3976" w:type="dxa"/>
            <w:tcBorders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53CF4DB8" w14:textId="7F3049DB" w:rsidR="000A5A0A" w:rsidRPr="006558A1" w:rsidRDefault="004D1B49" w:rsidP="00FC206E">
            <w:pPr>
              <w:pStyle w:val="Textoindependiente2"/>
              <w:spacing w:before="100" w:after="100" w:line="240" w:lineRule="auto"/>
              <w:rPr>
                <w:rStyle w:val="Ttulo3Car"/>
                <w:rFonts w:ascii="Verdana" w:hAnsi="Verdana"/>
                <w:bCs w:val="0"/>
                <w:color w:val="auto"/>
                <w:szCs w:val="20"/>
              </w:rPr>
            </w:pPr>
            <w:bookmarkStart w:id="15" w:name="_Toc25320433"/>
            <w:r w:rsidRPr="006558A1">
              <w:rPr>
                <w:rFonts w:cs="Arial"/>
                <w:b/>
                <w:color w:val="1F497D"/>
                <w:szCs w:val="20"/>
              </w:rPr>
              <w:t>Medidas Penales</w:t>
            </w:r>
          </w:p>
        </w:tc>
        <w:tc>
          <w:tcPr>
            <w:tcW w:w="11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52E55CC4" w14:textId="02340C68" w:rsidR="000A5A0A" w:rsidRPr="006558A1" w:rsidRDefault="004D1B49" w:rsidP="00FC206E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Cs w:val="0"/>
                <w:color w:val="auto"/>
                <w:szCs w:val="20"/>
              </w:rPr>
            </w:pPr>
            <w:r w:rsidRPr="00F31879">
              <w:rPr>
                <w:rStyle w:val="Ttulo3Car"/>
                <w:rFonts w:ascii="Verdana" w:hAnsi="Verdana"/>
                <w:bCs w:val="0"/>
                <w:color w:val="1F497D"/>
                <w:szCs w:val="20"/>
              </w:rPr>
              <w:t>OP</w:t>
            </w:r>
          </w:p>
        </w:tc>
        <w:tc>
          <w:tcPr>
            <w:tcW w:w="11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4424ABA3" w14:textId="4411D976" w:rsidR="000A5A0A" w:rsidRPr="006558A1" w:rsidRDefault="004D1B49" w:rsidP="00FC206E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Cs w:val="0"/>
                <w:color w:val="auto"/>
                <w:szCs w:val="20"/>
              </w:rPr>
            </w:pPr>
            <w:r w:rsidRPr="00F31879">
              <w:rPr>
                <w:rStyle w:val="Ttulo3Car"/>
                <w:rFonts w:ascii="Verdana" w:hAnsi="Verdana"/>
                <w:bCs w:val="0"/>
                <w:color w:val="1F497D"/>
                <w:szCs w:val="20"/>
              </w:rPr>
              <w:t>MC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shd w:val="clear" w:color="auto" w:fill="DBE5F1"/>
            <w:vAlign w:val="center"/>
          </w:tcPr>
          <w:p w14:paraId="4DD95D49" w14:textId="5C606B18" w:rsidR="000A5A0A" w:rsidRPr="00E82263" w:rsidRDefault="004D1B49" w:rsidP="00FC206E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FA6627">
              <w:rPr>
                <w:rStyle w:val="Ttulo3Car"/>
                <w:rFonts w:ascii="Verdana" w:hAnsi="Verdana"/>
                <w:b w:val="0"/>
                <w:color w:val="1F497D"/>
                <w:sz w:val="18"/>
                <w:szCs w:val="18"/>
              </w:rPr>
              <w:t>% Medidas Penales OP adoptadas sobre total OP y Medidas adoptadas</w:t>
            </w:r>
          </w:p>
        </w:tc>
      </w:tr>
      <w:tr w:rsidR="00EF631D" w14:paraId="440CD74D" w14:textId="77777777" w:rsidTr="00310783">
        <w:trPr>
          <w:trHeight w:val="340"/>
        </w:trPr>
        <w:tc>
          <w:tcPr>
            <w:tcW w:w="3976" w:type="dxa"/>
            <w:vAlign w:val="center"/>
          </w:tcPr>
          <w:p w14:paraId="7A219EA8" w14:textId="3BA21F90" w:rsidR="004D1B49" w:rsidRPr="00CE7F00" w:rsidRDefault="004D1B49" w:rsidP="006558A1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CE7F00">
              <w:rPr>
                <w:rFonts w:cs="Arial"/>
                <w:bCs/>
                <w:color w:val="1F497D"/>
                <w:szCs w:val="20"/>
              </w:rPr>
              <w:t>Privativa de libertad</w:t>
            </w:r>
          </w:p>
        </w:tc>
        <w:tc>
          <w:tcPr>
            <w:tcW w:w="1130" w:type="dxa"/>
            <w:vAlign w:val="center"/>
          </w:tcPr>
          <w:p w14:paraId="76D08226" w14:textId="0F8BA7C7" w:rsidR="00094743" w:rsidRPr="00254356" w:rsidRDefault="00601973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18</w:t>
            </w:r>
            <w:r w:rsidR="00B91AC3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</w:t>
            </w:r>
          </w:p>
        </w:tc>
        <w:tc>
          <w:tcPr>
            <w:tcW w:w="1131" w:type="dxa"/>
            <w:vAlign w:val="center"/>
          </w:tcPr>
          <w:p w14:paraId="381DD408" w14:textId="0A5B1A16" w:rsidR="004D1B49" w:rsidRPr="00254356" w:rsidRDefault="00005002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140</w:t>
            </w:r>
          </w:p>
        </w:tc>
        <w:tc>
          <w:tcPr>
            <w:tcW w:w="2268" w:type="dxa"/>
            <w:vAlign w:val="center"/>
          </w:tcPr>
          <w:p w14:paraId="6B5C03DB" w14:textId="70F36C8B" w:rsidR="004D1B49" w:rsidRPr="00254356" w:rsidRDefault="008F516A" w:rsidP="00262FEC">
            <w:pPr>
              <w:ind w:left="708" w:hanging="708"/>
              <w:jc w:val="right"/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  <w:t>2,</w:t>
            </w:r>
            <w:r w:rsidR="00D4036D" w:rsidRPr="00254356"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  <w:t>8</w:t>
            </w:r>
            <w:r w:rsidRPr="00254356"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  <w:t>9</w:t>
            </w:r>
            <w:r w:rsidR="007A70A0" w:rsidRPr="00254356"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  <w:t>%</w:t>
            </w:r>
          </w:p>
        </w:tc>
      </w:tr>
      <w:tr w:rsidR="006558A1" w14:paraId="37F76F12" w14:textId="77777777" w:rsidTr="00310783">
        <w:trPr>
          <w:trHeight w:val="340"/>
        </w:trPr>
        <w:tc>
          <w:tcPr>
            <w:tcW w:w="3976" w:type="dxa"/>
            <w:vAlign w:val="center"/>
          </w:tcPr>
          <w:p w14:paraId="3BAC90CC" w14:textId="72548E84" w:rsidR="004D1B49" w:rsidRPr="00CE7F00" w:rsidRDefault="004D1B49" w:rsidP="006558A1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CE7F00">
              <w:rPr>
                <w:rFonts w:cs="Arial"/>
                <w:bCs/>
                <w:color w:val="1F497D"/>
                <w:szCs w:val="20"/>
              </w:rPr>
              <w:t>Salida de domicilio</w:t>
            </w:r>
          </w:p>
        </w:tc>
        <w:tc>
          <w:tcPr>
            <w:tcW w:w="1130" w:type="dxa"/>
            <w:vAlign w:val="center"/>
          </w:tcPr>
          <w:p w14:paraId="663BA432" w14:textId="377A53B8" w:rsidR="004D1B49" w:rsidRPr="00254356" w:rsidRDefault="00005002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559</w:t>
            </w:r>
          </w:p>
        </w:tc>
        <w:tc>
          <w:tcPr>
            <w:tcW w:w="1131" w:type="dxa"/>
            <w:vAlign w:val="center"/>
          </w:tcPr>
          <w:p w14:paraId="1916F3F3" w14:textId="2D9412A0" w:rsidR="004D1B49" w:rsidRPr="00254356" w:rsidRDefault="00005002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211</w:t>
            </w:r>
          </w:p>
        </w:tc>
        <w:tc>
          <w:tcPr>
            <w:tcW w:w="2268" w:type="dxa"/>
            <w:vAlign w:val="center"/>
          </w:tcPr>
          <w:p w14:paraId="20996654" w14:textId="73EDCBAF" w:rsidR="004D1B49" w:rsidRPr="00254356" w:rsidRDefault="00D4036D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8</w:t>
            </w:r>
            <w:r w:rsidR="008F516A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 w:rsidR="0036739A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92</w:t>
            </w:r>
            <w:r w:rsidR="007A70A0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6558A1" w14:paraId="39A37256" w14:textId="77777777" w:rsidTr="00310783">
        <w:trPr>
          <w:trHeight w:val="340"/>
        </w:trPr>
        <w:tc>
          <w:tcPr>
            <w:tcW w:w="3976" w:type="dxa"/>
            <w:vAlign w:val="center"/>
          </w:tcPr>
          <w:p w14:paraId="2A6CD51D" w14:textId="5AA1B00A" w:rsidR="004D1B49" w:rsidRPr="00CE7F00" w:rsidRDefault="004D1B49" w:rsidP="006558A1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CE7F00">
              <w:rPr>
                <w:rFonts w:cs="Arial"/>
                <w:bCs/>
                <w:color w:val="1F497D"/>
                <w:szCs w:val="20"/>
              </w:rPr>
              <w:t>Orden de alejamiento</w:t>
            </w:r>
          </w:p>
        </w:tc>
        <w:tc>
          <w:tcPr>
            <w:tcW w:w="1130" w:type="dxa"/>
            <w:vAlign w:val="center"/>
          </w:tcPr>
          <w:p w14:paraId="2C388FA1" w14:textId="4DE08A06" w:rsidR="004D1B49" w:rsidRPr="00254356" w:rsidRDefault="008D60B7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4.</w:t>
            </w:r>
            <w:r w:rsidR="00005002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111</w:t>
            </w:r>
          </w:p>
        </w:tc>
        <w:tc>
          <w:tcPr>
            <w:tcW w:w="1131" w:type="dxa"/>
            <w:vAlign w:val="center"/>
          </w:tcPr>
          <w:p w14:paraId="10EAE204" w14:textId="6B882DFF" w:rsidR="004D1B49" w:rsidRPr="00254356" w:rsidRDefault="008D60B7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1.</w:t>
            </w:r>
            <w:r w:rsidR="00005002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149</w:t>
            </w:r>
          </w:p>
        </w:tc>
        <w:tc>
          <w:tcPr>
            <w:tcW w:w="2268" w:type="dxa"/>
            <w:vAlign w:val="center"/>
          </w:tcPr>
          <w:p w14:paraId="1DED74B8" w14:textId="1EAE7B6F" w:rsidR="004D1B49" w:rsidRPr="00254356" w:rsidRDefault="00C56260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6</w:t>
            </w:r>
            <w:r w:rsidR="0036739A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5</w:t>
            </w: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 w:rsidR="0036739A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63</w:t>
            </w:r>
            <w:r w:rsidR="007A70A0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EF631D" w14:paraId="14339210" w14:textId="77777777" w:rsidTr="00310783">
        <w:trPr>
          <w:trHeight w:val="340"/>
        </w:trPr>
        <w:tc>
          <w:tcPr>
            <w:tcW w:w="3976" w:type="dxa"/>
            <w:vAlign w:val="center"/>
          </w:tcPr>
          <w:p w14:paraId="4E662F9F" w14:textId="53495B38" w:rsidR="004D1B49" w:rsidRPr="00CE7F00" w:rsidRDefault="004D1B49" w:rsidP="006558A1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CE7F00">
              <w:rPr>
                <w:rFonts w:cs="Arial"/>
                <w:bCs/>
                <w:color w:val="1F497D"/>
                <w:szCs w:val="20"/>
              </w:rPr>
              <w:t>Prohibición de Comunicación</w:t>
            </w:r>
          </w:p>
        </w:tc>
        <w:tc>
          <w:tcPr>
            <w:tcW w:w="1130" w:type="dxa"/>
            <w:vAlign w:val="center"/>
          </w:tcPr>
          <w:p w14:paraId="413DD38F" w14:textId="442F6A71" w:rsidR="004D1B49" w:rsidRPr="00254356" w:rsidRDefault="008D60B7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4.2</w:t>
            </w:r>
            <w:r w:rsidR="00005002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16</w:t>
            </w:r>
          </w:p>
        </w:tc>
        <w:tc>
          <w:tcPr>
            <w:tcW w:w="1131" w:type="dxa"/>
            <w:vAlign w:val="center"/>
          </w:tcPr>
          <w:p w14:paraId="7BE9E4E5" w14:textId="2A78202E" w:rsidR="00873102" w:rsidRPr="00254356" w:rsidRDefault="008D60B7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1.</w:t>
            </w:r>
            <w:r w:rsidR="00D4036D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073</w:t>
            </w:r>
          </w:p>
        </w:tc>
        <w:tc>
          <w:tcPr>
            <w:tcW w:w="2268" w:type="dxa"/>
            <w:vAlign w:val="center"/>
          </w:tcPr>
          <w:p w14:paraId="56FF1E20" w14:textId="14C447D9" w:rsidR="004D1B49" w:rsidRPr="00254356" w:rsidRDefault="00C56260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6</w:t>
            </w:r>
            <w:r w:rsidR="008F516A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7</w:t>
            </w: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 w:rsidR="0036739A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31</w:t>
            </w:r>
            <w:r w:rsidR="007A70A0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6558A1" w14:paraId="508875F0" w14:textId="77777777" w:rsidTr="00FB7455">
        <w:trPr>
          <w:trHeight w:val="624"/>
        </w:trPr>
        <w:tc>
          <w:tcPr>
            <w:tcW w:w="3976" w:type="dxa"/>
            <w:vAlign w:val="center"/>
          </w:tcPr>
          <w:p w14:paraId="19771A86" w14:textId="5384DBE1" w:rsidR="004D1B49" w:rsidRPr="00CE7F00" w:rsidRDefault="004D1B49" w:rsidP="006558A1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CE7F00">
              <w:rPr>
                <w:rFonts w:cs="Arial"/>
                <w:bCs/>
                <w:color w:val="1F497D"/>
                <w:szCs w:val="20"/>
              </w:rPr>
              <w:t>Prohibición de volver al lugar</w:t>
            </w:r>
            <w:r w:rsidR="00DB7943">
              <w:rPr>
                <w:rFonts w:cs="Arial"/>
                <w:bCs/>
                <w:color w:val="1F497D"/>
                <w:szCs w:val="20"/>
              </w:rPr>
              <w:t xml:space="preserve"> del delito o residencia de la víctima</w:t>
            </w:r>
          </w:p>
        </w:tc>
        <w:tc>
          <w:tcPr>
            <w:tcW w:w="1130" w:type="dxa"/>
            <w:vAlign w:val="center"/>
          </w:tcPr>
          <w:p w14:paraId="09414EB0" w14:textId="0CABA811" w:rsidR="004D1B49" w:rsidRPr="00254356" w:rsidRDefault="00005002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529</w:t>
            </w:r>
          </w:p>
        </w:tc>
        <w:tc>
          <w:tcPr>
            <w:tcW w:w="1131" w:type="dxa"/>
            <w:vAlign w:val="center"/>
          </w:tcPr>
          <w:p w14:paraId="29747EC5" w14:textId="2EAE4E83" w:rsidR="004D1B49" w:rsidRPr="00254356" w:rsidRDefault="00D4036D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111</w:t>
            </w:r>
          </w:p>
        </w:tc>
        <w:tc>
          <w:tcPr>
            <w:tcW w:w="2268" w:type="dxa"/>
            <w:vAlign w:val="center"/>
          </w:tcPr>
          <w:p w14:paraId="75301452" w14:textId="13C2AD91" w:rsidR="004D1B49" w:rsidRPr="00254356" w:rsidRDefault="0036739A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8</w:t>
            </w:r>
            <w:r w:rsidR="00C56260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45</w:t>
            </w:r>
            <w:r w:rsidR="007A70A0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6558A1" w14:paraId="79B9D1EC" w14:textId="77777777" w:rsidTr="00310783">
        <w:trPr>
          <w:trHeight w:val="340"/>
        </w:trPr>
        <w:tc>
          <w:tcPr>
            <w:tcW w:w="3976" w:type="dxa"/>
            <w:vAlign w:val="center"/>
          </w:tcPr>
          <w:p w14:paraId="1E21649C" w14:textId="054112BE" w:rsidR="004D1B49" w:rsidRPr="00CE7F00" w:rsidRDefault="004D1B49" w:rsidP="006558A1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CE7F00">
              <w:rPr>
                <w:rFonts w:cs="Arial"/>
                <w:bCs/>
                <w:color w:val="1F497D"/>
                <w:szCs w:val="20"/>
              </w:rPr>
              <w:t>Suspensión Tenencia y uso de Armas</w:t>
            </w:r>
          </w:p>
        </w:tc>
        <w:tc>
          <w:tcPr>
            <w:tcW w:w="1130" w:type="dxa"/>
            <w:vAlign w:val="center"/>
          </w:tcPr>
          <w:p w14:paraId="021D8825" w14:textId="19E4CC34" w:rsidR="004D1B49" w:rsidRPr="00254356" w:rsidRDefault="00005002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921</w:t>
            </w:r>
          </w:p>
        </w:tc>
        <w:tc>
          <w:tcPr>
            <w:tcW w:w="1131" w:type="dxa"/>
            <w:vAlign w:val="center"/>
          </w:tcPr>
          <w:p w14:paraId="41FCB441" w14:textId="06C63D9C" w:rsidR="004D1B49" w:rsidRPr="00254356" w:rsidRDefault="00D4036D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259</w:t>
            </w:r>
          </w:p>
        </w:tc>
        <w:tc>
          <w:tcPr>
            <w:tcW w:w="2268" w:type="dxa"/>
            <w:vAlign w:val="center"/>
          </w:tcPr>
          <w:p w14:paraId="169C0007" w14:textId="3787B24C" w:rsidR="004D1B49" w:rsidRPr="00254356" w:rsidRDefault="007A70A0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</w:t>
            </w:r>
            <w:r w:rsidR="0036739A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4</w:t>
            </w:r>
            <w:r w:rsidR="00C56260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 w:rsidR="0083482D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70</w:t>
            </w: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6558A1" w14:paraId="7E6BEB24" w14:textId="77777777" w:rsidTr="00310783">
        <w:trPr>
          <w:trHeight w:val="340"/>
        </w:trPr>
        <w:tc>
          <w:tcPr>
            <w:tcW w:w="3976" w:type="dxa"/>
            <w:vAlign w:val="center"/>
          </w:tcPr>
          <w:p w14:paraId="3212146A" w14:textId="0BB7D874" w:rsidR="004D1B49" w:rsidRPr="00CE7F00" w:rsidRDefault="004D1B49" w:rsidP="006558A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bCs/>
                <w:color w:val="1F497D"/>
                <w:szCs w:val="20"/>
              </w:rPr>
            </w:pPr>
            <w:r w:rsidRPr="00CE7F00">
              <w:rPr>
                <w:rFonts w:cs="Arial"/>
                <w:bCs/>
                <w:color w:val="1F497D"/>
                <w:szCs w:val="20"/>
              </w:rPr>
              <w:t>Otras</w:t>
            </w:r>
          </w:p>
        </w:tc>
        <w:tc>
          <w:tcPr>
            <w:tcW w:w="1130" w:type="dxa"/>
            <w:vAlign w:val="center"/>
          </w:tcPr>
          <w:p w14:paraId="7AA5FF8F" w14:textId="2630D5BC" w:rsidR="004D1B49" w:rsidRPr="00254356" w:rsidRDefault="00005002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322</w:t>
            </w:r>
          </w:p>
        </w:tc>
        <w:tc>
          <w:tcPr>
            <w:tcW w:w="1131" w:type="dxa"/>
            <w:vAlign w:val="center"/>
          </w:tcPr>
          <w:p w14:paraId="4D49F95C" w14:textId="3B252AAD" w:rsidR="004D1B49" w:rsidRPr="00254356" w:rsidRDefault="00D4036D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103</w:t>
            </w:r>
          </w:p>
        </w:tc>
        <w:tc>
          <w:tcPr>
            <w:tcW w:w="2268" w:type="dxa"/>
            <w:vAlign w:val="center"/>
          </w:tcPr>
          <w:p w14:paraId="29F02FF1" w14:textId="3A76C764" w:rsidR="004D1B49" w:rsidRPr="00254356" w:rsidRDefault="0083482D" w:rsidP="00262FEC">
            <w:pPr>
              <w:pStyle w:val="Textoindependiente2"/>
              <w:spacing w:after="100" w:line="240" w:lineRule="auto"/>
              <w:ind w:left="708" w:hanging="708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5</w:t>
            </w:r>
            <w:r w:rsidR="007A70A0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14</w:t>
            </w:r>
            <w:r w:rsidR="007A70A0" w:rsidRPr="00254356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</w:tbl>
    <w:p w14:paraId="146CA191" w14:textId="28CDD8D7" w:rsidR="00C27B4F" w:rsidRPr="005466A5" w:rsidRDefault="005466A5" w:rsidP="006B3C4B">
      <w:pPr>
        <w:pStyle w:val="Textoindependiente2"/>
        <w:spacing w:before="720" w:beforeAutospacing="0" w:after="100" w:line="240" w:lineRule="auto"/>
        <w:ind w:left="720"/>
        <w:rPr>
          <w:b/>
          <w:szCs w:val="20"/>
        </w:rPr>
      </w:pPr>
      <w:r w:rsidRPr="000963A0">
        <w:rPr>
          <w:rStyle w:val="Ttulo3Car"/>
          <w:rFonts w:ascii="Verdana" w:hAnsi="Verdana"/>
          <w:color w:val="auto"/>
        </w:rPr>
        <w:t>Medidas</w:t>
      </w:r>
      <w:r w:rsidRPr="005466A5">
        <w:rPr>
          <w:rStyle w:val="Ttulo3Car"/>
          <w:rFonts w:ascii="Verdana" w:hAnsi="Verdana"/>
          <w:color w:val="auto"/>
        </w:rPr>
        <w:t xml:space="preserve"> judiciales de </w:t>
      </w:r>
      <w:r w:rsidR="00E25E2F" w:rsidRPr="005466A5">
        <w:rPr>
          <w:rStyle w:val="Ttulo3Car"/>
          <w:rFonts w:ascii="Verdana" w:hAnsi="Verdana"/>
          <w:color w:val="auto"/>
        </w:rPr>
        <w:t>protección, (</w:t>
      </w:r>
      <w:r w:rsidRPr="005466A5">
        <w:rPr>
          <w:rStyle w:val="Ttulo3Car"/>
          <w:rFonts w:ascii="Verdana" w:hAnsi="Verdana"/>
          <w:color w:val="auto"/>
        </w:rPr>
        <w:t>incluidas todas 554 bis y ter) civiles</w:t>
      </w:r>
      <w:bookmarkEnd w:id="15"/>
      <w:r w:rsidRPr="005466A5">
        <w:rPr>
          <w:sz w:val="22"/>
        </w:rPr>
        <w:t xml:space="preserve"> </w:t>
      </w:r>
      <w:r w:rsidRPr="005466A5">
        <w:rPr>
          <w:b/>
          <w:szCs w:val="20"/>
        </w:rPr>
        <w:t>derivadas de las Órdenes de Protección y de otras medidas cautelares (de seguridad y protección)</w:t>
      </w:r>
      <w:r>
        <w:rPr>
          <w:rStyle w:val="Refdenotaalpie"/>
          <w:b/>
          <w:szCs w:val="20"/>
        </w:rPr>
        <w:footnoteReference w:id="10"/>
      </w:r>
      <w:r w:rsidRPr="005466A5">
        <w:rPr>
          <w:b/>
          <w:szCs w:val="20"/>
        </w:rPr>
        <w:t xml:space="preserve">: </w:t>
      </w:r>
    </w:p>
    <w:p w14:paraId="267EEF59" w14:textId="17B47F49" w:rsidR="00C27B4F" w:rsidRDefault="00D258A2" w:rsidP="00FA6627">
      <w:pPr>
        <w:pStyle w:val="Textoindependiente2"/>
        <w:spacing w:before="0" w:beforeAutospacing="0" w:afterAutospacing="0" w:line="240" w:lineRule="auto"/>
        <w:ind w:left="720"/>
        <w:rPr>
          <w:szCs w:val="20"/>
        </w:rPr>
      </w:pPr>
      <w:r w:rsidRPr="004B4434">
        <w:rPr>
          <w:b/>
          <w:szCs w:val="20"/>
        </w:rPr>
        <w:t>4.</w:t>
      </w:r>
      <w:r w:rsidR="00EC4341" w:rsidRPr="004B4434">
        <w:rPr>
          <w:b/>
          <w:szCs w:val="20"/>
        </w:rPr>
        <w:t>799</w:t>
      </w:r>
      <w:r w:rsidR="005466A5" w:rsidRPr="004B4434">
        <w:rPr>
          <w:szCs w:val="20"/>
        </w:rPr>
        <w:t xml:space="preserve"> de ellas </w:t>
      </w:r>
      <w:r w:rsidR="00D77C0D" w:rsidRPr="004B4434">
        <w:rPr>
          <w:szCs w:val="20"/>
        </w:rPr>
        <w:t>4</w:t>
      </w:r>
      <w:r w:rsidR="005466A5" w:rsidRPr="004B4434">
        <w:rPr>
          <w:szCs w:val="20"/>
        </w:rPr>
        <w:t>.</w:t>
      </w:r>
      <w:r w:rsidR="000F2BB3" w:rsidRPr="004B4434">
        <w:rPr>
          <w:szCs w:val="20"/>
        </w:rPr>
        <w:t>4</w:t>
      </w:r>
      <w:r w:rsidR="00EC4341" w:rsidRPr="004B4434">
        <w:rPr>
          <w:szCs w:val="20"/>
        </w:rPr>
        <w:t>36</w:t>
      </w:r>
      <w:r w:rsidR="009274D1" w:rsidRPr="004B4434">
        <w:rPr>
          <w:szCs w:val="20"/>
        </w:rPr>
        <w:t>,</w:t>
      </w:r>
      <w:r w:rsidR="005466A5" w:rsidRPr="004B4434">
        <w:rPr>
          <w:szCs w:val="20"/>
        </w:rPr>
        <w:t xml:space="preserve"> el 9</w:t>
      </w:r>
      <w:r w:rsidR="00EC4341" w:rsidRPr="004B4434">
        <w:rPr>
          <w:szCs w:val="20"/>
        </w:rPr>
        <w:t>2</w:t>
      </w:r>
      <w:r w:rsidR="005466A5" w:rsidRPr="004B4434">
        <w:rPr>
          <w:szCs w:val="20"/>
        </w:rPr>
        <w:t xml:space="preserve">%, han sido acordadas en el ámbito de la </w:t>
      </w:r>
      <w:r w:rsidR="009274D1" w:rsidRPr="004B4434">
        <w:rPr>
          <w:szCs w:val="20"/>
        </w:rPr>
        <w:t>OP</w:t>
      </w:r>
      <w:r w:rsidR="005466A5" w:rsidRPr="004B4434">
        <w:rPr>
          <w:szCs w:val="20"/>
        </w:rPr>
        <w:t xml:space="preserve"> y el resto, </w:t>
      </w:r>
      <w:r w:rsidR="000F2BB3" w:rsidRPr="004B4434">
        <w:rPr>
          <w:szCs w:val="20"/>
        </w:rPr>
        <w:t>3</w:t>
      </w:r>
      <w:r w:rsidR="00EC4341" w:rsidRPr="004B4434">
        <w:rPr>
          <w:szCs w:val="20"/>
        </w:rPr>
        <w:t>63</w:t>
      </w:r>
      <w:r w:rsidR="005466A5" w:rsidRPr="004B4434">
        <w:rPr>
          <w:szCs w:val="20"/>
        </w:rPr>
        <w:t xml:space="preserve"> el </w:t>
      </w:r>
      <w:r w:rsidR="0000570B" w:rsidRPr="004B4434">
        <w:rPr>
          <w:szCs w:val="20"/>
        </w:rPr>
        <w:t>8</w:t>
      </w:r>
      <w:r w:rsidR="009274D1" w:rsidRPr="004B4434">
        <w:rPr>
          <w:szCs w:val="20"/>
        </w:rPr>
        <w:t xml:space="preserve">%, </w:t>
      </w:r>
      <w:r w:rsidR="009274D1" w:rsidRPr="00FF5B15">
        <w:rPr>
          <w:szCs w:val="20"/>
        </w:rPr>
        <w:t xml:space="preserve">como </w:t>
      </w:r>
      <w:r w:rsidR="009274D1">
        <w:rPr>
          <w:szCs w:val="20"/>
        </w:rPr>
        <w:t>medidas cautelares</w:t>
      </w:r>
      <w:r w:rsidR="00984F3B">
        <w:rPr>
          <w:szCs w:val="20"/>
        </w:rPr>
        <w:t>.</w:t>
      </w:r>
    </w:p>
    <w:tbl>
      <w:tblPr>
        <w:tblStyle w:val="Tablaconcuadrcula"/>
        <w:tblW w:w="85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1130"/>
        <w:gridCol w:w="1131"/>
        <w:gridCol w:w="2268"/>
      </w:tblGrid>
      <w:tr w:rsidR="00BA49EF" w14:paraId="19C940A3" w14:textId="77777777" w:rsidTr="005A6C9D">
        <w:trPr>
          <w:trHeight w:val="340"/>
        </w:trPr>
        <w:tc>
          <w:tcPr>
            <w:tcW w:w="3976" w:type="dxa"/>
            <w:tcBorders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3B9799F3" w14:textId="761E6637" w:rsidR="00BA49EF" w:rsidRPr="006558A1" w:rsidRDefault="00BA49EF" w:rsidP="005A6C9D">
            <w:pPr>
              <w:pStyle w:val="Textoindependiente2"/>
              <w:spacing w:before="100" w:after="100" w:line="240" w:lineRule="auto"/>
              <w:rPr>
                <w:rStyle w:val="Ttulo3Car"/>
                <w:rFonts w:ascii="Verdana" w:hAnsi="Verdana"/>
                <w:bCs w:val="0"/>
                <w:color w:val="auto"/>
                <w:szCs w:val="20"/>
              </w:rPr>
            </w:pPr>
            <w:r w:rsidRPr="006558A1">
              <w:rPr>
                <w:rFonts w:cs="Arial"/>
                <w:b/>
                <w:color w:val="1F497D"/>
                <w:szCs w:val="20"/>
              </w:rPr>
              <w:t xml:space="preserve">Medidas </w:t>
            </w:r>
            <w:r w:rsidR="001B61E7">
              <w:rPr>
                <w:rFonts w:cs="Arial"/>
                <w:b/>
                <w:color w:val="1F497D"/>
                <w:szCs w:val="20"/>
              </w:rPr>
              <w:t>Civiles</w:t>
            </w:r>
          </w:p>
        </w:tc>
        <w:tc>
          <w:tcPr>
            <w:tcW w:w="11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41F9CA22" w14:textId="77777777" w:rsidR="00BA49EF" w:rsidRPr="006558A1" w:rsidRDefault="00BA49EF" w:rsidP="005A6C9D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Cs w:val="0"/>
                <w:color w:val="auto"/>
                <w:szCs w:val="20"/>
              </w:rPr>
            </w:pPr>
            <w:r w:rsidRPr="00F31879">
              <w:rPr>
                <w:rStyle w:val="Ttulo3Car"/>
                <w:rFonts w:ascii="Verdana" w:hAnsi="Verdana"/>
                <w:bCs w:val="0"/>
                <w:color w:val="1F497D"/>
                <w:szCs w:val="20"/>
              </w:rPr>
              <w:t>OP</w:t>
            </w:r>
          </w:p>
        </w:tc>
        <w:tc>
          <w:tcPr>
            <w:tcW w:w="11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8CCE4"/>
            <w:vAlign w:val="center"/>
          </w:tcPr>
          <w:p w14:paraId="26CC3F70" w14:textId="77777777" w:rsidR="00BA49EF" w:rsidRPr="006558A1" w:rsidRDefault="00BA49EF" w:rsidP="005A6C9D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Cs w:val="0"/>
                <w:color w:val="auto"/>
                <w:szCs w:val="20"/>
              </w:rPr>
            </w:pPr>
            <w:r w:rsidRPr="00F31879">
              <w:rPr>
                <w:rStyle w:val="Ttulo3Car"/>
                <w:rFonts w:ascii="Verdana" w:hAnsi="Verdana"/>
                <w:bCs w:val="0"/>
                <w:color w:val="1F497D"/>
                <w:szCs w:val="20"/>
              </w:rPr>
              <w:t>MC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shd w:val="clear" w:color="auto" w:fill="DBE5F1"/>
            <w:vAlign w:val="center"/>
          </w:tcPr>
          <w:p w14:paraId="04AA714D" w14:textId="0AB93E4D" w:rsidR="00BA49EF" w:rsidRPr="00E82263" w:rsidRDefault="00BA49EF" w:rsidP="005A6C9D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FA6627">
              <w:rPr>
                <w:rStyle w:val="Ttulo3Car"/>
                <w:rFonts w:ascii="Verdana" w:hAnsi="Verdana"/>
                <w:b w:val="0"/>
                <w:color w:val="1F497D"/>
                <w:sz w:val="18"/>
                <w:szCs w:val="18"/>
              </w:rPr>
              <w:t xml:space="preserve">% Medidas </w:t>
            </w:r>
            <w:r w:rsidR="00426201" w:rsidRPr="00FA6627">
              <w:rPr>
                <w:rStyle w:val="Ttulo3Car"/>
                <w:rFonts w:ascii="Verdana" w:hAnsi="Verdana"/>
                <w:b w:val="0"/>
                <w:color w:val="1F497D"/>
                <w:sz w:val="18"/>
                <w:szCs w:val="18"/>
              </w:rPr>
              <w:t>Civiles</w:t>
            </w:r>
            <w:r w:rsidRPr="00FA6627">
              <w:rPr>
                <w:rStyle w:val="Ttulo3Car"/>
                <w:rFonts w:ascii="Verdana" w:hAnsi="Verdana"/>
                <w:b w:val="0"/>
                <w:color w:val="1F497D"/>
                <w:sz w:val="18"/>
                <w:szCs w:val="18"/>
              </w:rPr>
              <w:t xml:space="preserve"> OP adoptadas sobre total OP y Medidas adoptadas</w:t>
            </w:r>
          </w:p>
        </w:tc>
      </w:tr>
      <w:tr w:rsidR="00BA49EF" w14:paraId="503818BA" w14:textId="77777777" w:rsidTr="009024E4">
        <w:trPr>
          <w:trHeight w:val="369"/>
        </w:trPr>
        <w:tc>
          <w:tcPr>
            <w:tcW w:w="3976" w:type="dxa"/>
            <w:vAlign w:val="center"/>
          </w:tcPr>
          <w:p w14:paraId="58C16064" w14:textId="324A405A" w:rsidR="00BA49EF" w:rsidRPr="00CE7F00" w:rsidRDefault="00426201" w:rsidP="005A6C9D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26201">
              <w:rPr>
                <w:rFonts w:cs="Arial"/>
                <w:bCs/>
                <w:color w:val="1F497D"/>
                <w:szCs w:val="20"/>
              </w:rPr>
              <w:t>Atribución de la Vivienda</w:t>
            </w:r>
          </w:p>
        </w:tc>
        <w:tc>
          <w:tcPr>
            <w:tcW w:w="1130" w:type="dxa"/>
            <w:vAlign w:val="center"/>
          </w:tcPr>
          <w:p w14:paraId="0D9BB87E" w14:textId="7F3CE8B7" w:rsidR="00BA49EF" w:rsidRPr="002B61CF" w:rsidRDefault="0000570B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872</w:t>
            </w:r>
          </w:p>
        </w:tc>
        <w:tc>
          <w:tcPr>
            <w:tcW w:w="1131" w:type="dxa"/>
            <w:vAlign w:val="center"/>
          </w:tcPr>
          <w:p w14:paraId="2A017D49" w14:textId="1B565F88" w:rsidR="00BA49EF" w:rsidRPr="002B61CF" w:rsidRDefault="00A459F7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123</w:t>
            </w:r>
          </w:p>
        </w:tc>
        <w:tc>
          <w:tcPr>
            <w:tcW w:w="2268" w:type="dxa"/>
            <w:vAlign w:val="center"/>
          </w:tcPr>
          <w:p w14:paraId="16302640" w14:textId="2D572357" w:rsidR="00BA49EF" w:rsidRPr="002B61CF" w:rsidRDefault="003C304A" w:rsidP="005A6C9D">
            <w:pPr>
              <w:jc w:val="right"/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</w:pPr>
            <w:r w:rsidRPr="002B61CF"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  <w:t>1</w:t>
            </w:r>
            <w:r w:rsidR="00082050"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  <w:t>3,92</w:t>
            </w:r>
            <w:r w:rsidRPr="002B61CF"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  <w:t>%</w:t>
            </w:r>
          </w:p>
        </w:tc>
      </w:tr>
      <w:tr w:rsidR="00BA49EF" w14:paraId="5BDF7133" w14:textId="77777777" w:rsidTr="009024E4">
        <w:trPr>
          <w:trHeight w:val="369"/>
        </w:trPr>
        <w:tc>
          <w:tcPr>
            <w:tcW w:w="3976" w:type="dxa"/>
            <w:vAlign w:val="center"/>
          </w:tcPr>
          <w:p w14:paraId="1319693F" w14:textId="181B9A0B" w:rsidR="00BA49EF" w:rsidRPr="00CE7F00" w:rsidRDefault="00426201" w:rsidP="005A6C9D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26201">
              <w:rPr>
                <w:rFonts w:cs="Arial"/>
                <w:bCs/>
                <w:color w:val="1F497D"/>
                <w:szCs w:val="20"/>
              </w:rPr>
              <w:t>Permuta Vivienda</w:t>
            </w:r>
          </w:p>
        </w:tc>
        <w:tc>
          <w:tcPr>
            <w:tcW w:w="1130" w:type="dxa"/>
            <w:vAlign w:val="center"/>
          </w:tcPr>
          <w:p w14:paraId="50E748EA" w14:textId="688306C6" w:rsidR="00BA49EF" w:rsidRPr="002B61CF" w:rsidRDefault="000F2BB3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</w:t>
            </w:r>
            <w:r w:rsidR="0000570B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53</w:t>
            </w:r>
          </w:p>
        </w:tc>
        <w:tc>
          <w:tcPr>
            <w:tcW w:w="1131" w:type="dxa"/>
            <w:vAlign w:val="center"/>
          </w:tcPr>
          <w:p w14:paraId="53E5073B" w14:textId="7AE50D5B" w:rsidR="00BA49EF" w:rsidRPr="002B61CF" w:rsidRDefault="00A459F7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1453548D" w14:textId="51E4B1AC" w:rsidR="00BA49EF" w:rsidRPr="002B61CF" w:rsidRDefault="00316FD1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2</w:t>
            </w:r>
            <w:r w:rsidR="00F9098B"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44</w:t>
            </w:r>
            <w:r w:rsidR="003C304A"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BA49EF" w14:paraId="278DFD21" w14:textId="77777777" w:rsidTr="009024E4">
        <w:trPr>
          <w:trHeight w:val="369"/>
        </w:trPr>
        <w:tc>
          <w:tcPr>
            <w:tcW w:w="3976" w:type="dxa"/>
            <w:vAlign w:val="center"/>
          </w:tcPr>
          <w:p w14:paraId="26069269" w14:textId="3D9175BC" w:rsidR="00BA49EF" w:rsidRPr="00CE7F00" w:rsidRDefault="00426201" w:rsidP="005A6C9D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26201">
              <w:rPr>
                <w:rFonts w:cs="Arial"/>
                <w:bCs/>
                <w:color w:val="1F497D"/>
                <w:szCs w:val="20"/>
              </w:rPr>
              <w:t>Suspensión Régimen de Visitas</w:t>
            </w:r>
          </w:p>
        </w:tc>
        <w:tc>
          <w:tcPr>
            <w:tcW w:w="1130" w:type="dxa"/>
            <w:vAlign w:val="center"/>
          </w:tcPr>
          <w:p w14:paraId="652B9AA9" w14:textId="22BBCA23" w:rsidR="00BA49EF" w:rsidRPr="002B61CF" w:rsidRDefault="00695300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9</w:t>
            </w:r>
            <w:r w:rsidR="0000570B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62</w:t>
            </w:r>
          </w:p>
        </w:tc>
        <w:tc>
          <w:tcPr>
            <w:tcW w:w="1131" w:type="dxa"/>
            <w:vAlign w:val="center"/>
          </w:tcPr>
          <w:p w14:paraId="54D94166" w14:textId="53D6B8FE" w:rsidR="00BA49EF" w:rsidRPr="002B61CF" w:rsidRDefault="00A459F7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65</w:t>
            </w:r>
          </w:p>
        </w:tc>
        <w:tc>
          <w:tcPr>
            <w:tcW w:w="2268" w:type="dxa"/>
            <w:vAlign w:val="center"/>
          </w:tcPr>
          <w:p w14:paraId="2DAED77F" w14:textId="1955D2D0" w:rsidR="00BA49EF" w:rsidRPr="002B61CF" w:rsidRDefault="003C304A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</w:t>
            </w:r>
            <w:r w:rsidR="00316FD1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5</w:t>
            </w:r>
            <w:r w:rsidR="00F9098B"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 w:rsidR="00316FD1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3</w:t>
            </w:r>
            <w:r w:rsidR="00925231"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6</w:t>
            </w: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BA49EF" w14:paraId="3E4F4643" w14:textId="77777777" w:rsidTr="009024E4">
        <w:trPr>
          <w:trHeight w:val="369"/>
        </w:trPr>
        <w:tc>
          <w:tcPr>
            <w:tcW w:w="3976" w:type="dxa"/>
            <w:vAlign w:val="center"/>
          </w:tcPr>
          <w:p w14:paraId="0D34943D" w14:textId="56A0D059" w:rsidR="00BA49EF" w:rsidRPr="00CE7F00" w:rsidRDefault="00426201" w:rsidP="005A6C9D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26201">
              <w:rPr>
                <w:rFonts w:cs="Arial"/>
                <w:bCs/>
                <w:color w:val="1F497D"/>
                <w:szCs w:val="20"/>
              </w:rPr>
              <w:t>Suspensión Potestad</w:t>
            </w:r>
          </w:p>
        </w:tc>
        <w:tc>
          <w:tcPr>
            <w:tcW w:w="1130" w:type="dxa"/>
            <w:vAlign w:val="center"/>
          </w:tcPr>
          <w:p w14:paraId="352792F2" w14:textId="1B729A09" w:rsidR="00BA49EF" w:rsidRPr="002B61CF" w:rsidRDefault="0000570B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81</w:t>
            </w:r>
          </w:p>
        </w:tc>
        <w:tc>
          <w:tcPr>
            <w:tcW w:w="1131" w:type="dxa"/>
            <w:vAlign w:val="center"/>
          </w:tcPr>
          <w:p w14:paraId="4A3D1CE3" w14:textId="2DF9B5DA" w:rsidR="00BA49EF" w:rsidRPr="002B61CF" w:rsidRDefault="00A459F7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258A1B8A" w14:textId="57190F67" w:rsidR="00BA49EF" w:rsidRPr="002B61CF" w:rsidRDefault="003C304A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1,</w:t>
            </w:r>
            <w:r w:rsidR="00316FD1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29</w:t>
            </w: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BA49EF" w14:paraId="194A29B4" w14:textId="77777777" w:rsidTr="009024E4">
        <w:trPr>
          <w:trHeight w:val="369"/>
        </w:trPr>
        <w:tc>
          <w:tcPr>
            <w:tcW w:w="3976" w:type="dxa"/>
            <w:vAlign w:val="center"/>
          </w:tcPr>
          <w:p w14:paraId="02475CF9" w14:textId="5B602DE6" w:rsidR="00BA49EF" w:rsidRPr="00CE7F00" w:rsidRDefault="00426201" w:rsidP="005A6C9D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26201">
              <w:rPr>
                <w:rFonts w:cs="Arial"/>
                <w:bCs/>
                <w:color w:val="1F497D"/>
                <w:szCs w:val="20"/>
              </w:rPr>
              <w:t>Suspensión Guarda y Custodia</w:t>
            </w:r>
          </w:p>
        </w:tc>
        <w:tc>
          <w:tcPr>
            <w:tcW w:w="1130" w:type="dxa"/>
            <w:vAlign w:val="center"/>
          </w:tcPr>
          <w:p w14:paraId="06C66DC3" w14:textId="20CC6C9B" w:rsidR="00BA49EF" w:rsidRPr="002B61CF" w:rsidRDefault="0000570B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614</w:t>
            </w:r>
          </w:p>
        </w:tc>
        <w:tc>
          <w:tcPr>
            <w:tcW w:w="1131" w:type="dxa"/>
            <w:vAlign w:val="center"/>
          </w:tcPr>
          <w:p w14:paraId="056D9941" w14:textId="113D48AC" w:rsidR="00BA49EF" w:rsidRPr="002B61CF" w:rsidRDefault="00A459F7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14:paraId="589CFAB0" w14:textId="68A2773D" w:rsidR="00BA49EF" w:rsidRPr="002B61CF" w:rsidRDefault="00316FD1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9</w:t>
            </w:r>
            <w:r w:rsidR="00F9098B"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80</w:t>
            </w:r>
            <w:r w:rsidR="001B018A"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BA49EF" w14:paraId="632DBBEA" w14:textId="77777777" w:rsidTr="009024E4">
        <w:trPr>
          <w:trHeight w:val="369"/>
        </w:trPr>
        <w:tc>
          <w:tcPr>
            <w:tcW w:w="3976" w:type="dxa"/>
            <w:vAlign w:val="center"/>
          </w:tcPr>
          <w:p w14:paraId="4D2EA353" w14:textId="5865FF38" w:rsidR="00BA49EF" w:rsidRPr="00CE7F00" w:rsidRDefault="00426201" w:rsidP="005A6C9D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26201">
              <w:rPr>
                <w:rFonts w:cs="Arial"/>
                <w:bCs/>
                <w:color w:val="1F497D"/>
                <w:szCs w:val="20"/>
              </w:rPr>
              <w:t>Prestación de alimentos</w:t>
            </w:r>
          </w:p>
        </w:tc>
        <w:tc>
          <w:tcPr>
            <w:tcW w:w="1130" w:type="dxa"/>
            <w:vAlign w:val="center"/>
          </w:tcPr>
          <w:p w14:paraId="113C8531" w14:textId="285D0008" w:rsidR="00BA49EF" w:rsidRPr="002B61CF" w:rsidRDefault="00274907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1.</w:t>
            </w:r>
            <w:r w:rsidR="0000570B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394</w:t>
            </w:r>
          </w:p>
        </w:tc>
        <w:tc>
          <w:tcPr>
            <w:tcW w:w="1131" w:type="dxa"/>
            <w:vAlign w:val="center"/>
          </w:tcPr>
          <w:p w14:paraId="59CE5AB4" w14:textId="3EC7ED36" w:rsidR="00BA49EF" w:rsidRPr="002B61CF" w:rsidRDefault="00A459F7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84</w:t>
            </w:r>
          </w:p>
        </w:tc>
        <w:tc>
          <w:tcPr>
            <w:tcW w:w="2268" w:type="dxa"/>
            <w:vAlign w:val="center"/>
          </w:tcPr>
          <w:p w14:paraId="5C7A842E" w14:textId="31FF79E0" w:rsidR="00BA49EF" w:rsidRPr="002B61CF" w:rsidRDefault="001B018A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2</w:t>
            </w:r>
            <w:r w:rsidR="00D20431"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2</w:t>
            </w: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 w:rsidR="00316FD1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25</w:t>
            </w: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BA49EF" w14:paraId="1D1B4CA1" w14:textId="77777777" w:rsidTr="009024E4">
        <w:trPr>
          <w:trHeight w:val="369"/>
        </w:trPr>
        <w:tc>
          <w:tcPr>
            <w:tcW w:w="3976" w:type="dxa"/>
            <w:vAlign w:val="center"/>
          </w:tcPr>
          <w:p w14:paraId="6C8EECBA" w14:textId="69DDCBB3" w:rsidR="00BA49EF" w:rsidRPr="00CE7F00" w:rsidRDefault="00426201" w:rsidP="005A6C9D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bCs/>
                <w:color w:val="1F497D"/>
                <w:szCs w:val="20"/>
              </w:rPr>
            </w:pPr>
            <w:r w:rsidRPr="00426201">
              <w:rPr>
                <w:rFonts w:cs="Arial"/>
                <w:bCs/>
                <w:color w:val="1F497D"/>
                <w:szCs w:val="20"/>
              </w:rPr>
              <w:t>Protección del menor para evitar un peligro o perjuicio</w:t>
            </w:r>
          </w:p>
        </w:tc>
        <w:tc>
          <w:tcPr>
            <w:tcW w:w="1130" w:type="dxa"/>
            <w:vAlign w:val="center"/>
          </w:tcPr>
          <w:p w14:paraId="421C8AEA" w14:textId="5ACC7E33" w:rsidR="00BA49EF" w:rsidRPr="002B61CF" w:rsidRDefault="000F2BB3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2</w:t>
            </w:r>
            <w:r w:rsidR="0000570B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1</w:t>
            </w:r>
          </w:p>
        </w:tc>
        <w:tc>
          <w:tcPr>
            <w:tcW w:w="1131" w:type="dxa"/>
            <w:vAlign w:val="center"/>
          </w:tcPr>
          <w:p w14:paraId="5C0A09D9" w14:textId="7D6A5F2A" w:rsidR="00BA49EF" w:rsidRPr="002B61CF" w:rsidRDefault="00A459F7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0828B7AE" w14:textId="7FDF3C44" w:rsidR="00BA49EF" w:rsidRPr="002B61CF" w:rsidRDefault="001B018A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0,</w:t>
            </w:r>
            <w:r w:rsidR="00D20431"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3</w:t>
            </w:r>
            <w:r w:rsidR="00316FD1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4</w:t>
            </w: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  <w:tr w:rsidR="00426201" w14:paraId="4273B334" w14:textId="77777777" w:rsidTr="009024E4">
        <w:trPr>
          <w:trHeight w:val="369"/>
        </w:trPr>
        <w:tc>
          <w:tcPr>
            <w:tcW w:w="3976" w:type="dxa"/>
            <w:vAlign w:val="center"/>
          </w:tcPr>
          <w:p w14:paraId="164470A0" w14:textId="3669A9B4" w:rsidR="00426201" w:rsidRPr="00426201" w:rsidRDefault="00426201" w:rsidP="005A6C9D">
            <w:pPr>
              <w:pStyle w:val="Textoindependiente2"/>
              <w:spacing w:after="100" w:line="240" w:lineRule="auto"/>
              <w:jc w:val="left"/>
              <w:rPr>
                <w:rFonts w:cs="Arial"/>
                <w:bCs/>
                <w:color w:val="1F497D"/>
                <w:szCs w:val="20"/>
              </w:rPr>
            </w:pPr>
            <w:r w:rsidRPr="00426201">
              <w:rPr>
                <w:rFonts w:cs="Arial"/>
                <w:bCs/>
                <w:color w:val="1F497D"/>
                <w:szCs w:val="20"/>
              </w:rPr>
              <w:t>Otras</w:t>
            </w:r>
          </w:p>
        </w:tc>
        <w:tc>
          <w:tcPr>
            <w:tcW w:w="1130" w:type="dxa"/>
            <w:vAlign w:val="center"/>
          </w:tcPr>
          <w:p w14:paraId="5AA15EE0" w14:textId="4DBE7B5E" w:rsidR="00426201" w:rsidRPr="002B61CF" w:rsidRDefault="000F2BB3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3</w:t>
            </w:r>
            <w:r w:rsidR="0000570B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39</w:t>
            </w:r>
          </w:p>
        </w:tc>
        <w:tc>
          <w:tcPr>
            <w:tcW w:w="1131" w:type="dxa"/>
            <w:vAlign w:val="center"/>
          </w:tcPr>
          <w:p w14:paraId="7BC18C6A" w14:textId="75BFF82E" w:rsidR="00426201" w:rsidRPr="002B61CF" w:rsidRDefault="00A459F7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44</w:t>
            </w:r>
          </w:p>
        </w:tc>
        <w:tc>
          <w:tcPr>
            <w:tcW w:w="2268" w:type="dxa"/>
            <w:vAlign w:val="center"/>
          </w:tcPr>
          <w:p w14:paraId="4B34C4EE" w14:textId="3AF80073" w:rsidR="00426201" w:rsidRPr="002B61CF" w:rsidRDefault="00316FD1" w:rsidP="005A6C9D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5</w:t>
            </w:r>
            <w:r w:rsidR="00621684"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,</w:t>
            </w:r>
            <w:r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41</w:t>
            </w:r>
            <w:r w:rsidR="001B018A" w:rsidRPr="002B61CF">
              <w:rPr>
                <w:rStyle w:val="Ttulo3Car"/>
                <w:rFonts w:ascii="Verdana" w:hAnsi="Verdana"/>
                <w:b w:val="0"/>
                <w:color w:val="auto"/>
                <w:szCs w:val="20"/>
              </w:rPr>
              <w:t>%</w:t>
            </w:r>
          </w:p>
        </w:tc>
      </w:tr>
    </w:tbl>
    <w:p w14:paraId="699C4F7D" w14:textId="77777777" w:rsidR="00615199" w:rsidRPr="005466A5" w:rsidRDefault="00615199" w:rsidP="005466A5">
      <w:pPr>
        <w:pStyle w:val="Textoindependiente2"/>
        <w:spacing w:after="100" w:line="240" w:lineRule="auto"/>
        <w:ind w:left="720"/>
        <w:rPr>
          <w:b/>
          <w:bCs/>
          <w:szCs w:val="20"/>
        </w:rPr>
      </w:pPr>
    </w:p>
    <w:p w14:paraId="0D4D58DB" w14:textId="77777777" w:rsidR="0019556B" w:rsidRDefault="0019556B" w:rsidP="00FA6627">
      <w:pPr>
        <w:pStyle w:val="Textoindependiente2"/>
        <w:spacing w:before="0" w:beforeAutospacing="0" w:after="0" w:afterAutospacing="0"/>
        <w:jc w:val="left"/>
        <w:rPr>
          <w:b/>
          <w:bCs/>
        </w:rPr>
        <w:sectPr w:rsidR="0019556B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6B567AEF" w14:textId="77777777" w:rsidR="00C27B4F" w:rsidRDefault="00C27B4F" w:rsidP="0019556B">
      <w:pPr>
        <w:pStyle w:val="Textoindependiente2"/>
        <w:spacing w:after="100"/>
        <w:jc w:val="left"/>
        <w:rPr>
          <w:b/>
          <w:bCs/>
        </w:rPr>
      </w:pPr>
    </w:p>
    <w:tbl>
      <w:tblPr>
        <w:tblStyle w:val="Tablaconcuadrcula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709"/>
        <w:gridCol w:w="1417"/>
        <w:gridCol w:w="851"/>
        <w:gridCol w:w="1417"/>
        <w:gridCol w:w="851"/>
      </w:tblGrid>
      <w:tr w:rsidR="006E14D9" w14:paraId="4D3BC0F3" w14:textId="77777777" w:rsidTr="005A6C9D">
        <w:trPr>
          <w:trHeight w:val="842"/>
        </w:trPr>
        <w:tc>
          <w:tcPr>
            <w:tcW w:w="9782" w:type="dxa"/>
            <w:gridSpan w:val="8"/>
            <w:tcBorders>
              <w:bottom w:val="single" w:sz="4" w:space="0" w:color="FFFFFF" w:themeColor="background1"/>
            </w:tcBorders>
            <w:shd w:val="clear" w:color="auto" w:fill="B8CCE4"/>
            <w:vAlign w:val="center"/>
          </w:tcPr>
          <w:p w14:paraId="3AE70F1E" w14:textId="77777777" w:rsidR="006E14D9" w:rsidRPr="00E82263" w:rsidRDefault="006E14D9" w:rsidP="005A6C9D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2A1666">
              <w:rPr>
                <w:rFonts w:cs="Arial"/>
                <w:b/>
                <w:color w:val="1F497D"/>
                <w:szCs w:val="20"/>
              </w:rPr>
              <w:t>Órdenes de Protección y Medidas de protección y seguridad de las víctimas de los artículos 544 ter y 544 bis por CC.AA.</w:t>
            </w:r>
          </w:p>
        </w:tc>
      </w:tr>
      <w:tr w:rsidR="006E14D9" w14:paraId="6425DADE" w14:textId="77777777" w:rsidTr="00FD0273">
        <w:trPr>
          <w:trHeight w:val="635"/>
        </w:trPr>
        <w:tc>
          <w:tcPr>
            <w:tcW w:w="170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0865F5F5" w14:textId="77777777" w:rsidR="006E14D9" w:rsidRPr="00041BA1" w:rsidRDefault="006E14D9" w:rsidP="005A6C9D">
            <w:pPr>
              <w:pStyle w:val="Textoindependiente2"/>
              <w:spacing w:before="100"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  <w:r w:rsidRPr="00041BA1">
              <w:rPr>
                <w:rFonts w:cs="Arial"/>
                <w:b/>
                <w:color w:val="1F497D"/>
                <w:sz w:val="18"/>
                <w:szCs w:val="18"/>
              </w:rPr>
              <w:t>CC.AA.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4A997D03" w14:textId="77777777" w:rsidR="006E14D9" w:rsidRPr="00041BA1" w:rsidRDefault="006E14D9" w:rsidP="005A6C9D">
            <w:pPr>
              <w:pStyle w:val="Textoindependiente2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041BA1">
              <w:rPr>
                <w:rFonts w:cs="Arial"/>
                <w:b/>
                <w:color w:val="1F497D"/>
                <w:sz w:val="18"/>
                <w:szCs w:val="18"/>
              </w:rPr>
              <w:t>Incoadas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7D5DC117" w14:textId="77777777" w:rsidR="006E14D9" w:rsidRPr="00041BA1" w:rsidRDefault="006E14D9" w:rsidP="005A6C9D">
            <w:pPr>
              <w:pStyle w:val="Textoindependiente2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041BA1">
              <w:rPr>
                <w:rFonts w:cs="Arial"/>
                <w:b/>
                <w:color w:val="1F497D"/>
                <w:sz w:val="18"/>
                <w:szCs w:val="18"/>
              </w:rPr>
              <w:t>Inadmitidas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10C589DE" w14:textId="77777777" w:rsidR="006E14D9" w:rsidRPr="00041BA1" w:rsidRDefault="006E14D9" w:rsidP="005A6C9D">
            <w:pPr>
              <w:pStyle w:val="Textoindependiente2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041BA1">
              <w:rPr>
                <w:rFonts w:cs="Arial"/>
                <w:b/>
                <w:color w:val="1F497D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0546BC87" w14:textId="77777777" w:rsidR="006E14D9" w:rsidRPr="00041BA1" w:rsidRDefault="006E14D9" w:rsidP="005A6C9D">
            <w:pPr>
              <w:pStyle w:val="Textoindependiente2"/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41BA1">
              <w:rPr>
                <w:rFonts w:cs="Arial"/>
                <w:b/>
                <w:color w:val="1F497D"/>
                <w:sz w:val="18"/>
                <w:szCs w:val="18"/>
              </w:rPr>
              <w:t>Resueltas. Adoptadas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05BB4756" w14:textId="77777777" w:rsidR="006E14D9" w:rsidRPr="00041BA1" w:rsidRDefault="006E14D9" w:rsidP="005A6C9D">
            <w:pPr>
              <w:pStyle w:val="Textoindependiente2"/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41BA1">
              <w:rPr>
                <w:rFonts w:cs="Arial"/>
                <w:b/>
                <w:color w:val="1F497D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7CAC5BDF" w14:textId="77777777" w:rsidR="006E14D9" w:rsidRPr="00041BA1" w:rsidRDefault="006E14D9" w:rsidP="005A6C9D">
            <w:pPr>
              <w:pStyle w:val="Textoindependiente2"/>
              <w:spacing w:before="100" w:after="100" w:line="240" w:lineRule="auto"/>
              <w:rPr>
                <w:rFonts w:cs="Arial"/>
                <w:sz w:val="18"/>
                <w:szCs w:val="18"/>
              </w:rPr>
            </w:pPr>
            <w:r w:rsidRPr="00041BA1">
              <w:rPr>
                <w:rFonts w:cs="Arial"/>
                <w:b/>
                <w:color w:val="1F497D"/>
                <w:sz w:val="18"/>
                <w:szCs w:val="18"/>
              </w:rPr>
              <w:t>Resueltas. Denegadas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/>
            <w:vAlign w:val="center"/>
          </w:tcPr>
          <w:p w14:paraId="7B4D6B9A" w14:textId="77777777" w:rsidR="006E14D9" w:rsidRPr="00041BA1" w:rsidRDefault="006E14D9" w:rsidP="005A6C9D">
            <w:pPr>
              <w:pStyle w:val="Textoindependiente2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041BA1">
              <w:rPr>
                <w:rFonts w:cs="Arial"/>
                <w:b/>
                <w:color w:val="1F497D"/>
                <w:sz w:val="18"/>
                <w:szCs w:val="18"/>
              </w:rPr>
              <w:t>%</w:t>
            </w:r>
          </w:p>
        </w:tc>
      </w:tr>
      <w:tr w:rsidR="00472E02" w14:paraId="1854BA00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1B4A7475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Andalucía</w:t>
            </w:r>
          </w:p>
        </w:tc>
        <w:tc>
          <w:tcPr>
            <w:tcW w:w="1276" w:type="dxa"/>
            <w:vAlign w:val="center"/>
          </w:tcPr>
          <w:p w14:paraId="12625F02" w14:textId="6489A4AE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1.954</w:t>
            </w:r>
          </w:p>
        </w:tc>
        <w:tc>
          <w:tcPr>
            <w:tcW w:w="1559" w:type="dxa"/>
            <w:vAlign w:val="center"/>
          </w:tcPr>
          <w:p w14:paraId="62E39389" w14:textId="2CED9A36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4F9FD75E" w14:textId="2186D64B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1%</w:t>
            </w:r>
          </w:p>
        </w:tc>
        <w:tc>
          <w:tcPr>
            <w:tcW w:w="1417" w:type="dxa"/>
            <w:vAlign w:val="center"/>
          </w:tcPr>
          <w:p w14:paraId="421620DE" w14:textId="0E0B2AB2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1.479</w:t>
            </w:r>
          </w:p>
        </w:tc>
        <w:tc>
          <w:tcPr>
            <w:tcW w:w="851" w:type="dxa"/>
            <w:vAlign w:val="center"/>
          </w:tcPr>
          <w:p w14:paraId="65F7B7D1" w14:textId="6B46722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76%</w:t>
            </w:r>
          </w:p>
        </w:tc>
        <w:tc>
          <w:tcPr>
            <w:tcW w:w="1417" w:type="dxa"/>
            <w:vAlign w:val="center"/>
          </w:tcPr>
          <w:p w14:paraId="6B53BE97" w14:textId="1F76143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460</w:t>
            </w:r>
          </w:p>
        </w:tc>
        <w:tc>
          <w:tcPr>
            <w:tcW w:w="851" w:type="dxa"/>
            <w:vAlign w:val="center"/>
          </w:tcPr>
          <w:p w14:paraId="06C395C1" w14:textId="6B417424" w:rsidR="00472E02" w:rsidRPr="00491F7C" w:rsidRDefault="00472E02" w:rsidP="00472E02">
            <w:pPr>
              <w:jc w:val="right"/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24%</w:t>
            </w:r>
          </w:p>
        </w:tc>
      </w:tr>
      <w:tr w:rsidR="00472E02" w14:paraId="53520655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05703DE9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Aragón</w:t>
            </w:r>
          </w:p>
        </w:tc>
        <w:tc>
          <w:tcPr>
            <w:tcW w:w="1276" w:type="dxa"/>
            <w:vAlign w:val="center"/>
          </w:tcPr>
          <w:p w14:paraId="3E03D80E" w14:textId="3EE0D6F1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203</w:t>
            </w:r>
          </w:p>
        </w:tc>
        <w:tc>
          <w:tcPr>
            <w:tcW w:w="1559" w:type="dxa"/>
            <w:vAlign w:val="center"/>
          </w:tcPr>
          <w:p w14:paraId="348464B5" w14:textId="49239755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6184281" w14:textId="1E0A3BA9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7BBC2507" w14:textId="4A480655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167</w:t>
            </w:r>
          </w:p>
        </w:tc>
        <w:tc>
          <w:tcPr>
            <w:tcW w:w="851" w:type="dxa"/>
            <w:vAlign w:val="center"/>
          </w:tcPr>
          <w:p w14:paraId="7BE57965" w14:textId="38C3D7BE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82%</w:t>
            </w:r>
          </w:p>
        </w:tc>
        <w:tc>
          <w:tcPr>
            <w:tcW w:w="1417" w:type="dxa"/>
            <w:vAlign w:val="center"/>
          </w:tcPr>
          <w:p w14:paraId="2D6F21A3" w14:textId="2815B46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14:paraId="1B6A2D21" w14:textId="7E19C4C9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18%</w:t>
            </w:r>
          </w:p>
        </w:tc>
      </w:tr>
      <w:tr w:rsidR="00472E02" w14:paraId="08C4FA93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0CC9BF54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Asturias</w:t>
            </w:r>
          </w:p>
        </w:tc>
        <w:tc>
          <w:tcPr>
            <w:tcW w:w="1276" w:type="dxa"/>
            <w:vAlign w:val="center"/>
          </w:tcPr>
          <w:p w14:paraId="32BDA1D4" w14:textId="2146261E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201</w:t>
            </w:r>
          </w:p>
        </w:tc>
        <w:tc>
          <w:tcPr>
            <w:tcW w:w="1559" w:type="dxa"/>
            <w:vAlign w:val="center"/>
          </w:tcPr>
          <w:p w14:paraId="2FF61137" w14:textId="41ABD743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DFF4499" w14:textId="304AA938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14F75E5A" w14:textId="36DF30B7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149</w:t>
            </w:r>
          </w:p>
        </w:tc>
        <w:tc>
          <w:tcPr>
            <w:tcW w:w="851" w:type="dxa"/>
            <w:vAlign w:val="center"/>
          </w:tcPr>
          <w:p w14:paraId="70EB6215" w14:textId="1F15F61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74%</w:t>
            </w:r>
          </w:p>
        </w:tc>
        <w:tc>
          <w:tcPr>
            <w:tcW w:w="1417" w:type="dxa"/>
            <w:vAlign w:val="center"/>
          </w:tcPr>
          <w:p w14:paraId="111EB319" w14:textId="10C3007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52</w:t>
            </w:r>
          </w:p>
        </w:tc>
        <w:tc>
          <w:tcPr>
            <w:tcW w:w="851" w:type="dxa"/>
            <w:vAlign w:val="center"/>
          </w:tcPr>
          <w:p w14:paraId="61C9761C" w14:textId="3033C27D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26%</w:t>
            </w:r>
          </w:p>
        </w:tc>
      </w:tr>
      <w:tr w:rsidR="00472E02" w14:paraId="59BD281D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07CD8A2F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Illes Balears</w:t>
            </w:r>
          </w:p>
        </w:tc>
        <w:tc>
          <w:tcPr>
            <w:tcW w:w="1276" w:type="dxa"/>
            <w:vAlign w:val="center"/>
          </w:tcPr>
          <w:p w14:paraId="733AEA10" w14:textId="6F660021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322</w:t>
            </w:r>
          </w:p>
        </w:tc>
        <w:tc>
          <w:tcPr>
            <w:tcW w:w="1559" w:type="dxa"/>
            <w:vAlign w:val="center"/>
          </w:tcPr>
          <w:p w14:paraId="36326279" w14:textId="5FFCCF26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5F87CC5" w14:textId="27CF4F58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68D76FF9" w14:textId="0E4EEE10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253</w:t>
            </w:r>
          </w:p>
        </w:tc>
        <w:tc>
          <w:tcPr>
            <w:tcW w:w="851" w:type="dxa"/>
            <w:vAlign w:val="center"/>
          </w:tcPr>
          <w:p w14:paraId="2BEF9E91" w14:textId="3F2FD01E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79%</w:t>
            </w:r>
          </w:p>
        </w:tc>
        <w:tc>
          <w:tcPr>
            <w:tcW w:w="1417" w:type="dxa"/>
            <w:vAlign w:val="center"/>
          </w:tcPr>
          <w:p w14:paraId="22A2E4DD" w14:textId="1D0507CF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69</w:t>
            </w:r>
          </w:p>
        </w:tc>
        <w:tc>
          <w:tcPr>
            <w:tcW w:w="851" w:type="dxa"/>
            <w:vAlign w:val="center"/>
          </w:tcPr>
          <w:p w14:paraId="5E32B100" w14:textId="30C6666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21%</w:t>
            </w:r>
          </w:p>
        </w:tc>
      </w:tr>
      <w:tr w:rsidR="00472E02" w14:paraId="2405CAB9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48B8B594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Canarias</w:t>
            </w:r>
          </w:p>
        </w:tc>
        <w:tc>
          <w:tcPr>
            <w:tcW w:w="1276" w:type="dxa"/>
            <w:vAlign w:val="center"/>
          </w:tcPr>
          <w:p w14:paraId="711ACED2" w14:textId="71B25DB3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394</w:t>
            </w:r>
          </w:p>
        </w:tc>
        <w:tc>
          <w:tcPr>
            <w:tcW w:w="1559" w:type="dxa"/>
            <w:vAlign w:val="center"/>
          </w:tcPr>
          <w:p w14:paraId="2C7D493F" w14:textId="37F53C38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5D6FD292" w14:textId="593F2599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1%</w:t>
            </w:r>
          </w:p>
        </w:tc>
        <w:tc>
          <w:tcPr>
            <w:tcW w:w="1417" w:type="dxa"/>
            <w:vAlign w:val="center"/>
          </w:tcPr>
          <w:p w14:paraId="25EE1F54" w14:textId="16768BC6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302</w:t>
            </w:r>
          </w:p>
        </w:tc>
        <w:tc>
          <w:tcPr>
            <w:tcW w:w="851" w:type="dxa"/>
            <w:vAlign w:val="center"/>
          </w:tcPr>
          <w:p w14:paraId="3B34AFC2" w14:textId="232A0C7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77%</w:t>
            </w:r>
          </w:p>
        </w:tc>
        <w:tc>
          <w:tcPr>
            <w:tcW w:w="1417" w:type="dxa"/>
            <w:vAlign w:val="center"/>
          </w:tcPr>
          <w:p w14:paraId="6F4781EF" w14:textId="2CFAB757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87</w:t>
            </w:r>
          </w:p>
        </w:tc>
        <w:tc>
          <w:tcPr>
            <w:tcW w:w="851" w:type="dxa"/>
            <w:vAlign w:val="center"/>
          </w:tcPr>
          <w:p w14:paraId="2550B393" w14:textId="39B6E06E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22%</w:t>
            </w:r>
          </w:p>
        </w:tc>
      </w:tr>
      <w:tr w:rsidR="00472E02" w14:paraId="0DC6D7A4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0D3ED727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Cantabria</w:t>
            </w:r>
          </w:p>
        </w:tc>
        <w:tc>
          <w:tcPr>
            <w:tcW w:w="1276" w:type="dxa"/>
            <w:vAlign w:val="center"/>
          </w:tcPr>
          <w:p w14:paraId="3ED0B2A2" w14:textId="414DC35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83</w:t>
            </w:r>
          </w:p>
        </w:tc>
        <w:tc>
          <w:tcPr>
            <w:tcW w:w="1559" w:type="dxa"/>
            <w:vAlign w:val="center"/>
          </w:tcPr>
          <w:p w14:paraId="6761C4EB" w14:textId="666D5AAF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CCC63EF" w14:textId="1705F04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38228544" w14:textId="00E2099B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14:paraId="1F5F5972" w14:textId="160574E0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60%</w:t>
            </w:r>
          </w:p>
        </w:tc>
        <w:tc>
          <w:tcPr>
            <w:tcW w:w="1417" w:type="dxa"/>
            <w:vAlign w:val="center"/>
          </w:tcPr>
          <w:p w14:paraId="27F738CA" w14:textId="38A0E69B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14:paraId="524A7712" w14:textId="2B6DE74F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40%</w:t>
            </w:r>
          </w:p>
        </w:tc>
      </w:tr>
      <w:tr w:rsidR="00472E02" w14:paraId="06CA9A35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204B69D9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Castilla y León</w:t>
            </w:r>
          </w:p>
        </w:tc>
        <w:tc>
          <w:tcPr>
            <w:tcW w:w="1276" w:type="dxa"/>
            <w:vAlign w:val="center"/>
          </w:tcPr>
          <w:p w14:paraId="08287750" w14:textId="2E2F46EF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443</w:t>
            </w:r>
          </w:p>
        </w:tc>
        <w:tc>
          <w:tcPr>
            <w:tcW w:w="1559" w:type="dxa"/>
            <w:vAlign w:val="center"/>
          </w:tcPr>
          <w:p w14:paraId="1375E47F" w14:textId="169D1D4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CCBAAF6" w14:textId="6BB6DE5D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1C6A7C81" w14:textId="29E45D2D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338</w:t>
            </w:r>
          </w:p>
        </w:tc>
        <w:tc>
          <w:tcPr>
            <w:tcW w:w="851" w:type="dxa"/>
            <w:vAlign w:val="center"/>
          </w:tcPr>
          <w:p w14:paraId="3C37323C" w14:textId="376AFA9F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76%</w:t>
            </w:r>
          </w:p>
        </w:tc>
        <w:tc>
          <w:tcPr>
            <w:tcW w:w="1417" w:type="dxa"/>
            <w:vAlign w:val="center"/>
          </w:tcPr>
          <w:p w14:paraId="2C8F0BAE" w14:textId="6CC367F8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105</w:t>
            </w:r>
          </w:p>
        </w:tc>
        <w:tc>
          <w:tcPr>
            <w:tcW w:w="851" w:type="dxa"/>
            <w:vAlign w:val="center"/>
          </w:tcPr>
          <w:p w14:paraId="06BFCA90" w14:textId="6CDC9AC5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24%</w:t>
            </w:r>
          </w:p>
        </w:tc>
      </w:tr>
      <w:tr w:rsidR="00472E02" w14:paraId="4E7B096C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258A96F5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Castilla-La Mancha</w:t>
            </w:r>
          </w:p>
        </w:tc>
        <w:tc>
          <w:tcPr>
            <w:tcW w:w="1276" w:type="dxa"/>
            <w:vAlign w:val="center"/>
          </w:tcPr>
          <w:p w14:paraId="50CDF537" w14:textId="0398510B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477</w:t>
            </w:r>
          </w:p>
        </w:tc>
        <w:tc>
          <w:tcPr>
            <w:tcW w:w="1559" w:type="dxa"/>
            <w:vAlign w:val="center"/>
          </w:tcPr>
          <w:p w14:paraId="08453260" w14:textId="44D90E2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1AA35DC" w14:textId="161D404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59E12079" w14:textId="3E88351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323</w:t>
            </w:r>
          </w:p>
        </w:tc>
        <w:tc>
          <w:tcPr>
            <w:tcW w:w="851" w:type="dxa"/>
            <w:vAlign w:val="center"/>
          </w:tcPr>
          <w:p w14:paraId="2CA79CD9" w14:textId="1C6F26A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68%</w:t>
            </w:r>
          </w:p>
        </w:tc>
        <w:tc>
          <w:tcPr>
            <w:tcW w:w="1417" w:type="dxa"/>
            <w:vAlign w:val="center"/>
          </w:tcPr>
          <w:p w14:paraId="3538F0F9" w14:textId="6092EBD8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154</w:t>
            </w:r>
          </w:p>
        </w:tc>
        <w:tc>
          <w:tcPr>
            <w:tcW w:w="851" w:type="dxa"/>
            <w:vAlign w:val="center"/>
          </w:tcPr>
          <w:p w14:paraId="64814683" w14:textId="53B1E0B6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32%</w:t>
            </w:r>
          </w:p>
        </w:tc>
      </w:tr>
      <w:tr w:rsidR="00472E02" w14:paraId="319AC8AA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61255B69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Cataluña</w:t>
            </w:r>
          </w:p>
        </w:tc>
        <w:tc>
          <w:tcPr>
            <w:tcW w:w="1276" w:type="dxa"/>
            <w:vAlign w:val="center"/>
          </w:tcPr>
          <w:p w14:paraId="7130A98D" w14:textId="17929E3B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1.318</w:t>
            </w:r>
          </w:p>
        </w:tc>
        <w:tc>
          <w:tcPr>
            <w:tcW w:w="1559" w:type="dxa"/>
            <w:vAlign w:val="center"/>
          </w:tcPr>
          <w:p w14:paraId="72E58154" w14:textId="4634B879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14:paraId="699F5E23" w14:textId="62698517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1%</w:t>
            </w:r>
          </w:p>
        </w:tc>
        <w:tc>
          <w:tcPr>
            <w:tcW w:w="1417" w:type="dxa"/>
            <w:vAlign w:val="center"/>
          </w:tcPr>
          <w:p w14:paraId="21EB50D7" w14:textId="43D9473F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653</w:t>
            </w:r>
          </w:p>
        </w:tc>
        <w:tc>
          <w:tcPr>
            <w:tcW w:w="851" w:type="dxa"/>
            <w:vAlign w:val="center"/>
          </w:tcPr>
          <w:p w14:paraId="5B88FFB3" w14:textId="6B6EF927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50%</w:t>
            </w:r>
          </w:p>
        </w:tc>
        <w:tc>
          <w:tcPr>
            <w:tcW w:w="1417" w:type="dxa"/>
            <w:vAlign w:val="center"/>
          </w:tcPr>
          <w:p w14:paraId="31C66DB0" w14:textId="4714CB2F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646</w:t>
            </w:r>
          </w:p>
        </w:tc>
        <w:tc>
          <w:tcPr>
            <w:tcW w:w="851" w:type="dxa"/>
            <w:vAlign w:val="center"/>
          </w:tcPr>
          <w:p w14:paraId="246AD5DA" w14:textId="03547B1B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49%</w:t>
            </w:r>
          </w:p>
        </w:tc>
      </w:tr>
      <w:tr w:rsidR="00472E02" w14:paraId="60E7E4B5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1A10EBA4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proofErr w:type="spellStart"/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Comunitat</w:t>
            </w:r>
            <w:proofErr w:type="spellEnd"/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 xml:space="preserve"> Valenciana</w:t>
            </w:r>
          </w:p>
        </w:tc>
        <w:tc>
          <w:tcPr>
            <w:tcW w:w="1276" w:type="dxa"/>
            <w:vAlign w:val="center"/>
          </w:tcPr>
          <w:p w14:paraId="162CA9CE" w14:textId="2EA4CCF2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1.205</w:t>
            </w:r>
          </w:p>
        </w:tc>
        <w:tc>
          <w:tcPr>
            <w:tcW w:w="1559" w:type="dxa"/>
            <w:vAlign w:val="center"/>
          </w:tcPr>
          <w:p w14:paraId="4A7AF24B" w14:textId="3FF424F7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69ADF266" w14:textId="326995B3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1%</w:t>
            </w:r>
          </w:p>
        </w:tc>
        <w:tc>
          <w:tcPr>
            <w:tcW w:w="1417" w:type="dxa"/>
            <w:vAlign w:val="center"/>
          </w:tcPr>
          <w:p w14:paraId="51391403" w14:textId="0AB6C0F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959</w:t>
            </w:r>
          </w:p>
        </w:tc>
        <w:tc>
          <w:tcPr>
            <w:tcW w:w="851" w:type="dxa"/>
            <w:vAlign w:val="center"/>
          </w:tcPr>
          <w:p w14:paraId="15C19295" w14:textId="10A8631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80%</w:t>
            </w:r>
          </w:p>
        </w:tc>
        <w:tc>
          <w:tcPr>
            <w:tcW w:w="1417" w:type="dxa"/>
            <w:vAlign w:val="center"/>
          </w:tcPr>
          <w:p w14:paraId="3E21094A" w14:textId="05E93775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238</w:t>
            </w:r>
          </w:p>
        </w:tc>
        <w:tc>
          <w:tcPr>
            <w:tcW w:w="851" w:type="dxa"/>
            <w:vAlign w:val="center"/>
          </w:tcPr>
          <w:p w14:paraId="146E2757" w14:textId="4F253025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20%</w:t>
            </w:r>
          </w:p>
        </w:tc>
      </w:tr>
      <w:tr w:rsidR="00472E02" w14:paraId="192B2D8A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3B3DE51F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Extremadura</w:t>
            </w:r>
          </w:p>
        </w:tc>
        <w:tc>
          <w:tcPr>
            <w:tcW w:w="1276" w:type="dxa"/>
            <w:vAlign w:val="center"/>
          </w:tcPr>
          <w:p w14:paraId="508BA948" w14:textId="1535F385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184</w:t>
            </w:r>
          </w:p>
        </w:tc>
        <w:tc>
          <w:tcPr>
            <w:tcW w:w="1559" w:type="dxa"/>
            <w:vAlign w:val="center"/>
          </w:tcPr>
          <w:p w14:paraId="18EA12E3" w14:textId="1824349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6E35F3C" w14:textId="4D1919ED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3BC979A8" w14:textId="5EFF86C6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135</w:t>
            </w:r>
          </w:p>
        </w:tc>
        <w:tc>
          <w:tcPr>
            <w:tcW w:w="851" w:type="dxa"/>
            <w:vAlign w:val="center"/>
          </w:tcPr>
          <w:p w14:paraId="3B4CFB59" w14:textId="02F6BB11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73%</w:t>
            </w:r>
          </w:p>
        </w:tc>
        <w:tc>
          <w:tcPr>
            <w:tcW w:w="1417" w:type="dxa"/>
            <w:vAlign w:val="center"/>
          </w:tcPr>
          <w:p w14:paraId="13534C98" w14:textId="327E5D9B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14:paraId="7DAE0CBA" w14:textId="20CA1D3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27%</w:t>
            </w:r>
          </w:p>
        </w:tc>
      </w:tr>
      <w:tr w:rsidR="00472E02" w14:paraId="1AF537D4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287EC540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Galicia</w:t>
            </w:r>
          </w:p>
        </w:tc>
        <w:tc>
          <w:tcPr>
            <w:tcW w:w="1276" w:type="dxa"/>
            <w:vAlign w:val="center"/>
          </w:tcPr>
          <w:p w14:paraId="2261F1FB" w14:textId="462420E6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457</w:t>
            </w:r>
          </w:p>
        </w:tc>
        <w:tc>
          <w:tcPr>
            <w:tcW w:w="1559" w:type="dxa"/>
            <w:vAlign w:val="center"/>
          </w:tcPr>
          <w:p w14:paraId="228CF9D6" w14:textId="20B11175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5593D71" w14:textId="09FB4363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1B96E275" w14:textId="5F8C113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297</w:t>
            </w:r>
          </w:p>
        </w:tc>
        <w:tc>
          <w:tcPr>
            <w:tcW w:w="851" w:type="dxa"/>
            <w:vAlign w:val="center"/>
          </w:tcPr>
          <w:p w14:paraId="067A6425" w14:textId="1F167E2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65%</w:t>
            </w:r>
          </w:p>
        </w:tc>
        <w:tc>
          <w:tcPr>
            <w:tcW w:w="1417" w:type="dxa"/>
            <w:vAlign w:val="center"/>
          </w:tcPr>
          <w:p w14:paraId="2060976A" w14:textId="2980166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160</w:t>
            </w:r>
          </w:p>
        </w:tc>
        <w:tc>
          <w:tcPr>
            <w:tcW w:w="851" w:type="dxa"/>
            <w:vAlign w:val="center"/>
          </w:tcPr>
          <w:p w14:paraId="349D8B49" w14:textId="26028473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35%</w:t>
            </w:r>
          </w:p>
        </w:tc>
      </w:tr>
      <w:tr w:rsidR="00472E02" w14:paraId="4AC3493E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4C6B7E5B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Madrid</w:t>
            </w:r>
          </w:p>
        </w:tc>
        <w:tc>
          <w:tcPr>
            <w:tcW w:w="1276" w:type="dxa"/>
            <w:vAlign w:val="center"/>
          </w:tcPr>
          <w:p w14:paraId="52DB47B1" w14:textId="1975DCE7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1.422</w:t>
            </w:r>
          </w:p>
        </w:tc>
        <w:tc>
          <w:tcPr>
            <w:tcW w:w="1559" w:type="dxa"/>
            <w:vAlign w:val="center"/>
          </w:tcPr>
          <w:p w14:paraId="415A3AF3" w14:textId="29CEB4C2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D945A76" w14:textId="6846B63D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7F5F4711" w14:textId="184CC7E0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594</w:t>
            </w:r>
          </w:p>
        </w:tc>
        <w:tc>
          <w:tcPr>
            <w:tcW w:w="851" w:type="dxa"/>
            <w:vAlign w:val="center"/>
          </w:tcPr>
          <w:p w14:paraId="05364E17" w14:textId="1707DBB2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42%</w:t>
            </w:r>
          </w:p>
        </w:tc>
        <w:tc>
          <w:tcPr>
            <w:tcW w:w="1417" w:type="dxa"/>
            <w:vAlign w:val="center"/>
          </w:tcPr>
          <w:p w14:paraId="0F5E8606" w14:textId="18CD3A7E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828</w:t>
            </w:r>
          </w:p>
        </w:tc>
        <w:tc>
          <w:tcPr>
            <w:tcW w:w="851" w:type="dxa"/>
            <w:vAlign w:val="center"/>
          </w:tcPr>
          <w:p w14:paraId="38485A77" w14:textId="6A6DFF3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58%</w:t>
            </w:r>
          </w:p>
        </w:tc>
      </w:tr>
      <w:tr w:rsidR="00472E02" w14:paraId="21656B5D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40DDAA56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Murcia</w:t>
            </w:r>
          </w:p>
        </w:tc>
        <w:tc>
          <w:tcPr>
            <w:tcW w:w="1276" w:type="dxa"/>
            <w:vAlign w:val="center"/>
          </w:tcPr>
          <w:p w14:paraId="12DC84C7" w14:textId="2FB9A04B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341</w:t>
            </w:r>
          </w:p>
        </w:tc>
        <w:tc>
          <w:tcPr>
            <w:tcW w:w="1559" w:type="dxa"/>
            <w:vAlign w:val="center"/>
          </w:tcPr>
          <w:p w14:paraId="30DE9079" w14:textId="69C89C48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559450D" w14:textId="08697919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2CBAEE6C" w14:textId="211B6B66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268</w:t>
            </w:r>
          </w:p>
        </w:tc>
        <w:tc>
          <w:tcPr>
            <w:tcW w:w="851" w:type="dxa"/>
            <w:vAlign w:val="center"/>
          </w:tcPr>
          <w:p w14:paraId="1A5971E3" w14:textId="30DD182E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79%</w:t>
            </w:r>
          </w:p>
        </w:tc>
        <w:tc>
          <w:tcPr>
            <w:tcW w:w="1417" w:type="dxa"/>
            <w:vAlign w:val="center"/>
          </w:tcPr>
          <w:p w14:paraId="7472E455" w14:textId="5B2046F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73</w:t>
            </w:r>
          </w:p>
        </w:tc>
        <w:tc>
          <w:tcPr>
            <w:tcW w:w="851" w:type="dxa"/>
            <w:vAlign w:val="center"/>
          </w:tcPr>
          <w:p w14:paraId="76AE8D08" w14:textId="6B32BF98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21%</w:t>
            </w:r>
          </w:p>
        </w:tc>
      </w:tr>
      <w:tr w:rsidR="00472E02" w14:paraId="6A115621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4AD48136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Navarra</w:t>
            </w:r>
          </w:p>
        </w:tc>
        <w:tc>
          <w:tcPr>
            <w:tcW w:w="1276" w:type="dxa"/>
            <w:vAlign w:val="center"/>
          </w:tcPr>
          <w:p w14:paraId="556DD7D2" w14:textId="6987111B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93</w:t>
            </w:r>
          </w:p>
        </w:tc>
        <w:tc>
          <w:tcPr>
            <w:tcW w:w="1559" w:type="dxa"/>
            <w:vAlign w:val="center"/>
          </w:tcPr>
          <w:p w14:paraId="71FD8002" w14:textId="38A5E50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524BC12" w14:textId="398D4EE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0D4FD562" w14:textId="278C8420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65</w:t>
            </w:r>
          </w:p>
        </w:tc>
        <w:tc>
          <w:tcPr>
            <w:tcW w:w="851" w:type="dxa"/>
            <w:vAlign w:val="center"/>
          </w:tcPr>
          <w:p w14:paraId="4AB9D815" w14:textId="54E7463F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70%</w:t>
            </w:r>
          </w:p>
        </w:tc>
        <w:tc>
          <w:tcPr>
            <w:tcW w:w="1417" w:type="dxa"/>
            <w:vAlign w:val="center"/>
          </w:tcPr>
          <w:p w14:paraId="56A38268" w14:textId="66DA22B3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14:paraId="59CEB562" w14:textId="0C1B83A9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30%</w:t>
            </w:r>
          </w:p>
        </w:tc>
      </w:tr>
      <w:tr w:rsidR="00472E02" w14:paraId="474E6017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36220E8C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bCs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País Vasco</w:t>
            </w:r>
          </w:p>
        </w:tc>
        <w:tc>
          <w:tcPr>
            <w:tcW w:w="1276" w:type="dxa"/>
            <w:vAlign w:val="center"/>
          </w:tcPr>
          <w:p w14:paraId="5394F38A" w14:textId="2CCB7352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249</w:t>
            </w:r>
          </w:p>
        </w:tc>
        <w:tc>
          <w:tcPr>
            <w:tcW w:w="1559" w:type="dxa"/>
            <w:vAlign w:val="center"/>
          </w:tcPr>
          <w:p w14:paraId="144FD771" w14:textId="599605BF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608C984" w14:textId="7806FD2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2A27A106" w14:textId="7834DCD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180</w:t>
            </w:r>
          </w:p>
        </w:tc>
        <w:tc>
          <w:tcPr>
            <w:tcW w:w="851" w:type="dxa"/>
            <w:vAlign w:val="center"/>
          </w:tcPr>
          <w:p w14:paraId="4D593560" w14:textId="4C6CA81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72%</w:t>
            </w:r>
          </w:p>
        </w:tc>
        <w:tc>
          <w:tcPr>
            <w:tcW w:w="1417" w:type="dxa"/>
            <w:vAlign w:val="center"/>
          </w:tcPr>
          <w:p w14:paraId="726187AD" w14:textId="0C3B87C9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69</w:t>
            </w:r>
          </w:p>
        </w:tc>
        <w:tc>
          <w:tcPr>
            <w:tcW w:w="851" w:type="dxa"/>
            <w:vAlign w:val="center"/>
          </w:tcPr>
          <w:p w14:paraId="229EF5F4" w14:textId="1EB1BB3D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28%</w:t>
            </w:r>
          </w:p>
        </w:tc>
      </w:tr>
      <w:tr w:rsidR="00472E02" w14:paraId="62416F78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24C93304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bCs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La Rioja</w:t>
            </w:r>
          </w:p>
        </w:tc>
        <w:tc>
          <w:tcPr>
            <w:tcW w:w="1276" w:type="dxa"/>
            <w:vAlign w:val="center"/>
          </w:tcPr>
          <w:p w14:paraId="55B6E011" w14:textId="0645A522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57</w:t>
            </w:r>
          </w:p>
        </w:tc>
        <w:tc>
          <w:tcPr>
            <w:tcW w:w="1559" w:type="dxa"/>
            <w:vAlign w:val="center"/>
          </w:tcPr>
          <w:p w14:paraId="63BECE2E" w14:textId="04A440F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9F8AB08" w14:textId="74FD3C4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43C61019" w14:textId="1B014D3E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52</w:t>
            </w:r>
          </w:p>
        </w:tc>
        <w:tc>
          <w:tcPr>
            <w:tcW w:w="851" w:type="dxa"/>
            <w:vAlign w:val="center"/>
          </w:tcPr>
          <w:p w14:paraId="20645FC8" w14:textId="524370AE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91%</w:t>
            </w:r>
          </w:p>
        </w:tc>
        <w:tc>
          <w:tcPr>
            <w:tcW w:w="1417" w:type="dxa"/>
            <w:vAlign w:val="center"/>
          </w:tcPr>
          <w:p w14:paraId="45BB472F" w14:textId="31D85851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3CA6B383" w14:textId="298E944B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491F7C">
              <w:rPr>
                <w:rFonts w:cs="Calibri"/>
                <w:szCs w:val="20"/>
              </w:rPr>
              <w:t>9%</w:t>
            </w:r>
          </w:p>
        </w:tc>
      </w:tr>
      <w:tr w:rsidR="00472E02" w:rsidRPr="00F33FCF" w14:paraId="7A1FFA33" w14:textId="77777777" w:rsidTr="003242D0">
        <w:trPr>
          <w:trHeight w:val="397"/>
        </w:trPr>
        <w:tc>
          <w:tcPr>
            <w:tcW w:w="1702" w:type="dxa"/>
            <w:vAlign w:val="center"/>
          </w:tcPr>
          <w:p w14:paraId="035E485B" w14:textId="77777777" w:rsidR="00472E02" w:rsidRPr="00F33FCF" w:rsidRDefault="00472E02" w:rsidP="00472E02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b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/>
                <w:color w:val="1F497D"/>
                <w:sz w:val="18"/>
                <w:szCs w:val="18"/>
              </w:rPr>
              <w:t>España</w:t>
            </w:r>
          </w:p>
        </w:tc>
        <w:tc>
          <w:tcPr>
            <w:tcW w:w="1276" w:type="dxa"/>
            <w:vAlign w:val="center"/>
          </w:tcPr>
          <w:p w14:paraId="530A84E7" w14:textId="53D2EAC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491F7C">
              <w:rPr>
                <w:rFonts w:cs="Calibri"/>
                <w:b/>
                <w:bCs/>
                <w:szCs w:val="20"/>
              </w:rPr>
              <w:t>9.403</w:t>
            </w:r>
          </w:p>
        </w:tc>
        <w:tc>
          <w:tcPr>
            <w:tcW w:w="1559" w:type="dxa"/>
            <w:vAlign w:val="center"/>
          </w:tcPr>
          <w:p w14:paraId="55997473" w14:textId="094EB3CA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491F7C">
              <w:rPr>
                <w:rFonts w:cs="Calibri"/>
                <w:b/>
                <w:bCs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14:paraId="7B153425" w14:textId="50AB0B2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491F7C">
              <w:rPr>
                <w:rFonts w:cs="Calibri"/>
                <w:b/>
                <w:bCs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14:paraId="777E5D82" w14:textId="25508D21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491F7C">
              <w:rPr>
                <w:rFonts w:cs="Calibri"/>
                <w:b/>
                <w:bCs/>
                <w:szCs w:val="20"/>
              </w:rPr>
              <w:t>6.264</w:t>
            </w:r>
          </w:p>
        </w:tc>
        <w:tc>
          <w:tcPr>
            <w:tcW w:w="851" w:type="dxa"/>
            <w:vAlign w:val="center"/>
          </w:tcPr>
          <w:p w14:paraId="45D63DFC" w14:textId="09F243A7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491F7C">
              <w:rPr>
                <w:rFonts w:cs="Calibri"/>
                <w:b/>
                <w:bCs/>
                <w:szCs w:val="20"/>
              </w:rPr>
              <w:t>67%</w:t>
            </w:r>
          </w:p>
        </w:tc>
        <w:tc>
          <w:tcPr>
            <w:tcW w:w="1417" w:type="dxa"/>
            <w:vAlign w:val="center"/>
          </w:tcPr>
          <w:p w14:paraId="4714CCD4" w14:textId="37757C9C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491F7C">
              <w:rPr>
                <w:rFonts w:cs="Calibri"/>
                <w:b/>
                <w:bCs/>
                <w:szCs w:val="20"/>
              </w:rPr>
              <w:t>3.092</w:t>
            </w:r>
          </w:p>
        </w:tc>
        <w:tc>
          <w:tcPr>
            <w:tcW w:w="851" w:type="dxa"/>
            <w:vAlign w:val="center"/>
          </w:tcPr>
          <w:p w14:paraId="0402CA85" w14:textId="1FF2AC54" w:rsidR="00472E02" w:rsidRPr="00491F7C" w:rsidRDefault="00472E02" w:rsidP="00472E02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491F7C">
              <w:rPr>
                <w:rFonts w:cs="Calibri"/>
                <w:b/>
                <w:bCs/>
                <w:szCs w:val="20"/>
              </w:rPr>
              <w:t>33%</w:t>
            </w:r>
          </w:p>
        </w:tc>
      </w:tr>
    </w:tbl>
    <w:p w14:paraId="11CE737C" w14:textId="77777777" w:rsidR="006E14D9" w:rsidRDefault="006E14D9" w:rsidP="0019556B">
      <w:pPr>
        <w:pStyle w:val="Textoindependiente2"/>
        <w:spacing w:after="100"/>
        <w:jc w:val="left"/>
        <w:rPr>
          <w:b/>
          <w:bCs/>
        </w:rPr>
      </w:pPr>
    </w:p>
    <w:p w14:paraId="751D2DC5" w14:textId="77777777" w:rsidR="00466CD3" w:rsidRDefault="00466CD3" w:rsidP="0019556B">
      <w:pPr>
        <w:pStyle w:val="Textoindependiente2"/>
        <w:spacing w:after="100"/>
        <w:jc w:val="left"/>
        <w:rPr>
          <w:b/>
          <w:bCs/>
        </w:rPr>
      </w:pPr>
    </w:p>
    <w:p w14:paraId="00C92E33" w14:textId="77777777" w:rsidR="006E14D9" w:rsidRDefault="006E14D9" w:rsidP="0019556B">
      <w:pPr>
        <w:pStyle w:val="Textoindependiente2"/>
        <w:spacing w:after="100"/>
        <w:jc w:val="left"/>
        <w:rPr>
          <w:b/>
          <w:bCs/>
        </w:rPr>
        <w:sectPr w:rsidR="006E14D9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34B8DFED" w14:textId="77777777" w:rsidR="00740A59" w:rsidRDefault="00740A59" w:rsidP="00740A59">
      <w:pPr>
        <w:rPr>
          <w:noProof/>
        </w:rPr>
      </w:pPr>
    </w:p>
    <w:tbl>
      <w:tblPr>
        <w:tblStyle w:val="Tablaconcuadrcula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134"/>
        <w:gridCol w:w="1276"/>
        <w:gridCol w:w="1134"/>
        <w:gridCol w:w="1701"/>
        <w:gridCol w:w="1559"/>
      </w:tblGrid>
      <w:tr w:rsidR="00670D90" w14:paraId="3316D5F5" w14:textId="77777777" w:rsidTr="005A6C9D">
        <w:trPr>
          <w:trHeight w:val="842"/>
        </w:trPr>
        <w:tc>
          <w:tcPr>
            <w:tcW w:w="9782" w:type="dxa"/>
            <w:gridSpan w:val="7"/>
            <w:tcBorders>
              <w:bottom w:val="single" w:sz="4" w:space="0" w:color="FFFFFF" w:themeColor="background1"/>
            </w:tcBorders>
            <w:shd w:val="clear" w:color="auto" w:fill="B8CCE4"/>
            <w:vAlign w:val="center"/>
          </w:tcPr>
          <w:p w14:paraId="16B83004" w14:textId="07DDD54A" w:rsidR="00670D90" w:rsidRPr="00E82263" w:rsidRDefault="008F2112" w:rsidP="005A6C9D">
            <w:pPr>
              <w:pStyle w:val="Textoindependiente2"/>
              <w:spacing w:after="100" w:line="240" w:lineRule="auto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8F2112">
              <w:rPr>
                <w:rFonts w:cs="Arial"/>
                <w:b/>
                <w:color w:val="1F497D"/>
                <w:szCs w:val="20"/>
              </w:rPr>
              <w:t>Mujeres Víctimas de Violencia de Género y casos en los que la víctima se acoge a la dispensa a la obligación de declarar, presentadas por CC.AA.</w:t>
            </w:r>
          </w:p>
        </w:tc>
      </w:tr>
      <w:tr w:rsidR="00FD0273" w14:paraId="37E4ABAD" w14:textId="77777777" w:rsidTr="00600EE9">
        <w:trPr>
          <w:trHeight w:val="635"/>
        </w:trPr>
        <w:tc>
          <w:tcPr>
            <w:tcW w:w="141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0E1ADCF1" w14:textId="2C9FB42E" w:rsidR="00FD0273" w:rsidRPr="00041BA1" w:rsidRDefault="00600EE9" w:rsidP="00600EE9">
            <w:pPr>
              <w:pStyle w:val="Textoindependiente2"/>
              <w:spacing w:before="100"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  <w:r w:rsidRPr="00041BA1">
              <w:rPr>
                <w:rFonts w:cs="Arial"/>
                <w:b/>
                <w:color w:val="1F497D"/>
                <w:sz w:val="18"/>
                <w:szCs w:val="18"/>
              </w:rPr>
              <w:t>CC.AA.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379AC139" w14:textId="087D92F3" w:rsidR="00FD0273" w:rsidRPr="00600EE9" w:rsidRDefault="00FD0273" w:rsidP="00600EE9">
            <w:pPr>
              <w:pStyle w:val="Textoindependiente2"/>
              <w:spacing w:before="100"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  <w:r w:rsidRPr="00600EE9">
              <w:rPr>
                <w:rFonts w:cs="Arial"/>
                <w:b/>
                <w:color w:val="1F497D"/>
                <w:sz w:val="18"/>
                <w:szCs w:val="18"/>
              </w:rPr>
              <w:t>Denuncias presentadas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46F37FF9" w14:textId="145D6107" w:rsidR="00FD0273" w:rsidRPr="00600EE9" w:rsidRDefault="00FD0273" w:rsidP="00600EE9">
            <w:pPr>
              <w:pStyle w:val="Textoindependiente2"/>
              <w:spacing w:before="100"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  <w:r w:rsidRPr="00600EE9">
              <w:rPr>
                <w:rFonts w:cs="Arial"/>
                <w:b/>
                <w:color w:val="1F497D"/>
                <w:sz w:val="18"/>
                <w:szCs w:val="18"/>
              </w:rPr>
              <w:t>Mujeres víctimas de violencia de género recibidas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06814C40" w14:textId="041CC4C7" w:rsidR="00FD0273" w:rsidRPr="00600EE9" w:rsidRDefault="00FD0273" w:rsidP="00600EE9">
            <w:pPr>
              <w:pStyle w:val="Textoindependiente2"/>
              <w:spacing w:before="100"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  <w:r w:rsidRPr="00600EE9">
              <w:rPr>
                <w:rFonts w:cs="Arial"/>
                <w:b/>
                <w:color w:val="1F497D"/>
                <w:sz w:val="18"/>
                <w:szCs w:val="18"/>
              </w:rPr>
              <w:t xml:space="preserve">Casos en los que la víctima se acoge a la dispensa a la obligación de </w:t>
            </w:r>
            <w:proofErr w:type="gramStart"/>
            <w:r w:rsidRPr="00600EE9">
              <w:rPr>
                <w:rFonts w:cs="Arial"/>
                <w:b/>
                <w:color w:val="1F497D"/>
                <w:sz w:val="18"/>
                <w:szCs w:val="18"/>
              </w:rPr>
              <w:t>declarar como</w:t>
            </w:r>
            <w:proofErr w:type="gramEnd"/>
            <w:r w:rsidRPr="00600EE9">
              <w:rPr>
                <w:rFonts w:cs="Arial"/>
                <w:b/>
                <w:color w:val="1F497D"/>
                <w:sz w:val="18"/>
                <w:szCs w:val="18"/>
              </w:rPr>
              <w:t xml:space="preserve"> testigo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2956F018" w14:textId="7A8B046B" w:rsidR="00FD0273" w:rsidRPr="00600EE9" w:rsidRDefault="00FD0273" w:rsidP="00600EE9">
            <w:pPr>
              <w:pStyle w:val="Textoindependiente2"/>
              <w:spacing w:before="100"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  <w:r w:rsidRPr="00600EE9">
              <w:rPr>
                <w:rFonts w:cs="Arial"/>
                <w:b/>
                <w:color w:val="1F497D"/>
                <w:sz w:val="18"/>
                <w:szCs w:val="18"/>
              </w:rPr>
              <w:t>Mujeres víctimas de violencia de género por cada 10.000 mujeres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14:paraId="07458F15" w14:textId="197C2EAF" w:rsidR="00FD0273" w:rsidRPr="00600EE9" w:rsidRDefault="00FD0273" w:rsidP="00600EE9">
            <w:pPr>
              <w:pStyle w:val="Textoindependiente2"/>
              <w:spacing w:before="100"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  <w:r w:rsidRPr="00600EE9">
              <w:rPr>
                <w:rFonts w:cs="Arial"/>
                <w:b/>
                <w:color w:val="1F497D"/>
                <w:sz w:val="18"/>
                <w:szCs w:val="18"/>
              </w:rPr>
              <w:t xml:space="preserve">Casos en los que la víctima se acoge a la dispensa a la obligación de </w:t>
            </w:r>
            <w:proofErr w:type="gramStart"/>
            <w:r w:rsidRPr="00600EE9">
              <w:rPr>
                <w:rFonts w:cs="Arial"/>
                <w:b/>
                <w:color w:val="1F497D"/>
                <w:sz w:val="18"/>
                <w:szCs w:val="18"/>
              </w:rPr>
              <w:t>declarar como</w:t>
            </w:r>
            <w:proofErr w:type="gramEnd"/>
            <w:r w:rsidRPr="00600EE9">
              <w:rPr>
                <w:rFonts w:cs="Arial"/>
                <w:b/>
                <w:color w:val="1F497D"/>
                <w:sz w:val="18"/>
                <w:szCs w:val="18"/>
              </w:rPr>
              <w:t xml:space="preserve"> testigo/por cada 100 mujeres víctimas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/>
            <w:vAlign w:val="center"/>
          </w:tcPr>
          <w:p w14:paraId="3F239D6A" w14:textId="77777777" w:rsidR="00FD0273" w:rsidRPr="00600EE9" w:rsidRDefault="00FD0273" w:rsidP="00600EE9">
            <w:pPr>
              <w:pStyle w:val="Textoindependiente2"/>
              <w:spacing w:before="100"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  <w:r w:rsidRPr="00600EE9">
              <w:rPr>
                <w:rFonts w:cs="Arial"/>
                <w:b/>
                <w:color w:val="1F497D"/>
                <w:sz w:val="18"/>
                <w:szCs w:val="18"/>
              </w:rPr>
              <w:t>Órdenes/por cada 100 mujeres víctimas de violencia de género</w:t>
            </w:r>
          </w:p>
          <w:p w14:paraId="08B23695" w14:textId="6F0B2862" w:rsidR="00FD0273" w:rsidRPr="00600EE9" w:rsidRDefault="00FD0273" w:rsidP="00600EE9">
            <w:pPr>
              <w:pStyle w:val="Textoindependiente2"/>
              <w:spacing w:before="100" w:after="100" w:line="240" w:lineRule="auto"/>
              <w:rPr>
                <w:rFonts w:cs="Arial"/>
                <w:b/>
                <w:color w:val="1F497D"/>
                <w:sz w:val="18"/>
                <w:szCs w:val="18"/>
              </w:rPr>
            </w:pPr>
          </w:p>
        </w:tc>
      </w:tr>
      <w:tr w:rsidR="003D03C1" w14:paraId="5EACA353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5A9AD281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Style w:val="Ttulo3Car"/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Andalucía</w:t>
            </w:r>
          </w:p>
        </w:tc>
        <w:tc>
          <w:tcPr>
            <w:tcW w:w="1559" w:type="dxa"/>
            <w:vAlign w:val="center"/>
          </w:tcPr>
          <w:p w14:paraId="008A83B9" w14:textId="0D54B99A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9.831</w:t>
            </w:r>
          </w:p>
        </w:tc>
        <w:tc>
          <w:tcPr>
            <w:tcW w:w="1134" w:type="dxa"/>
            <w:vAlign w:val="center"/>
          </w:tcPr>
          <w:p w14:paraId="5CEBF00D" w14:textId="4FBB242F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8.712</w:t>
            </w:r>
          </w:p>
        </w:tc>
        <w:tc>
          <w:tcPr>
            <w:tcW w:w="1276" w:type="dxa"/>
            <w:vAlign w:val="center"/>
          </w:tcPr>
          <w:p w14:paraId="62650421" w14:textId="06A22537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635</w:t>
            </w:r>
          </w:p>
        </w:tc>
        <w:tc>
          <w:tcPr>
            <w:tcW w:w="1134" w:type="dxa"/>
            <w:vAlign w:val="center"/>
          </w:tcPr>
          <w:p w14:paraId="585C5063" w14:textId="1405E9D5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19,5</w:t>
            </w:r>
          </w:p>
        </w:tc>
        <w:tc>
          <w:tcPr>
            <w:tcW w:w="1701" w:type="dxa"/>
            <w:vAlign w:val="center"/>
          </w:tcPr>
          <w:p w14:paraId="6884BD1B" w14:textId="08C4A01C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7,3</w:t>
            </w:r>
          </w:p>
        </w:tc>
        <w:tc>
          <w:tcPr>
            <w:tcW w:w="1559" w:type="dxa"/>
            <w:vAlign w:val="center"/>
          </w:tcPr>
          <w:p w14:paraId="0675578E" w14:textId="6071EFD6" w:rsidR="003D03C1" w:rsidRPr="0073073F" w:rsidRDefault="003D03C1" w:rsidP="003D03C1">
            <w:pPr>
              <w:jc w:val="right"/>
              <w:rPr>
                <w:rStyle w:val="Ttulo3Car"/>
                <w:rFonts w:ascii="Verdana" w:eastAsiaTheme="minorHAnsi" w:hAnsi="Verdana" w:cs="Calibri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22,4</w:t>
            </w:r>
          </w:p>
        </w:tc>
      </w:tr>
      <w:tr w:rsidR="003D03C1" w14:paraId="3B285A82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20027E99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Aragón</w:t>
            </w:r>
          </w:p>
        </w:tc>
        <w:tc>
          <w:tcPr>
            <w:tcW w:w="1559" w:type="dxa"/>
            <w:vAlign w:val="center"/>
          </w:tcPr>
          <w:p w14:paraId="1ABF6616" w14:textId="4DC82598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1.155</w:t>
            </w:r>
          </w:p>
        </w:tc>
        <w:tc>
          <w:tcPr>
            <w:tcW w:w="1134" w:type="dxa"/>
            <w:vAlign w:val="center"/>
          </w:tcPr>
          <w:p w14:paraId="3BBC1DCE" w14:textId="3065663F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943</w:t>
            </w:r>
          </w:p>
        </w:tc>
        <w:tc>
          <w:tcPr>
            <w:tcW w:w="1276" w:type="dxa"/>
            <w:vAlign w:val="center"/>
          </w:tcPr>
          <w:p w14:paraId="3AD02A13" w14:textId="32B65C75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216</w:t>
            </w:r>
          </w:p>
        </w:tc>
        <w:tc>
          <w:tcPr>
            <w:tcW w:w="1134" w:type="dxa"/>
            <w:vAlign w:val="center"/>
          </w:tcPr>
          <w:p w14:paraId="5EEAE441" w14:textId="0C1236F1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13,8</w:t>
            </w:r>
          </w:p>
        </w:tc>
        <w:tc>
          <w:tcPr>
            <w:tcW w:w="1701" w:type="dxa"/>
            <w:vAlign w:val="center"/>
          </w:tcPr>
          <w:p w14:paraId="74438B25" w14:textId="70E3323F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22,9</w:t>
            </w:r>
          </w:p>
        </w:tc>
        <w:tc>
          <w:tcPr>
            <w:tcW w:w="1559" w:type="dxa"/>
            <w:vAlign w:val="center"/>
          </w:tcPr>
          <w:p w14:paraId="0AFD86C8" w14:textId="72695D30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21,5</w:t>
            </w:r>
          </w:p>
        </w:tc>
      </w:tr>
      <w:tr w:rsidR="003D03C1" w14:paraId="449785A8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1624FB61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Asturias</w:t>
            </w:r>
          </w:p>
        </w:tc>
        <w:tc>
          <w:tcPr>
            <w:tcW w:w="1559" w:type="dxa"/>
            <w:vAlign w:val="center"/>
          </w:tcPr>
          <w:p w14:paraId="23CC7D06" w14:textId="6F8C351F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888</w:t>
            </w:r>
          </w:p>
        </w:tc>
        <w:tc>
          <w:tcPr>
            <w:tcW w:w="1134" w:type="dxa"/>
            <w:vAlign w:val="center"/>
          </w:tcPr>
          <w:p w14:paraId="76E51F46" w14:textId="3119E21E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847</w:t>
            </w:r>
          </w:p>
        </w:tc>
        <w:tc>
          <w:tcPr>
            <w:tcW w:w="1276" w:type="dxa"/>
            <w:vAlign w:val="center"/>
          </w:tcPr>
          <w:p w14:paraId="4EEDC74D" w14:textId="461DC319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14:paraId="1303AD04" w14:textId="690E4E90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16,0</w:t>
            </w:r>
          </w:p>
        </w:tc>
        <w:tc>
          <w:tcPr>
            <w:tcW w:w="1701" w:type="dxa"/>
            <w:vAlign w:val="center"/>
          </w:tcPr>
          <w:p w14:paraId="0F113657" w14:textId="51385826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21,3</w:t>
            </w:r>
          </w:p>
        </w:tc>
        <w:tc>
          <w:tcPr>
            <w:tcW w:w="1559" w:type="dxa"/>
            <w:vAlign w:val="center"/>
          </w:tcPr>
          <w:p w14:paraId="1C1AA0CC" w14:textId="393A5149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23,7</w:t>
            </w:r>
          </w:p>
        </w:tc>
      </w:tr>
      <w:tr w:rsidR="003D03C1" w14:paraId="77C7DA65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03EF45D1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Illes Balears</w:t>
            </w:r>
          </w:p>
        </w:tc>
        <w:tc>
          <w:tcPr>
            <w:tcW w:w="1559" w:type="dxa"/>
            <w:vAlign w:val="center"/>
          </w:tcPr>
          <w:p w14:paraId="0D5616DB" w14:textId="63FBB0FE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1.562</w:t>
            </w:r>
          </w:p>
        </w:tc>
        <w:tc>
          <w:tcPr>
            <w:tcW w:w="1134" w:type="dxa"/>
            <w:vAlign w:val="center"/>
          </w:tcPr>
          <w:p w14:paraId="3AB77E51" w14:textId="2EC20639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1.436</w:t>
            </w:r>
          </w:p>
        </w:tc>
        <w:tc>
          <w:tcPr>
            <w:tcW w:w="1276" w:type="dxa"/>
            <w:vAlign w:val="center"/>
          </w:tcPr>
          <w:p w14:paraId="2C75AA17" w14:textId="0BF168A4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241</w:t>
            </w:r>
          </w:p>
        </w:tc>
        <w:tc>
          <w:tcPr>
            <w:tcW w:w="1134" w:type="dxa"/>
            <w:vAlign w:val="center"/>
          </w:tcPr>
          <w:p w14:paraId="390B04D4" w14:textId="329E9BF3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23,2</w:t>
            </w:r>
          </w:p>
        </w:tc>
        <w:tc>
          <w:tcPr>
            <w:tcW w:w="1701" w:type="dxa"/>
            <w:vAlign w:val="center"/>
          </w:tcPr>
          <w:p w14:paraId="76C51600" w14:textId="450ED9B6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16,8</w:t>
            </w:r>
          </w:p>
        </w:tc>
        <w:tc>
          <w:tcPr>
            <w:tcW w:w="1559" w:type="dxa"/>
            <w:vAlign w:val="center"/>
          </w:tcPr>
          <w:p w14:paraId="056E693C" w14:textId="053BD5A9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22,4</w:t>
            </w:r>
          </w:p>
        </w:tc>
      </w:tr>
      <w:tr w:rsidR="003D03C1" w14:paraId="43FBE336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49123CFB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Canarias</w:t>
            </w:r>
          </w:p>
        </w:tc>
        <w:tc>
          <w:tcPr>
            <w:tcW w:w="1559" w:type="dxa"/>
            <w:vAlign w:val="center"/>
          </w:tcPr>
          <w:p w14:paraId="5BBA5441" w14:textId="4F5A307A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2.843</w:t>
            </w:r>
          </w:p>
        </w:tc>
        <w:tc>
          <w:tcPr>
            <w:tcW w:w="1134" w:type="dxa"/>
            <w:vAlign w:val="center"/>
          </w:tcPr>
          <w:p w14:paraId="163F311C" w14:textId="495D2D2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2.482</w:t>
            </w:r>
          </w:p>
        </w:tc>
        <w:tc>
          <w:tcPr>
            <w:tcW w:w="1276" w:type="dxa"/>
            <w:vAlign w:val="center"/>
          </w:tcPr>
          <w:p w14:paraId="114BBD71" w14:textId="44EC1CD1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315</w:t>
            </w:r>
          </w:p>
        </w:tc>
        <w:tc>
          <w:tcPr>
            <w:tcW w:w="1134" w:type="dxa"/>
            <w:vAlign w:val="center"/>
          </w:tcPr>
          <w:p w14:paraId="21AF495B" w14:textId="59DC94ED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21,9</w:t>
            </w:r>
          </w:p>
        </w:tc>
        <w:tc>
          <w:tcPr>
            <w:tcW w:w="1701" w:type="dxa"/>
            <w:vAlign w:val="center"/>
          </w:tcPr>
          <w:p w14:paraId="5C9DEF77" w14:textId="7FF0243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12,7</w:t>
            </w:r>
          </w:p>
        </w:tc>
        <w:tc>
          <w:tcPr>
            <w:tcW w:w="1559" w:type="dxa"/>
            <w:vAlign w:val="center"/>
          </w:tcPr>
          <w:p w14:paraId="263B175C" w14:textId="4A7A99D3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15,9</w:t>
            </w:r>
          </w:p>
        </w:tc>
      </w:tr>
      <w:tr w:rsidR="003D03C1" w14:paraId="7851CBA3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314870B3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Cantabria</w:t>
            </w:r>
          </w:p>
        </w:tc>
        <w:tc>
          <w:tcPr>
            <w:tcW w:w="1559" w:type="dxa"/>
            <w:vAlign w:val="center"/>
          </w:tcPr>
          <w:p w14:paraId="431853F3" w14:textId="36C49E2A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546</w:t>
            </w:r>
          </w:p>
        </w:tc>
        <w:tc>
          <w:tcPr>
            <w:tcW w:w="1134" w:type="dxa"/>
            <w:vAlign w:val="center"/>
          </w:tcPr>
          <w:p w14:paraId="175971B6" w14:textId="51D70348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447</w:t>
            </w:r>
          </w:p>
        </w:tc>
        <w:tc>
          <w:tcPr>
            <w:tcW w:w="1276" w:type="dxa"/>
            <w:vAlign w:val="center"/>
          </w:tcPr>
          <w:p w14:paraId="5D6C2430" w14:textId="32372C79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14:paraId="18B533CF" w14:textId="0893A048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14,7</w:t>
            </w:r>
          </w:p>
        </w:tc>
        <w:tc>
          <w:tcPr>
            <w:tcW w:w="1701" w:type="dxa"/>
            <w:vAlign w:val="center"/>
          </w:tcPr>
          <w:p w14:paraId="7A915507" w14:textId="072D4E12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9,6</w:t>
            </w:r>
          </w:p>
        </w:tc>
        <w:tc>
          <w:tcPr>
            <w:tcW w:w="1559" w:type="dxa"/>
            <w:vAlign w:val="center"/>
          </w:tcPr>
          <w:p w14:paraId="7559279E" w14:textId="024A7C1A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18,6</w:t>
            </w:r>
          </w:p>
        </w:tc>
      </w:tr>
      <w:tr w:rsidR="003D03C1" w14:paraId="42A7C08D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74FE1423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Castilla y León</w:t>
            </w:r>
          </w:p>
        </w:tc>
        <w:tc>
          <w:tcPr>
            <w:tcW w:w="1559" w:type="dxa"/>
            <w:vAlign w:val="center"/>
          </w:tcPr>
          <w:p w14:paraId="52578085" w14:textId="322861EE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1.460</w:t>
            </w:r>
          </w:p>
        </w:tc>
        <w:tc>
          <w:tcPr>
            <w:tcW w:w="1134" w:type="dxa"/>
            <w:vAlign w:val="center"/>
          </w:tcPr>
          <w:p w14:paraId="01EA4743" w14:textId="3F4B3C86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1.348</w:t>
            </w:r>
          </w:p>
        </w:tc>
        <w:tc>
          <w:tcPr>
            <w:tcW w:w="1276" w:type="dxa"/>
            <w:vAlign w:val="center"/>
          </w:tcPr>
          <w:p w14:paraId="13BC79C2" w14:textId="5BFFC405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187</w:t>
            </w:r>
          </w:p>
        </w:tc>
        <w:tc>
          <w:tcPr>
            <w:tcW w:w="1134" w:type="dxa"/>
            <w:vAlign w:val="center"/>
          </w:tcPr>
          <w:p w14:paraId="4097C598" w14:textId="418A9E19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11,1</w:t>
            </w:r>
          </w:p>
        </w:tc>
        <w:tc>
          <w:tcPr>
            <w:tcW w:w="1701" w:type="dxa"/>
            <w:vAlign w:val="center"/>
          </w:tcPr>
          <w:p w14:paraId="198438F4" w14:textId="13A58808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13,9</w:t>
            </w:r>
          </w:p>
        </w:tc>
        <w:tc>
          <w:tcPr>
            <w:tcW w:w="1559" w:type="dxa"/>
            <w:vAlign w:val="center"/>
          </w:tcPr>
          <w:p w14:paraId="3D13FB98" w14:textId="1C5238C1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32,9</w:t>
            </w:r>
          </w:p>
        </w:tc>
      </w:tr>
      <w:tr w:rsidR="003D03C1" w14:paraId="405AC45D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3892A75B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Castilla-La Mancha</w:t>
            </w:r>
          </w:p>
        </w:tc>
        <w:tc>
          <w:tcPr>
            <w:tcW w:w="1559" w:type="dxa"/>
            <w:vAlign w:val="center"/>
          </w:tcPr>
          <w:p w14:paraId="6D2B287F" w14:textId="626B435E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1.639</w:t>
            </w:r>
          </w:p>
        </w:tc>
        <w:tc>
          <w:tcPr>
            <w:tcW w:w="1134" w:type="dxa"/>
            <w:vAlign w:val="center"/>
          </w:tcPr>
          <w:p w14:paraId="2BBD7332" w14:textId="66F62BA6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1.499</w:t>
            </w:r>
          </w:p>
        </w:tc>
        <w:tc>
          <w:tcPr>
            <w:tcW w:w="1276" w:type="dxa"/>
            <w:vAlign w:val="center"/>
          </w:tcPr>
          <w:p w14:paraId="1DF8FDBD" w14:textId="3F7A434C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239</w:t>
            </w:r>
          </w:p>
        </w:tc>
        <w:tc>
          <w:tcPr>
            <w:tcW w:w="1134" w:type="dxa"/>
            <w:vAlign w:val="center"/>
          </w:tcPr>
          <w:p w14:paraId="742AF474" w14:textId="24054ABA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14,3</w:t>
            </w:r>
          </w:p>
        </w:tc>
        <w:tc>
          <w:tcPr>
            <w:tcW w:w="1701" w:type="dxa"/>
            <w:vAlign w:val="center"/>
          </w:tcPr>
          <w:p w14:paraId="2EF0FA35" w14:textId="66B74463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15,9</w:t>
            </w:r>
          </w:p>
        </w:tc>
        <w:tc>
          <w:tcPr>
            <w:tcW w:w="1559" w:type="dxa"/>
            <w:vAlign w:val="center"/>
          </w:tcPr>
          <w:p w14:paraId="4DDD5D8D" w14:textId="443D6E9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31,8</w:t>
            </w:r>
          </w:p>
        </w:tc>
      </w:tr>
      <w:tr w:rsidR="003D03C1" w14:paraId="6E9A5679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752BEAF7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Cataluña</w:t>
            </w:r>
          </w:p>
        </w:tc>
        <w:tc>
          <w:tcPr>
            <w:tcW w:w="1559" w:type="dxa"/>
            <w:vAlign w:val="center"/>
          </w:tcPr>
          <w:p w14:paraId="30E1F500" w14:textId="50FEF7D7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6.022</w:t>
            </w:r>
          </w:p>
        </w:tc>
        <w:tc>
          <w:tcPr>
            <w:tcW w:w="1134" w:type="dxa"/>
            <w:vAlign w:val="center"/>
          </w:tcPr>
          <w:p w14:paraId="6780D0CC" w14:textId="4A05A18D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5.935</w:t>
            </w:r>
          </w:p>
        </w:tc>
        <w:tc>
          <w:tcPr>
            <w:tcW w:w="1276" w:type="dxa"/>
            <w:vAlign w:val="center"/>
          </w:tcPr>
          <w:p w14:paraId="53D70D1B" w14:textId="65092578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661</w:t>
            </w:r>
          </w:p>
        </w:tc>
        <w:tc>
          <w:tcPr>
            <w:tcW w:w="1134" w:type="dxa"/>
            <w:vAlign w:val="center"/>
          </w:tcPr>
          <w:p w14:paraId="7C1EAD55" w14:textId="39DDD171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14,6</w:t>
            </w:r>
          </w:p>
        </w:tc>
        <w:tc>
          <w:tcPr>
            <w:tcW w:w="1701" w:type="dxa"/>
            <w:vAlign w:val="center"/>
          </w:tcPr>
          <w:p w14:paraId="3FEC7EA1" w14:textId="03856DBA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11,1</w:t>
            </w:r>
          </w:p>
        </w:tc>
        <w:tc>
          <w:tcPr>
            <w:tcW w:w="1559" w:type="dxa"/>
            <w:vAlign w:val="center"/>
          </w:tcPr>
          <w:p w14:paraId="3FFD2C54" w14:textId="162D21C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22,2</w:t>
            </w:r>
          </w:p>
        </w:tc>
      </w:tr>
      <w:tr w:rsidR="003D03C1" w14:paraId="450F3B81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31F4567F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proofErr w:type="spellStart"/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Comunitat</w:t>
            </w:r>
            <w:proofErr w:type="spellEnd"/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 xml:space="preserve"> Valenciana</w:t>
            </w:r>
          </w:p>
        </w:tc>
        <w:tc>
          <w:tcPr>
            <w:tcW w:w="1559" w:type="dxa"/>
            <w:vAlign w:val="center"/>
          </w:tcPr>
          <w:p w14:paraId="05A70767" w14:textId="3CA3ABA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6.695</w:t>
            </w:r>
          </w:p>
        </w:tc>
        <w:tc>
          <w:tcPr>
            <w:tcW w:w="1134" w:type="dxa"/>
            <w:vAlign w:val="center"/>
          </w:tcPr>
          <w:p w14:paraId="73D3B5E8" w14:textId="35B0DDB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6.224</w:t>
            </w:r>
          </w:p>
        </w:tc>
        <w:tc>
          <w:tcPr>
            <w:tcW w:w="1276" w:type="dxa"/>
            <w:vAlign w:val="center"/>
          </w:tcPr>
          <w:p w14:paraId="1BF68E07" w14:textId="23DFB6BF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804</w:t>
            </w:r>
          </w:p>
        </w:tc>
        <w:tc>
          <w:tcPr>
            <w:tcW w:w="1134" w:type="dxa"/>
            <w:vAlign w:val="center"/>
          </w:tcPr>
          <w:p w14:paraId="5CB3690D" w14:textId="3E06AA6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23,0</w:t>
            </w:r>
          </w:p>
        </w:tc>
        <w:tc>
          <w:tcPr>
            <w:tcW w:w="1701" w:type="dxa"/>
            <w:vAlign w:val="center"/>
          </w:tcPr>
          <w:p w14:paraId="69D1EEA3" w14:textId="3026CBDD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12,9</w:t>
            </w:r>
          </w:p>
        </w:tc>
        <w:tc>
          <w:tcPr>
            <w:tcW w:w="1559" w:type="dxa"/>
            <w:vAlign w:val="center"/>
          </w:tcPr>
          <w:p w14:paraId="28B86534" w14:textId="32C6F0DF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19,4</w:t>
            </w:r>
          </w:p>
        </w:tc>
      </w:tr>
      <w:tr w:rsidR="003D03C1" w14:paraId="145E6AE6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746AA5DE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Extremadura</w:t>
            </w:r>
          </w:p>
        </w:tc>
        <w:tc>
          <w:tcPr>
            <w:tcW w:w="1559" w:type="dxa"/>
            <w:vAlign w:val="center"/>
          </w:tcPr>
          <w:p w14:paraId="3A6A25F7" w14:textId="230148B4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726</w:t>
            </w:r>
          </w:p>
        </w:tc>
        <w:tc>
          <w:tcPr>
            <w:tcW w:w="1134" w:type="dxa"/>
            <w:vAlign w:val="center"/>
          </w:tcPr>
          <w:p w14:paraId="153F595D" w14:textId="02B65569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688</w:t>
            </w:r>
          </w:p>
        </w:tc>
        <w:tc>
          <w:tcPr>
            <w:tcW w:w="1276" w:type="dxa"/>
            <w:vAlign w:val="center"/>
          </w:tcPr>
          <w:p w14:paraId="3A53F617" w14:textId="5552D2A3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421497C3" w14:textId="554808D0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12,9</w:t>
            </w:r>
          </w:p>
        </w:tc>
        <w:tc>
          <w:tcPr>
            <w:tcW w:w="1701" w:type="dxa"/>
            <w:vAlign w:val="center"/>
          </w:tcPr>
          <w:p w14:paraId="2B0EF1A7" w14:textId="1E45BA7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3,3</w:t>
            </w:r>
          </w:p>
        </w:tc>
        <w:tc>
          <w:tcPr>
            <w:tcW w:w="1559" w:type="dxa"/>
            <w:vAlign w:val="center"/>
          </w:tcPr>
          <w:p w14:paraId="396C8CB2" w14:textId="1B486602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26,7</w:t>
            </w:r>
          </w:p>
        </w:tc>
      </w:tr>
      <w:tr w:rsidR="003D03C1" w14:paraId="30257AE9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0537B20E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Galicia</w:t>
            </w:r>
          </w:p>
        </w:tc>
        <w:tc>
          <w:tcPr>
            <w:tcW w:w="1559" w:type="dxa"/>
            <w:vAlign w:val="center"/>
          </w:tcPr>
          <w:p w14:paraId="44B674EA" w14:textId="556F7883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1.887</w:t>
            </w:r>
          </w:p>
        </w:tc>
        <w:tc>
          <w:tcPr>
            <w:tcW w:w="1134" w:type="dxa"/>
            <w:vAlign w:val="center"/>
          </w:tcPr>
          <w:p w14:paraId="26B006D5" w14:textId="2FE1B94A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1.687</w:t>
            </w:r>
          </w:p>
        </w:tc>
        <w:tc>
          <w:tcPr>
            <w:tcW w:w="1276" w:type="dxa"/>
            <w:vAlign w:val="center"/>
          </w:tcPr>
          <w:p w14:paraId="4A02DA57" w14:textId="44754573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14:paraId="6A7F27F3" w14:textId="3AD85CAC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12,0</w:t>
            </w:r>
          </w:p>
        </w:tc>
        <w:tc>
          <w:tcPr>
            <w:tcW w:w="1701" w:type="dxa"/>
            <w:vAlign w:val="center"/>
          </w:tcPr>
          <w:p w14:paraId="2B2C8825" w14:textId="48ECAF78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4,2</w:t>
            </w:r>
          </w:p>
        </w:tc>
        <w:tc>
          <w:tcPr>
            <w:tcW w:w="1559" w:type="dxa"/>
            <w:vAlign w:val="center"/>
          </w:tcPr>
          <w:p w14:paraId="670118E8" w14:textId="195617B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27,1</w:t>
            </w:r>
          </w:p>
        </w:tc>
      </w:tr>
      <w:tr w:rsidR="003D03C1" w14:paraId="53A1F73D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28E91570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Madrid</w:t>
            </w:r>
          </w:p>
        </w:tc>
        <w:tc>
          <w:tcPr>
            <w:tcW w:w="1559" w:type="dxa"/>
            <w:vAlign w:val="center"/>
          </w:tcPr>
          <w:p w14:paraId="10E82688" w14:textId="237D5476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7.576</w:t>
            </w:r>
          </w:p>
        </w:tc>
        <w:tc>
          <w:tcPr>
            <w:tcW w:w="1134" w:type="dxa"/>
            <w:vAlign w:val="center"/>
          </w:tcPr>
          <w:p w14:paraId="351AF5C4" w14:textId="0B92C7AF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6.910</w:t>
            </w:r>
          </w:p>
        </w:tc>
        <w:tc>
          <w:tcPr>
            <w:tcW w:w="1276" w:type="dxa"/>
            <w:vAlign w:val="center"/>
          </w:tcPr>
          <w:p w14:paraId="6653292E" w14:textId="2A5C49FA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964</w:t>
            </w:r>
          </w:p>
        </w:tc>
        <w:tc>
          <w:tcPr>
            <w:tcW w:w="1134" w:type="dxa"/>
            <w:vAlign w:val="center"/>
          </w:tcPr>
          <w:p w14:paraId="1F5FC6C5" w14:textId="4B719690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18,9</w:t>
            </w:r>
          </w:p>
        </w:tc>
        <w:tc>
          <w:tcPr>
            <w:tcW w:w="1701" w:type="dxa"/>
            <w:vAlign w:val="center"/>
          </w:tcPr>
          <w:p w14:paraId="38592D1D" w14:textId="1664F3DE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14,0</w:t>
            </w:r>
          </w:p>
        </w:tc>
        <w:tc>
          <w:tcPr>
            <w:tcW w:w="1559" w:type="dxa"/>
            <w:vAlign w:val="center"/>
          </w:tcPr>
          <w:p w14:paraId="2223D4A8" w14:textId="3791DC8C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20,6</w:t>
            </w:r>
          </w:p>
        </w:tc>
      </w:tr>
      <w:tr w:rsidR="003D03C1" w14:paraId="4D93C701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0796C092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Murcia</w:t>
            </w:r>
          </w:p>
        </w:tc>
        <w:tc>
          <w:tcPr>
            <w:tcW w:w="1559" w:type="dxa"/>
            <w:vAlign w:val="center"/>
          </w:tcPr>
          <w:p w14:paraId="3D66599C" w14:textId="70208D1A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1.957</w:t>
            </w:r>
          </w:p>
        </w:tc>
        <w:tc>
          <w:tcPr>
            <w:tcW w:w="1134" w:type="dxa"/>
            <w:vAlign w:val="center"/>
          </w:tcPr>
          <w:p w14:paraId="1A8894D5" w14:textId="36C659DD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1.608</w:t>
            </w:r>
          </w:p>
        </w:tc>
        <w:tc>
          <w:tcPr>
            <w:tcW w:w="1276" w:type="dxa"/>
            <w:vAlign w:val="center"/>
          </w:tcPr>
          <w:p w14:paraId="04C27D15" w14:textId="24258BE5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14:paraId="34454FF8" w14:textId="49444B3C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20,6</w:t>
            </w:r>
          </w:p>
        </w:tc>
        <w:tc>
          <w:tcPr>
            <w:tcW w:w="1701" w:type="dxa"/>
            <w:vAlign w:val="center"/>
          </w:tcPr>
          <w:p w14:paraId="62199F8E" w14:textId="16278676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5,3</w:t>
            </w:r>
          </w:p>
        </w:tc>
        <w:tc>
          <w:tcPr>
            <w:tcW w:w="1559" w:type="dxa"/>
            <w:vAlign w:val="center"/>
          </w:tcPr>
          <w:p w14:paraId="199393A4" w14:textId="0449D5C8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21,2</w:t>
            </w:r>
          </w:p>
        </w:tc>
      </w:tr>
      <w:tr w:rsidR="003D03C1" w14:paraId="06987BB3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394655B1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Navarra</w:t>
            </w:r>
          </w:p>
        </w:tc>
        <w:tc>
          <w:tcPr>
            <w:tcW w:w="1559" w:type="dxa"/>
            <w:vAlign w:val="center"/>
          </w:tcPr>
          <w:p w14:paraId="5A524975" w14:textId="1CC646D5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1.158</w:t>
            </w:r>
          </w:p>
        </w:tc>
        <w:tc>
          <w:tcPr>
            <w:tcW w:w="1134" w:type="dxa"/>
            <w:vAlign w:val="center"/>
          </w:tcPr>
          <w:p w14:paraId="21D8E566" w14:textId="50795977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987</w:t>
            </w:r>
          </w:p>
        </w:tc>
        <w:tc>
          <w:tcPr>
            <w:tcW w:w="1276" w:type="dxa"/>
            <w:vAlign w:val="center"/>
          </w:tcPr>
          <w:p w14:paraId="18E53001" w14:textId="33C2CED4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B6F67D0" w14:textId="3FA7A0D6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28,8</w:t>
            </w:r>
          </w:p>
        </w:tc>
        <w:tc>
          <w:tcPr>
            <w:tcW w:w="1701" w:type="dxa"/>
            <w:vAlign w:val="center"/>
          </w:tcPr>
          <w:p w14:paraId="6BEE5B0B" w14:textId="428E93B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3,0</w:t>
            </w:r>
          </w:p>
        </w:tc>
        <w:tc>
          <w:tcPr>
            <w:tcW w:w="1559" w:type="dxa"/>
            <w:vAlign w:val="center"/>
          </w:tcPr>
          <w:p w14:paraId="387BF5FB" w14:textId="3A7C3847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9,4</w:t>
            </w:r>
          </w:p>
        </w:tc>
      </w:tr>
      <w:tr w:rsidR="003D03C1" w14:paraId="4DA8A2E6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22CE2984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bCs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País Vasco</w:t>
            </w:r>
          </w:p>
        </w:tc>
        <w:tc>
          <w:tcPr>
            <w:tcW w:w="1559" w:type="dxa"/>
            <w:vAlign w:val="center"/>
          </w:tcPr>
          <w:p w14:paraId="5A1B7C3A" w14:textId="55529998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1.690</w:t>
            </w:r>
          </w:p>
        </w:tc>
        <w:tc>
          <w:tcPr>
            <w:tcW w:w="1134" w:type="dxa"/>
            <w:vAlign w:val="center"/>
          </w:tcPr>
          <w:p w14:paraId="6B799DA7" w14:textId="6453457A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1.603</w:t>
            </w:r>
          </w:p>
        </w:tc>
        <w:tc>
          <w:tcPr>
            <w:tcW w:w="1276" w:type="dxa"/>
            <w:vAlign w:val="center"/>
          </w:tcPr>
          <w:p w14:paraId="33A1EEAE" w14:textId="510AE32F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205</w:t>
            </w:r>
          </w:p>
        </w:tc>
        <w:tc>
          <w:tcPr>
            <w:tcW w:w="1134" w:type="dxa"/>
            <w:vAlign w:val="center"/>
          </w:tcPr>
          <w:p w14:paraId="664E48F9" w14:textId="6DD22CC3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14,0</w:t>
            </w:r>
          </w:p>
        </w:tc>
        <w:tc>
          <w:tcPr>
            <w:tcW w:w="1701" w:type="dxa"/>
            <w:vAlign w:val="center"/>
          </w:tcPr>
          <w:p w14:paraId="64526866" w14:textId="75D1BEF3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12,8</w:t>
            </w:r>
          </w:p>
        </w:tc>
        <w:tc>
          <w:tcPr>
            <w:tcW w:w="1559" w:type="dxa"/>
            <w:vAlign w:val="center"/>
          </w:tcPr>
          <w:p w14:paraId="57114C4A" w14:textId="6AE33D1F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15,5</w:t>
            </w:r>
          </w:p>
        </w:tc>
      </w:tr>
      <w:tr w:rsidR="003D03C1" w14:paraId="636C3EC0" w14:textId="77777777" w:rsidTr="003D03C1">
        <w:trPr>
          <w:trHeight w:val="454"/>
        </w:trPr>
        <w:tc>
          <w:tcPr>
            <w:tcW w:w="1419" w:type="dxa"/>
            <w:vAlign w:val="center"/>
          </w:tcPr>
          <w:p w14:paraId="597E4099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bCs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Cs/>
                <w:color w:val="1F497D"/>
                <w:sz w:val="18"/>
                <w:szCs w:val="18"/>
              </w:rPr>
              <w:t>La Rioja</w:t>
            </w:r>
          </w:p>
        </w:tc>
        <w:tc>
          <w:tcPr>
            <w:tcW w:w="1559" w:type="dxa"/>
            <w:vAlign w:val="center"/>
          </w:tcPr>
          <w:p w14:paraId="5B810EC3" w14:textId="3F1843F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 w14:paraId="01203F3D" w14:textId="68C1C2AC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230</w:t>
            </w:r>
          </w:p>
        </w:tc>
        <w:tc>
          <w:tcPr>
            <w:tcW w:w="1276" w:type="dxa"/>
            <w:vAlign w:val="center"/>
          </w:tcPr>
          <w:p w14:paraId="4D26A5F5" w14:textId="3FDD8113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5EB97495" w14:textId="2D11E47F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14,0</w:t>
            </w:r>
          </w:p>
        </w:tc>
        <w:tc>
          <w:tcPr>
            <w:tcW w:w="1701" w:type="dxa"/>
            <w:vAlign w:val="center"/>
          </w:tcPr>
          <w:p w14:paraId="0BBA4F80" w14:textId="61097D7B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6,1</w:t>
            </w:r>
          </w:p>
        </w:tc>
        <w:tc>
          <w:tcPr>
            <w:tcW w:w="1559" w:type="dxa"/>
            <w:vAlign w:val="center"/>
          </w:tcPr>
          <w:p w14:paraId="62975A33" w14:textId="0FE727F9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color w:val="auto"/>
                <w:szCs w:val="20"/>
              </w:rPr>
            </w:pPr>
            <w:r w:rsidRPr="0073073F">
              <w:rPr>
                <w:rFonts w:cs="Calibri"/>
                <w:szCs w:val="20"/>
              </w:rPr>
              <w:t>24,8</w:t>
            </w:r>
          </w:p>
        </w:tc>
      </w:tr>
      <w:tr w:rsidR="003D03C1" w:rsidRPr="00A550E5" w14:paraId="240D1DEE" w14:textId="77777777" w:rsidTr="00997EAB">
        <w:trPr>
          <w:trHeight w:val="454"/>
        </w:trPr>
        <w:tc>
          <w:tcPr>
            <w:tcW w:w="1419" w:type="dxa"/>
            <w:vAlign w:val="center"/>
          </w:tcPr>
          <w:p w14:paraId="4AB03EFD" w14:textId="77777777" w:rsidR="003D03C1" w:rsidRPr="00F33FCF" w:rsidRDefault="003D03C1" w:rsidP="003D03C1">
            <w:pPr>
              <w:pStyle w:val="Textoindependiente2"/>
              <w:spacing w:before="100" w:after="100" w:line="240" w:lineRule="auto"/>
              <w:jc w:val="left"/>
              <w:rPr>
                <w:rFonts w:cs="Arial"/>
                <w:b/>
                <w:color w:val="1F497D"/>
                <w:sz w:val="18"/>
                <w:szCs w:val="18"/>
              </w:rPr>
            </w:pPr>
            <w:r w:rsidRPr="00F33FCF">
              <w:rPr>
                <w:rFonts w:cs="Arial"/>
                <w:b/>
                <w:color w:val="1F497D"/>
                <w:sz w:val="18"/>
                <w:szCs w:val="18"/>
              </w:rPr>
              <w:t>España</w:t>
            </w:r>
          </w:p>
        </w:tc>
        <w:tc>
          <w:tcPr>
            <w:tcW w:w="1559" w:type="dxa"/>
            <w:vAlign w:val="center"/>
          </w:tcPr>
          <w:p w14:paraId="666D57AF" w14:textId="2929F510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73073F">
              <w:rPr>
                <w:rFonts w:cs="Calibri"/>
                <w:b/>
                <w:bCs/>
                <w:szCs w:val="20"/>
              </w:rPr>
              <w:t>47.865</w:t>
            </w:r>
          </w:p>
        </w:tc>
        <w:tc>
          <w:tcPr>
            <w:tcW w:w="1134" w:type="dxa"/>
            <w:vAlign w:val="center"/>
          </w:tcPr>
          <w:p w14:paraId="0BC9C45F" w14:textId="474CB5D3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73073F">
              <w:rPr>
                <w:rFonts w:cs="Calibri"/>
                <w:b/>
                <w:bCs/>
                <w:szCs w:val="20"/>
              </w:rPr>
              <w:t>43.586</w:t>
            </w:r>
          </w:p>
        </w:tc>
        <w:tc>
          <w:tcPr>
            <w:tcW w:w="1276" w:type="dxa"/>
            <w:vAlign w:val="center"/>
          </w:tcPr>
          <w:p w14:paraId="567F2449" w14:textId="3EB588A2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73073F">
              <w:rPr>
                <w:rFonts w:cs="Calibri"/>
                <w:b/>
                <w:bCs/>
                <w:szCs w:val="20"/>
              </w:rPr>
              <w:t>4.913</w:t>
            </w:r>
          </w:p>
        </w:tc>
        <w:tc>
          <w:tcPr>
            <w:tcW w:w="1134" w:type="dxa"/>
            <w:vAlign w:val="center"/>
          </w:tcPr>
          <w:p w14:paraId="669FF210" w14:textId="31CFDCF1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73073F">
              <w:rPr>
                <w:rFonts w:cs="Calibri"/>
                <w:b/>
                <w:bCs/>
                <w:szCs w:val="20"/>
              </w:rPr>
              <w:t>17,6</w:t>
            </w:r>
          </w:p>
        </w:tc>
        <w:tc>
          <w:tcPr>
            <w:tcW w:w="1701" w:type="dxa"/>
            <w:vAlign w:val="center"/>
          </w:tcPr>
          <w:p w14:paraId="21163F15" w14:textId="767A01A2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73073F">
              <w:rPr>
                <w:rFonts w:cs="Calibri"/>
                <w:b/>
                <w:bCs/>
                <w:szCs w:val="20"/>
              </w:rPr>
              <w:t>11,3</w:t>
            </w:r>
          </w:p>
        </w:tc>
        <w:tc>
          <w:tcPr>
            <w:tcW w:w="1559" w:type="dxa"/>
            <w:vAlign w:val="center"/>
          </w:tcPr>
          <w:p w14:paraId="363ED8BA" w14:textId="58CAF1E6" w:rsidR="003D03C1" w:rsidRPr="0073073F" w:rsidRDefault="003D03C1" w:rsidP="003D03C1">
            <w:pPr>
              <w:pStyle w:val="Textoindependiente2"/>
              <w:spacing w:after="100" w:line="240" w:lineRule="auto"/>
              <w:jc w:val="right"/>
              <w:rPr>
                <w:rStyle w:val="Ttulo3Car"/>
                <w:rFonts w:ascii="Verdana" w:hAnsi="Verdana"/>
                <w:b w:val="0"/>
                <w:bCs w:val="0"/>
                <w:color w:val="auto"/>
                <w:szCs w:val="20"/>
              </w:rPr>
            </w:pPr>
            <w:r w:rsidRPr="0073073F">
              <w:rPr>
                <w:rFonts w:cs="Calibri"/>
                <w:b/>
                <w:bCs/>
                <w:szCs w:val="20"/>
              </w:rPr>
              <w:t>21,6</w:t>
            </w:r>
          </w:p>
        </w:tc>
      </w:tr>
    </w:tbl>
    <w:p w14:paraId="201A6588" w14:textId="4C50070C" w:rsidR="008A5652" w:rsidRPr="005C1266" w:rsidRDefault="005C1266" w:rsidP="005C1266">
      <w:pPr>
        <w:jc w:val="both"/>
        <w:rPr>
          <w:noProof/>
          <w:sz w:val="22"/>
          <w:szCs w:val="24"/>
        </w:rPr>
      </w:pPr>
      <w:r w:rsidRPr="005C1266">
        <w:rPr>
          <w:rFonts w:cs="Arial"/>
          <w:szCs w:val="20"/>
        </w:rPr>
        <w:t>Tasa por cada 10.000 Mujeres y Solicitudes de OP por cada 100 Mujeres Víctimas de Violencia de Género en las Denuncias recibidas</w:t>
      </w:r>
    </w:p>
    <w:p w14:paraId="23B4AAF2" w14:textId="77777777" w:rsidR="00670D90" w:rsidRDefault="00670D90" w:rsidP="00740A59">
      <w:pPr>
        <w:rPr>
          <w:noProof/>
        </w:rPr>
      </w:pPr>
    </w:p>
    <w:p w14:paraId="28B7EEB8" w14:textId="3C9B01DD" w:rsidR="006F3980" w:rsidRDefault="0088273A" w:rsidP="00EA3F60">
      <w:pPr>
        <w:jc w:val="left"/>
        <w:rPr>
          <w:noProof/>
        </w:rPr>
      </w:pPr>
      <w:r>
        <w:rPr>
          <w:noProof/>
        </w:rPr>
        <w:lastRenderedPageBreak/>
        <w:t xml:space="preserve"> </w:t>
      </w:r>
      <w:r w:rsidR="00FF6974">
        <w:rPr>
          <w:noProof/>
        </w:rPr>
        <w:drawing>
          <wp:inline distT="0" distB="0" distL="0" distR="0" wp14:anchorId="21A34398" wp14:editId="53CEACCF">
            <wp:extent cx="5400040" cy="7200000"/>
            <wp:effectExtent l="0" t="0" r="0" b="0"/>
            <wp:docPr id="109096874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C9715F4-C9AB-D161-CCA9-238B8EBE83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E698BBE" w14:textId="20A51247" w:rsidR="002C695C" w:rsidRDefault="002C695C" w:rsidP="00EA3F60">
      <w:pPr>
        <w:jc w:val="left"/>
        <w:rPr>
          <w:sz w:val="22"/>
        </w:rPr>
      </w:pPr>
    </w:p>
    <w:p w14:paraId="3D7C39C7" w14:textId="77777777" w:rsidR="001B26C1" w:rsidRDefault="001B26C1" w:rsidP="00EA3F60">
      <w:pPr>
        <w:jc w:val="left"/>
        <w:rPr>
          <w:sz w:val="22"/>
        </w:rPr>
        <w:sectPr w:rsidR="001B26C1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61C14A0D" w14:textId="77777777" w:rsidR="00740A59" w:rsidRDefault="00421BF2" w:rsidP="00421BF2">
      <w:pPr>
        <w:pStyle w:val="Ttulo1"/>
        <w:rPr>
          <w:szCs w:val="24"/>
        </w:rPr>
      </w:pPr>
      <w:bookmarkStart w:id="16" w:name="_Toc25320436"/>
      <w:r w:rsidRPr="00421BF2">
        <w:rPr>
          <w:szCs w:val="24"/>
        </w:rPr>
        <w:lastRenderedPageBreak/>
        <w:t>Juzgados de Guardia</w:t>
      </w:r>
      <w:bookmarkEnd w:id="16"/>
    </w:p>
    <w:p w14:paraId="4F42CEDB" w14:textId="77777777" w:rsidR="00421BF2" w:rsidRDefault="00421BF2" w:rsidP="00421BF2">
      <w:pPr>
        <w:jc w:val="left"/>
        <w:sectPr w:rsidR="00421BF2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5106843F" w14:textId="77777777" w:rsidR="00421BF2" w:rsidRDefault="00421BF2" w:rsidP="00421BF2">
      <w:pPr>
        <w:jc w:val="left"/>
      </w:pPr>
    </w:p>
    <w:p w14:paraId="020C32D1" w14:textId="77777777" w:rsidR="00421BF2" w:rsidRPr="00421BF2" w:rsidRDefault="00421BF2" w:rsidP="00421BF2">
      <w:pPr>
        <w:pStyle w:val="Ttulo3"/>
        <w:rPr>
          <w:rFonts w:ascii="Verdana" w:hAnsi="Verdana"/>
          <w:color w:val="auto"/>
        </w:rPr>
      </w:pPr>
      <w:bookmarkStart w:id="17" w:name="_Toc25320437"/>
      <w:r w:rsidRPr="00421BF2">
        <w:rPr>
          <w:rFonts w:ascii="Verdana" w:hAnsi="Verdana"/>
          <w:color w:val="auto"/>
        </w:rPr>
        <w:t>Órdenes de Protección solicitadas en los Juzgados de Guardia</w:t>
      </w:r>
      <w:bookmarkEnd w:id="17"/>
    </w:p>
    <w:p w14:paraId="6CCB5A4C" w14:textId="77777777" w:rsidR="00421BF2" w:rsidRPr="00372B6F" w:rsidRDefault="00421BF2" w:rsidP="004F58EC">
      <w:pPr>
        <w:pStyle w:val="Textoindependiente2"/>
        <w:spacing w:after="100" w:line="240" w:lineRule="auto"/>
        <w:jc w:val="both"/>
        <w:rPr>
          <w:b/>
          <w:szCs w:val="20"/>
        </w:rPr>
      </w:pPr>
      <w:r w:rsidRPr="00372B6F">
        <w:rPr>
          <w:szCs w:val="20"/>
        </w:rPr>
        <w:t>Se han solicitado ante los Juzgados de Guardia, fuera del horario de audiencia de los Juzgados de Violencia contra la Mujer las siguientes órdenes de protección: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E42438" w:rsidRPr="00E42438" w14:paraId="4772982C" w14:textId="77777777" w:rsidTr="004B7E24">
        <w:trPr>
          <w:trHeight w:val="540"/>
          <w:jc w:val="center"/>
        </w:trPr>
        <w:tc>
          <w:tcPr>
            <w:tcW w:w="1666" w:type="pct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435D0F2D" w14:textId="77777777" w:rsidR="00307C93" w:rsidRPr="00E42438" w:rsidRDefault="00307C93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 xml:space="preserve">Órdenes </w:t>
            </w:r>
            <w:r w:rsidRPr="002F3D29">
              <w:rPr>
                <w:rFonts w:cs="Arial"/>
                <w:b/>
                <w:color w:val="1F497D"/>
                <w:szCs w:val="20"/>
              </w:rPr>
              <w:t>solicitadas</w:t>
            </w:r>
          </w:p>
        </w:tc>
        <w:tc>
          <w:tcPr>
            <w:tcW w:w="1667" w:type="pct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641C0D82" w14:textId="77777777" w:rsidR="00307C93" w:rsidRPr="00E42438" w:rsidRDefault="00307C93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>Acordadas</w:t>
            </w:r>
          </w:p>
        </w:tc>
        <w:tc>
          <w:tcPr>
            <w:tcW w:w="1667" w:type="pct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nil"/>
            </w:tcBorders>
            <w:shd w:val="clear" w:color="auto" w:fill="B8CCE4"/>
            <w:vAlign w:val="center"/>
          </w:tcPr>
          <w:p w14:paraId="233F1E1A" w14:textId="77777777" w:rsidR="00307C93" w:rsidRPr="00E42438" w:rsidRDefault="00307C93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>Denegadas</w:t>
            </w:r>
          </w:p>
        </w:tc>
      </w:tr>
      <w:tr w:rsidR="005A792A" w:rsidRPr="00360E18" w14:paraId="331A64CC" w14:textId="77777777" w:rsidTr="004B7E24">
        <w:trPr>
          <w:trHeight w:val="567"/>
          <w:jc w:val="center"/>
        </w:trPr>
        <w:tc>
          <w:tcPr>
            <w:tcW w:w="1666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4A9D4" w14:textId="349FB2B8" w:rsidR="005A792A" w:rsidRPr="00DD0D5E" w:rsidRDefault="005A792A" w:rsidP="005A792A">
            <w:pPr>
              <w:rPr>
                <w:rFonts w:cs="Calibri"/>
                <w:b/>
                <w:bCs/>
                <w:szCs w:val="20"/>
              </w:rPr>
            </w:pPr>
            <w:r w:rsidRPr="00DD0D5E">
              <w:rPr>
                <w:rFonts w:cs="Calibri"/>
                <w:b/>
                <w:bCs/>
                <w:szCs w:val="20"/>
              </w:rPr>
              <w:t>1.734</w:t>
            </w:r>
          </w:p>
        </w:tc>
        <w:tc>
          <w:tcPr>
            <w:tcW w:w="1667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3D552" w14:textId="1B0E0062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1.306</w:t>
            </w:r>
          </w:p>
        </w:tc>
        <w:tc>
          <w:tcPr>
            <w:tcW w:w="1667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BAA8B" w14:textId="1893295D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428</w:t>
            </w:r>
          </w:p>
        </w:tc>
      </w:tr>
      <w:tr w:rsidR="005A792A" w:rsidRPr="00360E18" w14:paraId="451B1015" w14:textId="77777777" w:rsidTr="004B7E24">
        <w:trPr>
          <w:trHeight w:val="567"/>
          <w:jc w:val="center"/>
        </w:trPr>
        <w:tc>
          <w:tcPr>
            <w:tcW w:w="1666" w:type="pct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</w:tcPr>
          <w:p w14:paraId="1699B8D5" w14:textId="3F80B753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</w:tcPr>
          <w:p w14:paraId="22548B3D" w14:textId="70C06FC3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75%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</w:tcPr>
          <w:p w14:paraId="206E5E0E" w14:textId="247B7B0F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25%</w:t>
            </w:r>
          </w:p>
        </w:tc>
      </w:tr>
    </w:tbl>
    <w:p w14:paraId="3A44DD08" w14:textId="77777777" w:rsidR="000B4FAA" w:rsidRDefault="000B4FAA" w:rsidP="00372B6F">
      <w:pPr>
        <w:pStyle w:val="Textoindependiente2"/>
        <w:tabs>
          <w:tab w:val="left" w:pos="2880"/>
        </w:tabs>
        <w:spacing w:after="100" w:line="240" w:lineRule="auto"/>
        <w:ind w:left="902"/>
        <w:rPr>
          <w:b/>
          <w:szCs w:val="20"/>
        </w:rPr>
      </w:pPr>
    </w:p>
    <w:p w14:paraId="6D273EB9" w14:textId="77777777" w:rsidR="00CA2EF8" w:rsidRDefault="00CA2EF8" w:rsidP="00372B6F">
      <w:pPr>
        <w:pStyle w:val="Textoindependiente2"/>
        <w:tabs>
          <w:tab w:val="left" w:pos="2880"/>
        </w:tabs>
        <w:spacing w:after="100" w:line="240" w:lineRule="auto"/>
        <w:ind w:left="902"/>
        <w:rPr>
          <w:b/>
          <w:szCs w:val="20"/>
        </w:rPr>
      </w:pPr>
    </w:p>
    <w:p w14:paraId="7EE048DB" w14:textId="251D392D" w:rsidR="00421BF2" w:rsidRPr="00372B6F" w:rsidRDefault="00421BF2" w:rsidP="00372B6F">
      <w:pPr>
        <w:pStyle w:val="Textoindependiente2"/>
        <w:tabs>
          <w:tab w:val="left" w:pos="2880"/>
        </w:tabs>
        <w:spacing w:after="100" w:line="240" w:lineRule="auto"/>
        <w:ind w:left="902"/>
        <w:rPr>
          <w:b/>
          <w:szCs w:val="20"/>
        </w:rPr>
      </w:pPr>
      <w:r w:rsidRPr="00372B6F">
        <w:rPr>
          <w:b/>
          <w:szCs w:val="20"/>
        </w:rPr>
        <w:t xml:space="preserve">Víctimas </w:t>
      </w:r>
      <w:r w:rsidR="00A95F8D">
        <w:rPr>
          <w:b/>
          <w:szCs w:val="20"/>
        </w:rPr>
        <w:t xml:space="preserve">mujeres </w:t>
      </w:r>
      <w:r w:rsidRPr="00372B6F">
        <w:rPr>
          <w:b/>
          <w:szCs w:val="20"/>
        </w:rPr>
        <w:t>en las Ó</w:t>
      </w:r>
      <w:r w:rsidR="00372B6F" w:rsidRPr="00372B6F">
        <w:rPr>
          <w:b/>
          <w:szCs w:val="20"/>
        </w:rPr>
        <w:t>rdenes de Protección solicitadas en los Juzgados de Guardia</w:t>
      </w:r>
    </w:p>
    <w:tbl>
      <w:tblPr>
        <w:tblW w:w="5000" w:type="pct"/>
        <w:jc w:val="center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E42438" w:rsidRPr="00E42438" w14:paraId="74443C03" w14:textId="77777777" w:rsidTr="004B7E24">
        <w:trPr>
          <w:trHeight w:val="795"/>
          <w:jc w:val="center"/>
        </w:trPr>
        <w:tc>
          <w:tcPr>
            <w:tcW w:w="1250" w:type="pct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3077BDCC" w14:textId="77777777" w:rsidR="001047F0" w:rsidRPr="00E42438" w:rsidRDefault="001047F0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 xml:space="preserve">Mujeres </w:t>
            </w:r>
            <w:r w:rsidRPr="002F3D29">
              <w:rPr>
                <w:rFonts w:cs="Arial"/>
                <w:b/>
                <w:color w:val="1F497D"/>
                <w:szCs w:val="20"/>
              </w:rPr>
              <w:t>españolas</w:t>
            </w:r>
          </w:p>
        </w:tc>
        <w:tc>
          <w:tcPr>
            <w:tcW w:w="1250" w:type="pct"/>
            <w:tcBorders>
              <w:top w:val="single" w:sz="4" w:space="0" w:color="365F91" w:themeColor="accent1" w:themeShade="BF"/>
              <w:left w:val="single" w:sz="8" w:space="0" w:color="FFFFFF" w:themeColor="background1"/>
              <w:bottom w:val="single" w:sz="4" w:space="0" w:color="365F91" w:themeColor="accent1" w:themeShade="BF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7CB8FD45" w14:textId="77777777" w:rsidR="001047F0" w:rsidRPr="00E42438" w:rsidRDefault="001047F0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>Mujeres extranjeras</w:t>
            </w:r>
          </w:p>
        </w:tc>
        <w:tc>
          <w:tcPr>
            <w:tcW w:w="1250" w:type="pct"/>
            <w:tcBorders>
              <w:top w:val="single" w:sz="4" w:space="0" w:color="365F91" w:themeColor="accent1" w:themeShade="BF"/>
              <w:left w:val="single" w:sz="8" w:space="0" w:color="FFFFFF" w:themeColor="background1"/>
              <w:bottom w:val="single" w:sz="4" w:space="0" w:color="365F91" w:themeColor="accent1" w:themeShade="BF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5FD928D1" w14:textId="3D0FBBCD" w:rsidR="001047F0" w:rsidRPr="00E42438" w:rsidRDefault="001047F0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>Mujeres</w:t>
            </w:r>
            <w:r w:rsidR="001836F4" w:rsidRPr="00E42438">
              <w:rPr>
                <w:rFonts w:cs="Arial"/>
                <w:b/>
                <w:color w:val="1F497D"/>
                <w:szCs w:val="20"/>
              </w:rPr>
              <w:t xml:space="preserve"> </w:t>
            </w:r>
            <w:r w:rsidRPr="00E42438">
              <w:rPr>
                <w:rFonts w:cs="Arial"/>
                <w:b/>
                <w:color w:val="1F497D"/>
                <w:szCs w:val="20"/>
              </w:rPr>
              <w:t>mayores de edad</w:t>
            </w:r>
          </w:p>
        </w:tc>
        <w:tc>
          <w:tcPr>
            <w:tcW w:w="1250" w:type="pct"/>
            <w:tcBorders>
              <w:top w:val="single" w:sz="4" w:space="0" w:color="365F91" w:themeColor="accent1" w:themeShade="BF"/>
              <w:left w:val="single" w:sz="8" w:space="0" w:color="FFFFFF" w:themeColor="background1"/>
              <w:bottom w:val="single" w:sz="4" w:space="0" w:color="365F91" w:themeColor="accent1" w:themeShade="BF"/>
            </w:tcBorders>
            <w:shd w:val="clear" w:color="auto" w:fill="B8CCE4"/>
            <w:vAlign w:val="center"/>
          </w:tcPr>
          <w:p w14:paraId="28FFB15E" w14:textId="7B0564B2" w:rsidR="001047F0" w:rsidRPr="00E42438" w:rsidRDefault="001047F0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>Mujeres</w:t>
            </w:r>
            <w:r w:rsidR="001836F4" w:rsidRPr="00E42438">
              <w:rPr>
                <w:rFonts w:cs="Arial"/>
                <w:b/>
                <w:color w:val="1F497D"/>
                <w:szCs w:val="20"/>
              </w:rPr>
              <w:t xml:space="preserve"> </w:t>
            </w:r>
            <w:r w:rsidRPr="00E42438">
              <w:rPr>
                <w:rFonts w:cs="Arial"/>
                <w:b/>
                <w:color w:val="1F497D"/>
                <w:szCs w:val="20"/>
              </w:rPr>
              <w:t>menores de edad</w:t>
            </w:r>
          </w:p>
        </w:tc>
      </w:tr>
      <w:tr w:rsidR="005A792A" w:rsidRPr="00360E18" w14:paraId="12A98B8A" w14:textId="77777777" w:rsidTr="004B7E24">
        <w:trPr>
          <w:trHeight w:val="567"/>
          <w:jc w:val="center"/>
        </w:trPr>
        <w:tc>
          <w:tcPr>
            <w:tcW w:w="1250" w:type="pct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vAlign w:val="center"/>
          </w:tcPr>
          <w:p w14:paraId="78BF2943" w14:textId="39B9D61A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1.088</w:t>
            </w:r>
          </w:p>
        </w:tc>
        <w:tc>
          <w:tcPr>
            <w:tcW w:w="1250" w:type="pct"/>
            <w:tcBorders>
              <w:top w:val="single" w:sz="4" w:space="0" w:color="365F91" w:themeColor="accent1" w:themeShade="BF"/>
              <w:bottom w:val="nil"/>
              <w:right w:val="single" w:sz="4" w:space="0" w:color="B8CCE4" w:themeColor="accent1" w:themeTint="66"/>
            </w:tcBorders>
            <w:shd w:val="clear" w:color="auto" w:fill="auto"/>
            <w:vAlign w:val="center"/>
          </w:tcPr>
          <w:p w14:paraId="589ED803" w14:textId="1DBE7C10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646</w:t>
            </w:r>
          </w:p>
        </w:tc>
        <w:tc>
          <w:tcPr>
            <w:tcW w:w="1250" w:type="pct"/>
            <w:tcBorders>
              <w:top w:val="single" w:sz="4" w:space="0" w:color="365F91" w:themeColor="accent1" w:themeShade="BF"/>
              <w:left w:val="single" w:sz="4" w:space="0" w:color="B8CCE4" w:themeColor="accent1" w:themeTint="66"/>
              <w:bottom w:val="nil"/>
            </w:tcBorders>
            <w:shd w:val="clear" w:color="auto" w:fill="auto"/>
            <w:vAlign w:val="center"/>
          </w:tcPr>
          <w:p w14:paraId="60D1E1D9" w14:textId="2FCF5DC0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1.720</w:t>
            </w:r>
          </w:p>
        </w:tc>
        <w:tc>
          <w:tcPr>
            <w:tcW w:w="1250" w:type="pct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vAlign w:val="center"/>
          </w:tcPr>
          <w:p w14:paraId="6ED23E36" w14:textId="2AB721A4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14</w:t>
            </w:r>
          </w:p>
        </w:tc>
      </w:tr>
      <w:tr w:rsidR="005A792A" w:rsidRPr="00360E18" w14:paraId="50313A90" w14:textId="77777777" w:rsidTr="004B7E24">
        <w:trPr>
          <w:trHeight w:val="567"/>
          <w:jc w:val="center"/>
        </w:trPr>
        <w:tc>
          <w:tcPr>
            <w:tcW w:w="1250" w:type="pct"/>
            <w:tcBorders>
              <w:top w:val="nil"/>
              <w:bottom w:val="single" w:sz="4" w:space="0" w:color="1F497D" w:themeColor="text2"/>
            </w:tcBorders>
            <w:shd w:val="clear" w:color="auto" w:fill="auto"/>
            <w:vAlign w:val="center"/>
          </w:tcPr>
          <w:p w14:paraId="0D5AF298" w14:textId="61710365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63%</w:t>
            </w:r>
          </w:p>
        </w:tc>
        <w:tc>
          <w:tcPr>
            <w:tcW w:w="1250" w:type="pct"/>
            <w:tcBorders>
              <w:top w:val="nil"/>
              <w:bottom w:val="single" w:sz="4" w:space="0" w:color="1F497D" w:themeColor="text2"/>
              <w:right w:val="single" w:sz="4" w:space="0" w:color="B8CCE4" w:themeColor="accent1" w:themeTint="66"/>
            </w:tcBorders>
            <w:shd w:val="clear" w:color="auto" w:fill="auto"/>
            <w:vAlign w:val="center"/>
          </w:tcPr>
          <w:p w14:paraId="7519734D" w14:textId="4D914CF1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37%</w:t>
            </w:r>
          </w:p>
        </w:tc>
        <w:tc>
          <w:tcPr>
            <w:tcW w:w="1250" w:type="pct"/>
            <w:tcBorders>
              <w:top w:val="nil"/>
              <w:left w:val="single" w:sz="4" w:space="0" w:color="B8CCE4" w:themeColor="accent1" w:themeTint="66"/>
              <w:bottom w:val="single" w:sz="4" w:space="0" w:color="1F497D" w:themeColor="text2"/>
            </w:tcBorders>
            <w:shd w:val="clear" w:color="auto" w:fill="auto"/>
            <w:vAlign w:val="center"/>
          </w:tcPr>
          <w:p w14:paraId="6C69591D" w14:textId="239D3406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99%</w:t>
            </w:r>
          </w:p>
        </w:tc>
        <w:tc>
          <w:tcPr>
            <w:tcW w:w="1250" w:type="pct"/>
            <w:tcBorders>
              <w:top w:val="nil"/>
              <w:bottom w:val="single" w:sz="4" w:space="0" w:color="1F497D" w:themeColor="text2"/>
            </w:tcBorders>
            <w:shd w:val="clear" w:color="auto" w:fill="auto"/>
            <w:vAlign w:val="center"/>
          </w:tcPr>
          <w:p w14:paraId="208CAF63" w14:textId="490B2042" w:rsidR="005A792A" w:rsidRPr="00DD0D5E" w:rsidRDefault="005A792A" w:rsidP="005A792A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1%</w:t>
            </w:r>
          </w:p>
        </w:tc>
      </w:tr>
    </w:tbl>
    <w:p w14:paraId="0BA078BD" w14:textId="77777777" w:rsidR="00421BF2" w:rsidRDefault="00421BF2" w:rsidP="00421BF2">
      <w:pPr>
        <w:ind w:left="900"/>
        <w:rPr>
          <w:sz w:val="22"/>
        </w:rPr>
      </w:pPr>
    </w:p>
    <w:p w14:paraId="3F98555C" w14:textId="77777777" w:rsidR="00CA2EF8" w:rsidRDefault="00CA2EF8" w:rsidP="00421BF2">
      <w:pPr>
        <w:ind w:left="900"/>
        <w:rPr>
          <w:sz w:val="22"/>
        </w:rPr>
      </w:pPr>
    </w:p>
    <w:p w14:paraId="7166C2BC" w14:textId="77777777" w:rsidR="00CA2EF8" w:rsidRDefault="00CA2EF8" w:rsidP="00421BF2">
      <w:pPr>
        <w:ind w:left="900"/>
        <w:rPr>
          <w:sz w:val="22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74"/>
        <w:gridCol w:w="1852"/>
        <w:gridCol w:w="548"/>
        <w:gridCol w:w="1578"/>
        <w:gridCol w:w="822"/>
        <w:gridCol w:w="1305"/>
      </w:tblGrid>
      <w:tr w:rsidR="003D1016" w:rsidRPr="003D1016" w14:paraId="3F0220FF" w14:textId="77777777" w:rsidTr="00CA2EF8">
        <w:trPr>
          <w:trHeight w:val="300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602A" w14:textId="77777777" w:rsidR="003D1016" w:rsidRPr="003D1016" w:rsidRDefault="003D1016" w:rsidP="003D101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000000"/>
                <w:szCs w:val="20"/>
                <w:lang w:eastAsia="es-ES"/>
              </w:rPr>
            </w:pPr>
            <w:r w:rsidRPr="003D1016">
              <w:rPr>
                <w:rFonts w:eastAsia="Times New Roman" w:cs="Calibri"/>
                <w:b/>
                <w:bCs/>
                <w:color w:val="000000"/>
                <w:szCs w:val="20"/>
                <w:lang w:eastAsia="es-ES"/>
              </w:rPr>
              <w:t xml:space="preserve">Victimas menores tuteladas en las Órdenes de protección solicitadas en los </w:t>
            </w:r>
          </w:p>
          <w:p w14:paraId="74E63813" w14:textId="608B700C" w:rsidR="003D1016" w:rsidRPr="003D1016" w:rsidRDefault="003D1016" w:rsidP="003D101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</w:pPr>
            <w:r w:rsidRPr="003D1016">
              <w:rPr>
                <w:rFonts w:eastAsia="Times New Roman" w:cs="Calibri"/>
                <w:b/>
                <w:bCs/>
                <w:color w:val="000000"/>
                <w:szCs w:val="20"/>
                <w:lang w:eastAsia="es-ES"/>
              </w:rPr>
              <w:t>juzgados de guardia</w:t>
            </w:r>
          </w:p>
        </w:tc>
      </w:tr>
      <w:tr w:rsidR="003D1016" w:rsidRPr="003D1016" w14:paraId="3BEDEDFD" w14:textId="77777777" w:rsidTr="00CA2EF8">
        <w:trPr>
          <w:trHeight w:val="315"/>
        </w:trPr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4FB8A649" w14:textId="77777777" w:rsidR="003D1016" w:rsidRPr="003D1016" w:rsidRDefault="003D1016" w:rsidP="003D101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</w:pPr>
            <w:r w:rsidRPr="003D10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79D01B94" w14:textId="77777777" w:rsidR="003D1016" w:rsidRPr="003D1016" w:rsidRDefault="003D1016" w:rsidP="003D101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</w:pPr>
            <w:r w:rsidRPr="003D10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3FBEED88" w14:textId="77777777" w:rsidR="003D1016" w:rsidRPr="003D1016" w:rsidRDefault="003D1016" w:rsidP="003D101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</w:pPr>
            <w:r w:rsidRPr="003D10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1AAB627C" w14:textId="77777777" w:rsidR="003D1016" w:rsidRPr="003D1016" w:rsidRDefault="003D1016" w:rsidP="003D101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</w:pPr>
            <w:r w:rsidRPr="003D10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</w:tr>
      <w:tr w:rsidR="00E42438" w:rsidRPr="00E42438" w14:paraId="4D230FBF" w14:textId="77777777" w:rsidTr="00CA2EF8">
        <w:trPr>
          <w:trHeight w:val="488"/>
        </w:trPr>
        <w:tc>
          <w:tcPr>
            <w:tcW w:w="2126" w:type="dxa"/>
            <w:tcBorders>
              <w:top w:val="nil"/>
              <w:left w:val="nil"/>
              <w:bottom w:val="single" w:sz="8" w:space="0" w:color="0070C0"/>
              <w:right w:val="single" w:sz="4" w:space="0" w:color="FFFFFF"/>
            </w:tcBorders>
            <w:shd w:val="clear" w:color="000000" w:fill="C6D9F1"/>
            <w:vAlign w:val="center"/>
            <w:hideMark/>
          </w:tcPr>
          <w:p w14:paraId="31CFCC91" w14:textId="77777777" w:rsidR="003D1016" w:rsidRPr="00E42438" w:rsidRDefault="003D1016" w:rsidP="003D101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 xml:space="preserve">Hombre </w:t>
            </w:r>
            <w:r w:rsidRPr="0017748C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español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70C0"/>
              <w:right w:val="single" w:sz="4" w:space="0" w:color="FFFFFF"/>
            </w:tcBorders>
            <w:shd w:val="clear" w:color="000000" w:fill="C6D9F1"/>
            <w:vAlign w:val="center"/>
            <w:hideMark/>
          </w:tcPr>
          <w:p w14:paraId="0BE79F5C" w14:textId="77777777" w:rsidR="003D1016" w:rsidRPr="00E42438" w:rsidRDefault="003D1016" w:rsidP="003D101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Hombre extranjero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70C0"/>
              <w:right w:val="single" w:sz="4" w:space="0" w:color="FFFFFF" w:themeColor="background1"/>
            </w:tcBorders>
            <w:shd w:val="clear" w:color="000000" w:fill="C6D9F1"/>
            <w:vAlign w:val="center"/>
            <w:hideMark/>
          </w:tcPr>
          <w:p w14:paraId="4FD9473D" w14:textId="77777777" w:rsidR="003D1016" w:rsidRPr="00E42438" w:rsidRDefault="003D1016" w:rsidP="003D101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Mujer española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FFFFFF" w:themeColor="background1"/>
              <w:bottom w:val="single" w:sz="8" w:space="0" w:color="0070C0"/>
              <w:right w:val="single" w:sz="4" w:space="0" w:color="FFFFFF"/>
            </w:tcBorders>
            <w:shd w:val="clear" w:color="000000" w:fill="C6D9F1"/>
            <w:vAlign w:val="center"/>
            <w:hideMark/>
          </w:tcPr>
          <w:p w14:paraId="5D8EDF8D" w14:textId="77777777" w:rsidR="003D1016" w:rsidRPr="00E42438" w:rsidRDefault="003D1016" w:rsidP="003D1016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Cs w:val="20"/>
                <w:lang w:eastAsia="es-ES"/>
              </w:rPr>
              <w:t>Mujer extranjera</w:t>
            </w:r>
          </w:p>
        </w:tc>
      </w:tr>
      <w:tr w:rsidR="00B51A93" w:rsidRPr="003D1016" w14:paraId="767A97BC" w14:textId="77777777" w:rsidTr="00CA2EF8">
        <w:trPr>
          <w:trHeight w:val="48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DEF6" w14:textId="53B1EEDB" w:rsidR="00B51A93" w:rsidRPr="00077969" w:rsidRDefault="00B51A93" w:rsidP="00B51A93">
            <w:pPr>
              <w:spacing w:before="0" w:beforeAutospacing="0" w:after="0" w:afterAutospacing="0"/>
              <w:rPr>
                <w:rFonts w:eastAsia="Times New Roman" w:cs="Calibri"/>
                <w:szCs w:val="20"/>
                <w:lang w:eastAsia="es-ES"/>
              </w:rPr>
            </w:pPr>
            <w:r w:rsidRPr="00077969">
              <w:rPr>
                <w:rFonts w:cs="Calibri"/>
                <w:szCs w:val="20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75A2" w14:textId="67231BDD" w:rsidR="00B51A93" w:rsidRPr="00077969" w:rsidRDefault="00B51A93" w:rsidP="00B51A93">
            <w:pPr>
              <w:spacing w:before="0" w:beforeAutospacing="0" w:after="0" w:afterAutospacing="0"/>
              <w:rPr>
                <w:rFonts w:eastAsia="Times New Roman" w:cs="Calibri"/>
                <w:szCs w:val="20"/>
                <w:lang w:eastAsia="es-ES"/>
              </w:rPr>
            </w:pPr>
            <w:r w:rsidRPr="00077969">
              <w:rPr>
                <w:rFonts w:cs="Calibri"/>
                <w:szCs w:val="20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A1C4" w14:textId="5A8C4BD8" w:rsidR="00B51A93" w:rsidRPr="00077969" w:rsidRDefault="00B51A93" w:rsidP="00B51A93">
            <w:pPr>
              <w:spacing w:before="0" w:beforeAutospacing="0" w:after="0" w:afterAutospacing="0"/>
              <w:rPr>
                <w:rFonts w:eastAsia="Times New Roman" w:cs="Calibri"/>
                <w:szCs w:val="20"/>
                <w:lang w:eastAsia="es-ES"/>
              </w:rPr>
            </w:pPr>
            <w:r w:rsidRPr="00077969">
              <w:rPr>
                <w:rFonts w:cs="Calibri"/>
                <w:szCs w:val="20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B4D9" w14:textId="53670BD5" w:rsidR="00B51A93" w:rsidRPr="00077969" w:rsidRDefault="00B51A93" w:rsidP="00B51A93">
            <w:pPr>
              <w:spacing w:before="0" w:beforeAutospacing="0" w:after="0" w:afterAutospacing="0"/>
              <w:rPr>
                <w:rFonts w:eastAsia="Times New Roman" w:cs="Calibri"/>
                <w:szCs w:val="20"/>
                <w:lang w:eastAsia="es-ES"/>
              </w:rPr>
            </w:pPr>
            <w:r w:rsidRPr="00077969">
              <w:rPr>
                <w:rFonts w:cs="Calibri"/>
                <w:szCs w:val="20"/>
              </w:rPr>
              <w:t>0</w:t>
            </w:r>
          </w:p>
        </w:tc>
      </w:tr>
      <w:tr w:rsidR="00B51A93" w:rsidRPr="003D1016" w14:paraId="27490D0E" w14:textId="77777777" w:rsidTr="005906E9">
        <w:trPr>
          <w:trHeight w:val="488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BFC42" w14:textId="66214D0B" w:rsidR="00B51A93" w:rsidRPr="00077969" w:rsidRDefault="00B51A93" w:rsidP="00B51A93">
            <w:pPr>
              <w:spacing w:before="0" w:beforeAutospacing="0" w:after="0" w:afterAutospacing="0"/>
              <w:rPr>
                <w:rFonts w:eastAsia="Times New Roman" w:cs="Calibri"/>
                <w:szCs w:val="20"/>
                <w:lang w:eastAsia="es-ES"/>
              </w:rPr>
            </w:pPr>
            <w:r w:rsidRPr="00077969">
              <w:rPr>
                <w:rFonts w:cs="Calibri"/>
                <w:szCs w:val="20"/>
              </w:rPr>
              <w:t>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95EA5" w14:textId="549BFE1D" w:rsidR="00B51A93" w:rsidRPr="00077969" w:rsidRDefault="00B51A93" w:rsidP="00B51A93">
            <w:pPr>
              <w:spacing w:before="0" w:beforeAutospacing="0" w:after="0" w:afterAutospacing="0"/>
              <w:rPr>
                <w:rFonts w:eastAsia="Times New Roman" w:cs="Calibri"/>
                <w:szCs w:val="20"/>
                <w:lang w:eastAsia="es-ES"/>
              </w:rPr>
            </w:pPr>
            <w:r w:rsidRPr="00077969">
              <w:rPr>
                <w:rFonts w:cs="Calibri"/>
                <w:szCs w:val="20"/>
              </w:rPr>
              <w:t>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0C4A5" w14:textId="192E47E5" w:rsidR="00B51A93" w:rsidRPr="00077969" w:rsidRDefault="00B51A93" w:rsidP="00B51A93">
            <w:pPr>
              <w:spacing w:before="0" w:beforeAutospacing="0" w:after="0" w:afterAutospacing="0"/>
              <w:rPr>
                <w:rFonts w:eastAsia="Times New Roman" w:cs="Calibri"/>
                <w:szCs w:val="20"/>
                <w:lang w:eastAsia="es-ES"/>
              </w:rPr>
            </w:pPr>
            <w:r w:rsidRPr="00077969">
              <w:rPr>
                <w:rFonts w:cs="Calibri"/>
                <w:szCs w:val="20"/>
              </w:rPr>
              <w:t>0%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4CC94" w14:textId="5F4B9C84" w:rsidR="00B51A93" w:rsidRPr="00077969" w:rsidRDefault="00B51A93" w:rsidP="00B51A93">
            <w:pPr>
              <w:spacing w:before="0" w:beforeAutospacing="0" w:after="0" w:afterAutospacing="0"/>
              <w:rPr>
                <w:rFonts w:eastAsia="Times New Roman" w:cs="Calibri"/>
                <w:szCs w:val="20"/>
                <w:lang w:eastAsia="es-ES"/>
              </w:rPr>
            </w:pPr>
            <w:r w:rsidRPr="00077969">
              <w:rPr>
                <w:rFonts w:cs="Calibri"/>
                <w:szCs w:val="20"/>
              </w:rPr>
              <w:t>0%</w:t>
            </w:r>
          </w:p>
        </w:tc>
      </w:tr>
    </w:tbl>
    <w:p w14:paraId="1AFB1F3B" w14:textId="77777777" w:rsidR="003D1016" w:rsidRDefault="003D1016" w:rsidP="00421BF2">
      <w:pPr>
        <w:ind w:left="900"/>
        <w:rPr>
          <w:sz w:val="22"/>
        </w:rPr>
      </w:pPr>
    </w:p>
    <w:p w14:paraId="1E20832D" w14:textId="77777777" w:rsidR="003D1016" w:rsidRPr="00360E18" w:rsidRDefault="003D1016" w:rsidP="00421BF2">
      <w:pPr>
        <w:ind w:left="900"/>
        <w:rPr>
          <w:sz w:val="22"/>
        </w:rPr>
      </w:pPr>
    </w:p>
    <w:p w14:paraId="22EF5A6F" w14:textId="77777777" w:rsidR="00B65441" w:rsidRDefault="00B65441" w:rsidP="00372B6F">
      <w:pPr>
        <w:pStyle w:val="Textoindependiente2"/>
        <w:tabs>
          <w:tab w:val="left" w:pos="2880"/>
        </w:tabs>
        <w:spacing w:after="100" w:line="240" w:lineRule="auto"/>
        <w:ind w:left="902"/>
        <w:rPr>
          <w:b/>
          <w:szCs w:val="20"/>
        </w:rPr>
      </w:pPr>
    </w:p>
    <w:p w14:paraId="264496A5" w14:textId="4DADE321" w:rsidR="00421BF2" w:rsidRPr="00372B6F" w:rsidRDefault="00372B6F" w:rsidP="00372B6F">
      <w:pPr>
        <w:pStyle w:val="Textoindependiente2"/>
        <w:tabs>
          <w:tab w:val="left" w:pos="2880"/>
        </w:tabs>
        <w:spacing w:after="100" w:line="240" w:lineRule="auto"/>
        <w:ind w:left="902"/>
        <w:rPr>
          <w:b/>
          <w:szCs w:val="20"/>
        </w:rPr>
      </w:pPr>
      <w:r w:rsidRPr="00372B6F">
        <w:rPr>
          <w:b/>
          <w:szCs w:val="20"/>
        </w:rPr>
        <w:t>Denunciados en las Órdenes de Protección solicitadas en los Juzgados de Guardia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4528"/>
      </w:tblGrid>
      <w:tr w:rsidR="00E42438" w:rsidRPr="00E42438" w14:paraId="62195601" w14:textId="77777777" w:rsidTr="00E42438">
        <w:trPr>
          <w:trHeight w:val="540"/>
          <w:jc w:val="center"/>
        </w:trPr>
        <w:tc>
          <w:tcPr>
            <w:tcW w:w="2338" w:type="pct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30540352" w14:textId="77777777" w:rsidR="00421BF2" w:rsidRPr="00E42438" w:rsidRDefault="00421BF2" w:rsidP="00A604A2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 xml:space="preserve">Hombre </w:t>
            </w:r>
            <w:r w:rsidRPr="002F3D29">
              <w:rPr>
                <w:rFonts w:cs="Arial"/>
                <w:b/>
                <w:color w:val="1F497D"/>
                <w:szCs w:val="20"/>
              </w:rPr>
              <w:t>español</w:t>
            </w:r>
          </w:p>
        </w:tc>
        <w:tc>
          <w:tcPr>
            <w:tcW w:w="2662" w:type="pct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nil"/>
            </w:tcBorders>
            <w:shd w:val="clear" w:color="auto" w:fill="B8CCE4"/>
            <w:vAlign w:val="center"/>
          </w:tcPr>
          <w:p w14:paraId="2210304A" w14:textId="77777777" w:rsidR="00421BF2" w:rsidRPr="00E42438" w:rsidRDefault="00421BF2" w:rsidP="00A604A2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>Hombre extranjero</w:t>
            </w:r>
          </w:p>
        </w:tc>
      </w:tr>
      <w:tr w:rsidR="0033781B" w:rsidRPr="00EF1A7D" w14:paraId="2116DA39" w14:textId="77777777" w:rsidTr="00F74FBE">
        <w:trPr>
          <w:trHeight w:val="567"/>
          <w:jc w:val="center"/>
        </w:trPr>
        <w:tc>
          <w:tcPr>
            <w:tcW w:w="2338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55D60" w14:textId="35891345" w:rsidR="0033781B" w:rsidRPr="00DD0D5E" w:rsidRDefault="0033781B" w:rsidP="0033781B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1.</w:t>
            </w:r>
            <w:r w:rsidR="00122CAD" w:rsidRPr="00DD0D5E">
              <w:rPr>
                <w:rFonts w:cs="Calibri"/>
                <w:szCs w:val="20"/>
              </w:rPr>
              <w:t>070</w:t>
            </w:r>
          </w:p>
        </w:tc>
        <w:tc>
          <w:tcPr>
            <w:tcW w:w="2662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ECC3" w14:textId="6A0C6C17" w:rsidR="0033781B" w:rsidRPr="00DD0D5E" w:rsidRDefault="00122CAD" w:rsidP="0033781B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664</w:t>
            </w:r>
          </w:p>
        </w:tc>
      </w:tr>
      <w:tr w:rsidR="0033781B" w:rsidRPr="00EF1A7D" w14:paraId="327EBD7F" w14:textId="77777777" w:rsidTr="000D342C">
        <w:trPr>
          <w:trHeight w:val="567"/>
          <w:jc w:val="center"/>
        </w:trPr>
        <w:tc>
          <w:tcPr>
            <w:tcW w:w="2338" w:type="pct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</w:tcPr>
          <w:p w14:paraId="04BE726F" w14:textId="635F42CF" w:rsidR="0033781B" w:rsidRPr="00DD0D5E" w:rsidRDefault="0033781B" w:rsidP="0033781B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6</w:t>
            </w:r>
            <w:r w:rsidR="00122CAD" w:rsidRPr="00DD0D5E">
              <w:rPr>
                <w:rFonts w:cs="Calibri"/>
                <w:szCs w:val="20"/>
              </w:rPr>
              <w:t>2</w:t>
            </w:r>
            <w:r w:rsidRPr="00DD0D5E">
              <w:rPr>
                <w:rFonts w:cs="Calibri"/>
                <w:szCs w:val="20"/>
              </w:rPr>
              <w:t>%</w:t>
            </w:r>
          </w:p>
        </w:tc>
        <w:tc>
          <w:tcPr>
            <w:tcW w:w="2662" w:type="pct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vAlign w:val="center"/>
          </w:tcPr>
          <w:p w14:paraId="1938C8DE" w14:textId="1A0C67B7" w:rsidR="0033781B" w:rsidRPr="00DD0D5E" w:rsidRDefault="0033781B" w:rsidP="0033781B">
            <w:pPr>
              <w:rPr>
                <w:rFonts w:cs="Calibri"/>
                <w:szCs w:val="20"/>
              </w:rPr>
            </w:pPr>
            <w:r w:rsidRPr="00DD0D5E">
              <w:rPr>
                <w:rFonts w:cs="Calibri"/>
                <w:szCs w:val="20"/>
              </w:rPr>
              <w:t>3</w:t>
            </w:r>
            <w:r w:rsidR="00122CAD" w:rsidRPr="00DD0D5E">
              <w:rPr>
                <w:rFonts w:cs="Calibri"/>
                <w:szCs w:val="20"/>
              </w:rPr>
              <w:t>8</w:t>
            </w:r>
            <w:r w:rsidRPr="00DD0D5E">
              <w:rPr>
                <w:rFonts w:cs="Calibri"/>
                <w:szCs w:val="20"/>
              </w:rPr>
              <w:t>%</w:t>
            </w:r>
          </w:p>
        </w:tc>
      </w:tr>
    </w:tbl>
    <w:p w14:paraId="6B2A0B23" w14:textId="77777777" w:rsidR="00421BF2" w:rsidRDefault="00421BF2" w:rsidP="00421BF2">
      <w:pPr>
        <w:jc w:val="left"/>
      </w:pPr>
    </w:p>
    <w:p w14:paraId="066BB179" w14:textId="4877BFC7" w:rsidR="001C4A52" w:rsidRPr="001C4A52" w:rsidRDefault="001C4A52" w:rsidP="00302B1C">
      <w:pPr>
        <w:pStyle w:val="Ttulo3"/>
        <w:spacing w:before="100" w:after="100"/>
        <w:rPr>
          <w:rFonts w:ascii="Verdana" w:hAnsi="Verdana"/>
          <w:color w:val="auto"/>
        </w:rPr>
      </w:pPr>
      <w:bookmarkStart w:id="18" w:name="_Toc25320438"/>
      <w:r w:rsidRPr="001C4A52">
        <w:rPr>
          <w:rFonts w:ascii="Verdana" w:hAnsi="Verdana"/>
          <w:color w:val="auto"/>
        </w:rPr>
        <w:t>Total Órdenes de Protección y Medidas de Protección y Seguridad</w:t>
      </w:r>
      <w:bookmarkEnd w:id="18"/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2824"/>
        <w:gridCol w:w="2839"/>
      </w:tblGrid>
      <w:tr w:rsidR="00E42438" w:rsidRPr="00E42438" w14:paraId="602B392B" w14:textId="77777777" w:rsidTr="00E42438">
        <w:tc>
          <w:tcPr>
            <w:tcW w:w="2841" w:type="dxa"/>
            <w:tcBorders>
              <w:top w:val="single" w:sz="8" w:space="0" w:color="0070C0"/>
              <w:bottom w:val="single" w:sz="8" w:space="0" w:color="0070C0"/>
              <w:right w:val="single" w:sz="8" w:space="0" w:color="FFFFFF" w:themeColor="background1"/>
            </w:tcBorders>
            <w:shd w:val="clear" w:color="auto" w:fill="B8CCE4"/>
          </w:tcPr>
          <w:p w14:paraId="6C8425F4" w14:textId="77777777" w:rsidR="001C4A52" w:rsidRPr="00E42438" w:rsidRDefault="00157D18" w:rsidP="000B3A9E">
            <w:pPr>
              <w:rPr>
                <w:b/>
                <w:color w:val="1F497D"/>
              </w:rPr>
            </w:pPr>
            <w:r w:rsidRPr="00E42438">
              <w:rPr>
                <w:b/>
                <w:color w:val="1F497D"/>
              </w:rPr>
              <w:t>Ó</w:t>
            </w:r>
            <w:r w:rsidR="001C4A52" w:rsidRPr="00E42438">
              <w:rPr>
                <w:b/>
                <w:color w:val="1F497D"/>
              </w:rPr>
              <w:t xml:space="preserve">rdenes y </w:t>
            </w:r>
            <w:r w:rsidR="001C4A52" w:rsidRPr="002F3D29">
              <w:rPr>
                <w:b/>
                <w:color w:val="1F497D"/>
              </w:rPr>
              <w:t>Medidas</w:t>
            </w:r>
            <w:r w:rsidR="001C4A52" w:rsidRPr="00E42438">
              <w:rPr>
                <w:b/>
                <w:color w:val="1F497D"/>
              </w:rPr>
              <w:t xml:space="preserve"> solicitadas</w:t>
            </w:r>
          </w:p>
        </w:tc>
        <w:tc>
          <w:tcPr>
            <w:tcW w:w="2824" w:type="dxa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B8CCE4"/>
            <w:vAlign w:val="center"/>
          </w:tcPr>
          <w:p w14:paraId="24B0E7EB" w14:textId="77777777" w:rsidR="001C4A52" w:rsidRPr="00E42438" w:rsidRDefault="001C4A52" w:rsidP="00286BA2">
            <w:pPr>
              <w:rPr>
                <w:b/>
                <w:color w:val="1F497D"/>
              </w:rPr>
            </w:pPr>
            <w:r w:rsidRPr="00E42438">
              <w:rPr>
                <w:b/>
                <w:color w:val="1F497D"/>
              </w:rPr>
              <w:t>JVM</w:t>
            </w:r>
          </w:p>
        </w:tc>
        <w:tc>
          <w:tcPr>
            <w:tcW w:w="2839" w:type="dxa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</w:tcBorders>
            <w:shd w:val="clear" w:color="auto" w:fill="B8CCE4"/>
            <w:vAlign w:val="center"/>
          </w:tcPr>
          <w:p w14:paraId="31BDF9F7" w14:textId="77777777" w:rsidR="001C4A52" w:rsidRPr="00E42438" w:rsidRDefault="001C4A52" w:rsidP="00286BA2">
            <w:pPr>
              <w:rPr>
                <w:b/>
                <w:color w:val="1F497D"/>
              </w:rPr>
            </w:pPr>
            <w:r w:rsidRPr="00E42438">
              <w:rPr>
                <w:b/>
                <w:color w:val="1F497D"/>
              </w:rPr>
              <w:t>Juzgados de Guardia</w:t>
            </w:r>
          </w:p>
        </w:tc>
      </w:tr>
      <w:tr w:rsidR="0033781B" w14:paraId="1634038C" w14:textId="77777777" w:rsidTr="00BD13CF">
        <w:trPr>
          <w:trHeight w:val="567"/>
        </w:trPr>
        <w:tc>
          <w:tcPr>
            <w:tcW w:w="2841" w:type="dxa"/>
            <w:tcBorders>
              <w:top w:val="single" w:sz="8" w:space="0" w:color="0070C0"/>
              <w:bottom w:val="nil"/>
            </w:tcBorders>
            <w:vAlign w:val="center"/>
          </w:tcPr>
          <w:p w14:paraId="753D088D" w14:textId="074790D1" w:rsidR="0033781B" w:rsidRPr="00B013F8" w:rsidRDefault="0033781B" w:rsidP="0033781B">
            <w:pPr>
              <w:spacing w:before="100" w:after="100"/>
              <w:rPr>
                <w:rFonts w:cs="Calibri"/>
                <w:b/>
                <w:bCs/>
                <w:szCs w:val="20"/>
              </w:rPr>
            </w:pPr>
            <w:r w:rsidRPr="00B013F8">
              <w:rPr>
                <w:rFonts w:cs="Calibri"/>
                <w:b/>
                <w:bCs/>
                <w:szCs w:val="20"/>
              </w:rPr>
              <w:t>11.</w:t>
            </w:r>
            <w:r w:rsidR="00684C78" w:rsidRPr="00B013F8">
              <w:rPr>
                <w:rFonts w:cs="Calibri"/>
                <w:b/>
                <w:bCs/>
                <w:szCs w:val="20"/>
              </w:rPr>
              <w:t>137</w:t>
            </w:r>
          </w:p>
        </w:tc>
        <w:tc>
          <w:tcPr>
            <w:tcW w:w="2824" w:type="dxa"/>
            <w:tcBorders>
              <w:top w:val="single" w:sz="8" w:space="0" w:color="0070C0"/>
              <w:bottom w:val="nil"/>
            </w:tcBorders>
            <w:vAlign w:val="center"/>
          </w:tcPr>
          <w:p w14:paraId="417DF292" w14:textId="4A9CEF5A" w:rsidR="0033781B" w:rsidRPr="00B013F8" w:rsidRDefault="0033781B" w:rsidP="0033781B">
            <w:pPr>
              <w:rPr>
                <w:rFonts w:cs="Calibri"/>
                <w:szCs w:val="20"/>
              </w:rPr>
            </w:pPr>
            <w:r w:rsidRPr="00B013F8">
              <w:rPr>
                <w:rFonts w:cs="Calibri"/>
                <w:szCs w:val="20"/>
              </w:rPr>
              <w:t>9.</w:t>
            </w:r>
            <w:r w:rsidR="00033D76" w:rsidRPr="00B013F8">
              <w:rPr>
                <w:rFonts w:cs="Calibri"/>
                <w:szCs w:val="20"/>
              </w:rPr>
              <w:t>403</w:t>
            </w:r>
          </w:p>
        </w:tc>
        <w:tc>
          <w:tcPr>
            <w:tcW w:w="2839" w:type="dxa"/>
            <w:tcBorders>
              <w:top w:val="single" w:sz="8" w:space="0" w:color="0070C0"/>
              <w:bottom w:val="nil"/>
            </w:tcBorders>
            <w:vAlign w:val="center"/>
          </w:tcPr>
          <w:p w14:paraId="17CFB3DE" w14:textId="6E1D811E" w:rsidR="0033781B" w:rsidRPr="00B013F8" w:rsidRDefault="0033781B" w:rsidP="0033781B">
            <w:pPr>
              <w:rPr>
                <w:rFonts w:cs="Calibri"/>
                <w:szCs w:val="20"/>
              </w:rPr>
            </w:pPr>
            <w:r w:rsidRPr="00B013F8">
              <w:rPr>
                <w:rFonts w:cs="Calibri"/>
                <w:szCs w:val="20"/>
              </w:rPr>
              <w:t>1.</w:t>
            </w:r>
            <w:r w:rsidR="00033D76" w:rsidRPr="00B013F8">
              <w:rPr>
                <w:rFonts w:cs="Calibri"/>
                <w:szCs w:val="20"/>
              </w:rPr>
              <w:t>734</w:t>
            </w:r>
          </w:p>
        </w:tc>
      </w:tr>
      <w:tr w:rsidR="0033781B" w14:paraId="277F1A98" w14:textId="77777777" w:rsidTr="000D342C">
        <w:trPr>
          <w:trHeight w:val="567"/>
        </w:trPr>
        <w:tc>
          <w:tcPr>
            <w:tcW w:w="2841" w:type="dxa"/>
            <w:tcBorders>
              <w:top w:val="nil"/>
              <w:bottom w:val="single" w:sz="4" w:space="0" w:color="1F497D" w:themeColor="text2"/>
            </w:tcBorders>
            <w:vAlign w:val="center"/>
          </w:tcPr>
          <w:p w14:paraId="6478D8AA" w14:textId="6AD38211" w:rsidR="0033781B" w:rsidRPr="00B013F8" w:rsidRDefault="0033781B" w:rsidP="0033781B">
            <w:pPr>
              <w:rPr>
                <w:rFonts w:cs="Calibri"/>
                <w:szCs w:val="20"/>
              </w:rPr>
            </w:pPr>
            <w:r w:rsidRPr="00B013F8">
              <w:rPr>
                <w:rFonts w:cs="Calibri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bottom w:val="single" w:sz="4" w:space="0" w:color="1F497D" w:themeColor="text2"/>
            </w:tcBorders>
            <w:vAlign w:val="center"/>
          </w:tcPr>
          <w:p w14:paraId="0B1CE48D" w14:textId="20D90AA8" w:rsidR="0033781B" w:rsidRPr="00B013F8" w:rsidRDefault="0033781B" w:rsidP="0033781B">
            <w:pPr>
              <w:rPr>
                <w:rFonts w:cs="Calibri"/>
                <w:szCs w:val="20"/>
              </w:rPr>
            </w:pPr>
            <w:r w:rsidRPr="00B013F8">
              <w:rPr>
                <w:rFonts w:cs="Calibri"/>
                <w:szCs w:val="20"/>
              </w:rPr>
              <w:t>8</w:t>
            </w:r>
            <w:r w:rsidR="00033D76" w:rsidRPr="00B013F8">
              <w:rPr>
                <w:rFonts w:cs="Calibri"/>
                <w:szCs w:val="20"/>
              </w:rPr>
              <w:t>4</w:t>
            </w:r>
            <w:r w:rsidRPr="00B013F8">
              <w:rPr>
                <w:rFonts w:cs="Calibri"/>
                <w:szCs w:val="20"/>
              </w:rPr>
              <w:t>%</w:t>
            </w:r>
          </w:p>
        </w:tc>
        <w:tc>
          <w:tcPr>
            <w:tcW w:w="2839" w:type="dxa"/>
            <w:tcBorders>
              <w:top w:val="nil"/>
              <w:bottom w:val="single" w:sz="4" w:space="0" w:color="1F497D" w:themeColor="text2"/>
            </w:tcBorders>
            <w:vAlign w:val="center"/>
          </w:tcPr>
          <w:p w14:paraId="6E78B330" w14:textId="05BB8279" w:rsidR="0033781B" w:rsidRPr="00B013F8" w:rsidRDefault="0033781B" w:rsidP="0033781B">
            <w:pPr>
              <w:rPr>
                <w:rFonts w:cs="Calibri"/>
                <w:szCs w:val="20"/>
              </w:rPr>
            </w:pPr>
            <w:r w:rsidRPr="00B013F8">
              <w:rPr>
                <w:rFonts w:cs="Calibri"/>
                <w:szCs w:val="20"/>
              </w:rPr>
              <w:t>1</w:t>
            </w:r>
            <w:r w:rsidR="00033D76" w:rsidRPr="00B013F8">
              <w:rPr>
                <w:rFonts w:cs="Calibri"/>
                <w:szCs w:val="20"/>
              </w:rPr>
              <w:t>6</w:t>
            </w:r>
            <w:r w:rsidRPr="00B013F8">
              <w:rPr>
                <w:rFonts w:cs="Calibri"/>
                <w:szCs w:val="20"/>
              </w:rPr>
              <w:t>%</w:t>
            </w:r>
          </w:p>
        </w:tc>
      </w:tr>
    </w:tbl>
    <w:p w14:paraId="1C27BE26" w14:textId="56555F79" w:rsidR="00D2486E" w:rsidRDefault="00D2486E" w:rsidP="001C4A52">
      <w:pPr>
        <w:jc w:val="left"/>
      </w:pPr>
    </w:p>
    <w:p w14:paraId="68DD9D82" w14:textId="1BDD7C67" w:rsidR="00D87564" w:rsidRDefault="00192EE5" w:rsidP="001C4A52">
      <w:pPr>
        <w:jc w:val="left"/>
      </w:pPr>
      <w:r>
        <w:rPr>
          <w:noProof/>
        </w:rPr>
        <w:drawing>
          <wp:inline distT="0" distB="0" distL="0" distR="0" wp14:anchorId="1AFA2B13" wp14:editId="479822B8">
            <wp:extent cx="5400040" cy="3053080"/>
            <wp:effectExtent l="0" t="0" r="10160" b="13970"/>
            <wp:docPr id="37965675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3BC7307-9BDD-2926-D454-C552BE9B97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9EFDB44" w14:textId="0DE1C6EF" w:rsidR="00B65441" w:rsidRDefault="00B65441">
      <w:r>
        <w:br w:type="page"/>
      </w:r>
    </w:p>
    <w:p w14:paraId="29997D9E" w14:textId="77777777" w:rsidR="00B65441" w:rsidRDefault="00B65441" w:rsidP="001C4A52">
      <w:pPr>
        <w:jc w:val="left"/>
      </w:pPr>
    </w:p>
    <w:p w14:paraId="3BB66C68" w14:textId="47907389" w:rsidR="00D2486E" w:rsidRDefault="005603CF" w:rsidP="005603CF">
      <w:pPr>
        <w:pStyle w:val="Ttulo1"/>
        <w:rPr>
          <w:szCs w:val="24"/>
        </w:rPr>
      </w:pPr>
      <w:bookmarkStart w:id="19" w:name="_Toc25320439"/>
      <w:r w:rsidRPr="005603CF">
        <w:rPr>
          <w:szCs w:val="24"/>
        </w:rPr>
        <w:t>Juzgados de lo Penal</w:t>
      </w:r>
      <w:bookmarkEnd w:id="19"/>
    </w:p>
    <w:p w14:paraId="606998E3" w14:textId="3ACAE942" w:rsidR="00CB2B9E" w:rsidRPr="00CB2B9E" w:rsidRDefault="00CB2B9E" w:rsidP="00CB2B9E">
      <w:pPr>
        <w:pStyle w:val="Ttulo2"/>
        <w:rPr>
          <w:rFonts w:ascii="Verdana" w:hAnsi="Verdana"/>
          <w:color w:val="auto"/>
          <w:sz w:val="20"/>
          <w:szCs w:val="20"/>
        </w:rPr>
      </w:pPr>
      <w:bookmarkStart w:id="20" w:name="_Toc25320440"/>
      <w:r w:rsidRPr="00CB2B9E">
        <w:rPr>
          <w:rFonts w:ascii="Verdana" w:hAnsi="Verdana"/>
          <w:color w:val="auto"/>
          <w:sz w:val="20"/>
          <w:szCs w:val="20"/>
        </w:rPr>
        <w:t>Procesos de Violencia de Género</w:t>
      </w:r>
      <w:bookmarkEnd w:id="20"/>
    </w:p>
    <w:p w14:paraId="4E1B24C4" w14:textId="04AA5E94" w:rsidR="005603CF" w:rsidRDefault="005603CF" w:rsidP="005603CF">
      <w:pPr>
        <w:jc w:val="left"/>
      </w:pPr>
    </w:p>
    <w:p w14:paraId="025E470D" w14:textId="77777777" w:rsidR="005603CF" w:rsidRDefault="005603CF" w:rsidP="005603CF">
      <w:pPr>
        <w:jc w:val="left"/>
        <w:sectPr w:rsidR="005603CF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75D87B03" w14:textId="77777777" w:rsidR="005603CF" w:rsidRDefault="005603CF" w:rsidP="005603CF">
      <w:pPr>
        <w:jc w:val="left"/>
      </w:pPr>
    </w:p>
    <w:p w14:paraId="0CF41243" w14:textId="29E6FDD1" w:rsidR="005603CF" w:rsidRPr="005603CF" w:rsidRDefault="005603CF" w:rsidP="005603CF">
      <w:pPr>
        <w:pStyle w:val="Ttulo3"/>
        <w:rPr>
          <w:rFonts w:ascii="Verdana" w:hAnsi="Verdana"/>
          <w:color w:val="auto"/>
        </w:rPr>
      </w:pPr>
      <w:bookmarkStart w:id="21" w:name="_Toc25320441"/>
      <w:r w:rsidRPr="005603CF">
        <w:rPr>
          <w:rFonts w:ascii="Verdana" w:hAnsi="Verdana"/>
          <w:color w:val="auto"/>
        </w:rPr>
        <w:t>Procedimientos</w:t>
      </w:r>
      <w:bookmarkEnd w:id="21"/>
    </w:p>
    <w:tbl>
      <w:tblPr>
        <w:tblW w:w="478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"/>
        <w:gridCol w:w="2069"/>
        <w:gridCol w:w="612"/>
        <w:gridCol w:w="1254"/>
        <w:gridCol w:w="1426"/>
        <w:gridCol w:w="1408"/>
        <w:gridCol w:w="1278"/>
        <w:gridCol w:w="49"/>
      </w:tblGrid>
      <w:tr w:rsidR="00E42438" w:rsidRPr="00E42438" w14:paraId="4FC7ECCB" w14:textId="77777777" w:rsidTr="00573CE9">
        <w:trPr>
          <w:trHeight w:val="795"/>
          <w:jc w:val="center"/>
        </w:trPr>
        <w:tc>
          <w:tcPr>
            <w:tcW w:w="1294" w:type="pct"/>
            <w:gridSpan w:val="2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bottom"/>
          </w:tcPr>
          <w:p w14:paraId="0A6D5B9A" w14:textId="77777777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Cs w:val="20"/>
              </w:rPr>
            </w:pPr>
          </w:p>
        </w:tc>
        <w:tc>
          <w:tcPr>
            <w:tcW w:w="1147" w:type="pct"/>
            <w:gridSpan w:val="2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05FCC75" w14:textId="779DC0F0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17748C">
              <w:rPr>
                <w:rFonts w:cs="Arial"/>
                <w:b/>
                <w:bCs/>
                <w:color w:val="1F497D"/>
                <w:szCs w:val="20"/>
              </w:rPr>
              <w:t>Ingresados</w:t>
            </w:r>
            <w:r w:rsidRPr="00E42438">
              <w:rPr>
                <w:rFonts w:cs="Arial"/>
                <w:b/>
                <w:bCs/>
                <w:color w:val="1F497D"/>
                <w:szCs w:val="20"/>
              </w:rPr>
              <w:t xml:space="preserve">  </w:t>
            </w:r>
          </w:p>
        </w:tc>
        <w:tc>
          <w:tcPr>
            <w:tcW w:w="877" w:type="pct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633701C" w14:textId="77777777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Cs w:val="20"/>
              </w:rPr>
              <w:t>Reabiertos</w:t>
            </w:r>
          </w:p>
        </w:tc>
        <w:tc>
          <w:tcPr>
            <w:tcW w:w="866" w:type="pct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E60A036" w14:textId="77777777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Cs w:val="20"/>
              </w:rPr>
            </w:pPr>
            <w:proofErr w:type="gramStart"/>
            <w:r w:rsidRPr="00E42438">
              <w:rPr>
                <w:rFonts w:cs="Arial"/>
                <w:b/>
                <w:bCs/>
                <w:color w:val="1F497D"/>
                <w:szCs w:val="20"/>
              </w:rPr>
              <w:t>Resueltos trimestre</w:t>
            </w:r>
            <w:proofErr w:type="gramEnd"/>
          </w:p>
        </w:tc>
        <w:tc>
          <w:tcPr>
            <w:tcW w:w="816" w:type="pct"/>
            <w:gridSpan w:val="2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6BEF20BD" w14:textId="77777777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Cs w:val="20"/>
              </w:rPr>
              <w:t>Asuntos en trámite</w:t>
            </w:r>
          </w:p>
        </w:tc>
      </w:tr>
      <w:tr w:rsidR="00697119" w:rsidRPr="00360E18" w14:paraId="53BA0921" w14:textId="77777777" w:rsidTr="00573CE9">
        <w:trPr>
          <w:trHeight w:val="397"/>
          <w:jc w:val="center"/>
        </w:trPr>
        <w:tc>
          <w:tcPr>
            <w:tcW w:w="1294" w:type="pct"/>
            <w:gridSpan w:val="2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40495" w14:textId="48FAC8EB" w:rsidR="00697119" w:rsidRDefault="00697119" w:rsidP="0069711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Procedimientos Abreviados</w:t>
            </w:r>
          </w:p>
        </w:tc>
        <w:tc>
          <w:tcPr>
            <w:tcW w:w="1147" w:type="pct"/>
            <w:gridSpan w:val="2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0A3FE" w14:textId="318E7031" w:rsidR="00697119" w:rsidRPr="00ED16C2" w:rsidRDefault="00697119" w:rsidP="00697119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5.267</w:t>
            </w:r>
          </w:p>
        </w:tc>
        <w:tc>
          <w:tcPr>
            <w:tcW w:w="877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01545" w14:textId="131618F1" w:rsidR="00697119" w:rsidRPr="00ED16C2" w:rsidRDefault="00697119" w:rsidP="00697119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91</w:t>
            </w:r>
          </w:p>
        </w:tc>
        <w:tc>
          <w:tcPr>
            <w:tcW w:w="866" w:type="pct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CFBA4" w14:textId="70565266" w:rsidR="00697119" w:rsidRPr="00ED16C2" w:rsidRDefault="00697119" w:rsidP="00697119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5.315</w:t>
            </w:r>
          </w:p>
        </w:tc>
        <w:tc>
          <w:tcPr>
            <w:tcW w:w="816" w:type="pct"/>
            <w:gridSpan w:val="2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E9AEB" w14:textId="43A61B2C" w:rsidR="00697119" w:rsidRPr="00ED16C2" w:rsidRDefault="00697119" w:rsidP="00697119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16.967</w:t>
            </w:r>
          </w:p>
        </w:tc>
      </w:tr>
      <w:tr w:rsidR="00697119" w:rsidRPr="00360E18" w14:paraId="2A14448A" w14:textId="77777777" w:rsidTr="00573CE9">
        <w:trPr>
          <w:trHeight w:val="397"/>
          <w:jc w:val="center"/>
        </w:trPr>
        <w:tc>
          <w:tcPr>
            <w:tcW w:w="1294" w:type="pct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FFFFFF"/>
            <w:vAlign w:val="center"/>
          </w:tcPr>
          <w:p w14:paraId="22FD1613" w14:textId="77777777" w:rsidR="00697119" w:rsidRDefault="00697119" w:rsidP="0069711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Diligencias Urgentes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62449DA2" w14:textId="37AD5837" w:rsidR="00697119" w:rsidRPr="00ED16C2" w:rsidRDefault="00697119" w:rsidP="00697119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3.241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7D603BAC" w14:textId="69AE3B5A" w:rsidR="00697119" w:rsidRPr="00ED16C2" w:rsidRDefault="00697119" w:rsidP="00697119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6FDE1DEF" w14:textId="7E27FB0C" w:rsidR="00697119" w:rsidRPr="00ED16C2" w:rsidRDefault="00697119" w:rsidP="00697119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3.405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372F3BC2" w14:textId="79AB6767" w:rsidR="00697119" w:rsidRPr="00ED16C2" w:rsidRDefault="00697119" w:rsidP="00697119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6.416</w:t>
            </w:r>
          </w:p>
        </w:tc>
      </w:tr>
      <w:tr w:rsidR="00697119" w:rsidRPr="00E10726" w14:paraId="2672945A" w14:textId="77777777" w:rsidTr="00573CE9">
        <w:trPr>
          <w:trHeight w:val="567"/>
          <w:jc w:val="center"/>
        </w:trPr>
        <w:tc>
          <w:tcPr>
            <w:tcW w:w="1294" w:type="pct"/>
            <w:gridSpan w:val="2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66962B69" w14:textId="77777777" w:rsidR="00697119" w:rsidRPr="00E10726" w:rsidRDefault="00697119" w:rsidP="00697119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E10726">
              <w:rPr>
                <w:rFonts w:cs="Arial"/>
                <w:b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147" w:type="pct"/>
            <w:gridSpan w:val="2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2A0C4DB6" w14:textId="16E58ADB" w:rsidR="00697119" w:rsidRPr="00697119" w:rsidRDefault="00697119" w:rsidP="00697119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697119">
              <w:rPr>
                <w:rFonts w:cs="Calibri"/>
                <w:b/>
                <w:bCs/>
                <w:color w:val="FFFFFF"/>
                <w:szCs w:val="20"/>
              </w:rPr>
              <w:t>8.508</w:t>
            </w:r>
          </w:p>
        </w:tc>
        <w:tc>
          <w:tcPr>
            <w:tcW w:w="877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350E0E8B" w14:textId="257EDE47" w:rsidR="00697119" w:rsidRPr="00697119" w:rsidRDefault="00697119" w:rsidP="00697119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697119">
              <w:rPr>
                <w:rFonts w:cs="Calibri"/>
                <w:b/>
                <w:bCs/>
                <w:color w:val="FFFFFF"/>
                <w:szCs w:val="20"/>
              </w:rPr>
              <w:t>121</w:t>
            </w:r>
          </w:p>
        </w:tc>
        <w:tc>
          <w:tcPr>
            <w:tcW w:w="8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7750B2A6" w14:textId="27E6BBC1" w:rsidR="00697119" w:rsidRPr="00697119" w:rsidRDefault="00697119" w:rsidP="00697119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697119">
              <w:rPr>
                <w:rFonts w:cs="Calibri"/>
                <w:b/>
                <w:bCs/>
                <w:color w:val="FFFFFF"/>
                <w:szCs w:val="20"/>
              </w:rPr>
              <w:t>8.720</w:t>
            </w:r>
          </w:p>
        </w:tc>
        <w:tc>
          <w:tcPr>
            <w:tcW w:w="816" w:type="pct"/>
            <w:gridSpan w:val="2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6DE2876F" w14:textId="5C41586B" w:rsidR="00697119" w:rsidRPr="00697119" w:rsidRDefault="00697119" w:rsidP="00697119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697119">
              <w:rPr>
                <w:rFonts w:cs="Calibri"/>
                <w:b/>
                <w:bCs/>
                <w:color w:val="FFFFFF"/>
                <w:szCs w:val="20"/>
              </w:rPr>
              <w:t>23.383</w:t>
            </w:r>
          </w:p>
        </w:tc>
      </w:tr>
      <w:tr w:rsidR="008D4F55" w14:paraId="1456EF23" w14:textId="77777777" w:rsidTr="00A261BB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30" w:type="pct"/>
          <w:trHeight w:val="1488"/>
        </w:trPr>
        <w:tc>
          <w:tcPr>
            <w:tcW w:w="4948" w:type="pct"/>
            <w:gridSpan w:val="6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E4C5B7B" w14:textId="77777777" w:rsidR="008D4F55" w:rsidRDefault="008D4F55" w:rsidP="005603CF">
            <w:pPr>
              <w:pStyle w:val="Ttulo3"/>
              <w:rPr>
                <w:rFonts w:ascii="Verdana" w:hAnsi="Verdana"/>
                <w:color w:val="auto"/>
              </w:rPr>
            </w:pPr>
          </w:p>
          <w:p w14:paraId="225E3D00" w14:textId="77777777" w:rsidR="008D4F55" w:rsidRPr="005603CF" w:rsidRDefault="008D4F55" w:rsidP="008D4F55">
            <w:pPr>
              <w:pStyle w:val="Ttulo3"/>
              <w:rPr>
                <w:rFonts w:ascii="Verdana" w:hAnsi="Verdana"/>
              </w:rPr>
            </w:pPr>
            <w:bookmarkStart w:id="22" w:name="_Toc25320442"/>
            <w:r w:rsidRPr="005603CF">
              <w:rPr>
                <w:rFonts w:ascii="Verdana" w:hAnsi="Verdana"/>
                <w:color w:val="auto"/>
              </w:rPr>
              <w:t xml:space="preserve">Casos en los que la víctima se acoge a la dispensa a la obligación de </w:t>
            </w:r>
            <w:proofErr w:type="gramStart"/>
            <w:r w:rsidRPr="005603CF">
              <w:rPr>
                <w:rFonts w:ascii="Verdana" w:hAnsi="Verdana"/>
                <w:color w:val="auto"/>
              </w:rPr>
              <w:t>declarar como</w:t>
            </w:r>
            <w:proofErr w:type="gramEnd"/>
            <w:r w:rsidRPr="005603CF">
              <w:rPr>
                <w:rFonts w:ascii="Verdana" w:hAnsi="Verdana"/>
                <w:color w:val="auto"/>
              </w:rPr>
              <w:t xml:space="preserve"> testigo. (Art.416 L.</w:t>
            </w:r>
            <w:proofErr w:type="gramStart"/>
            <w:r w:rsidRPr="005603CF">
              <w:rPr>
                <w:rFonts w:ascii="Verdana" w:hAnsi="Verdana"/>
                <w:color w:val="auto"/>
              </w:rPr>
              <w:t>E.CRIM</w:t>
            </w:r>
            <w:proofErr w:type="gramEnd"/>
            <w:r w:rsidRPr="005603CF">
              <w:rPr>
                <w:rFonts w:ascii="Verdana" w:hAnsi="Verdana"/>
                <w:color w:val="auto"/>
              </w:rPr>
              <w:t>)</w:t>
            </w:r>
            <w:bookmarkEnd w:id="22"/>
          </w:p>
        </w:tc>
      </w:tr>
      <w:tr w:rsidR="008D4F55" w:rsidRPr="00E42438" w14:paraId="3C12BDA7" w14:textId="77777777" w:rsidTr="00A261BB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30" w:type="pct"/>
          <w:trHeight w:val="567"/>
        </w:trPr>
        <w:tc>
          <w:tcPr>
            <w:tcW w:w="1648" w:type="pct"/>
            <w:gridSpan w:val="2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  <w:hideMark/>
          </w:tcPr>
          <w:p w14:paraId="1250B971" w14:textId="77777777" w:rsidR="008D4F55" w:rsidRPr="00E42438" w:rsidRDefault="008D4F55" w:rsidP="00876F68">
            <w:pPr>
              <w:rPr>
                <w:rFonts w:cs="Arial"/>
                <w:b/>
                <w:color w:val="1F497D"/>
                <w:szCs w:val="20"/>
              </w:rPr>
            </w:pPr>
            <w:r w:rsidRPr="0017748C">
              <w:rPr>
                <w:rFonts w:cs="Arial"/>
                <w:b/>
                <w:color w:val="1F497D"/>
                <w:szCs w:val="20"/>
              </w:rPr>
              <w:t>Españolas</w:t>
            </w:r>
          </w:p>
        </w:tc>
        <w:tc>
          <w:tcPr>
            <w:tcW w:w="1648" w:type="pct"/>
            <w:gridSpan w:val="2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  <w:hideMark/>
          </w:tcPr>
          <w:p w14:paraId="3DE6DC79" w14:textId="77777777" w:rsidR="008D4F55" w:rsidRPr="00E42438" w:rsidRDefault="008D4F55" w:rsidP="00876F68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>Extranjeras</w:t>
            </w:r>
          </w:p>
        </w:tc>
        <w:tc>
          <w:tcPr>
            <w:tcW w:w="1652" w:type="pct"/>
            <w:gridSpan w:val="2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CA4DF2E" w14:textId="77777777" w:rsidR="008D4F55" w:rsidRPr="00E42438" w:rsidRDefault="008D4F55" w:rsidP="00876F68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>Total</w:t>
            </w:r>
          </w:p>
        </w:tc>
      </w:tr>
      <w:tr w:rsidR="001D7FBE" w:rsidRPr="001D7FBE" w14:paraId="66ED1967" w14:textId="77777777" w:rsidTr="00A261BB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30" w:type="pct"/>
          <w:trHeight w:val="705"/>
        </w:trPr>
        <w:tc>
          <w:tcPr>
            <w:tcW w:w="1648" w:type="pct"/>
            <w:gridSpan w:val="2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C591B45" w14:textId="2334BD0F" w:rsidR="00D25A0B" w:rsidRPr="00ED16C2" w:rsidRDefault="00697119" w:rsidP="00D25A0B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121</w:t>
            </w:r>
          </w:p>
        </w:tc>
        <w:tc>
          <w:tcPr>
            <w:tcW w:w="1648" w:type="pct"/>
            <w:gridSpan w:val="2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2177E0D0" w14:textId="53B9E9A5" w:rsidR="00D25A0B" w:rsidRPr="00ED16C2" w:rsidRDefault="00697119" w:rsidP="00D25A0B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91</w:t>
            </w:r>
          </w:p>
        </w:tc>
        <w:tc>
          <w:tcPr>
            <w:tcW w:w="1652" w:type="pct"/>
            <w:gridSpan w:val="2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EF84EA0" w14:textId="7569D43E" w:rsidR="00D25A0B" w:rsidRPr="00ED16C2" w:rsidRDefault="00697119" w:rsidP="00D25A0B">
            <w:pPr>
              <w:rPr>
                <w:rFonts w:cs="Calibri"/>
                <w:szCs w:val="20"/>
              </w:rPr>
            </w:pPr>
            <w:r w:rsidRPr="00ED16C2">
              <w:rPr>
                <w:rFonts w:cs="Calibri"/>
                <w:szCs w:val="20"/>
              </w:rPr>
              <w:t>212</w:t>
            </w:r>
          </w:p>
        </w:tc>
      </w:tr>
    </w:tbl>
    <w:p w14:paraId="61D0B4F3" w14:textId="5C8E490B" w:rsidR="005603CF" w:rsidRDefault="005603CF" w:rsidP="005603CF">
      <w:pPr>
        <w:jc w:val="left"/>
      </w:pPr>
    </w:p>
    <w:p w14:paraId="57B081B9" w14:textId="04814F63" w:rsidR="00022C9B" w:rsidRDefault="0055278A" w:rsidP="0055278A">
      <w:r>
        <w:rPr>
          <w:noProof/>
        </w:rPr>
        <w:drawing>
          <wp:inline distT="0" distB="0" distL="0" distR="0" wp14:anchorId="6FCF3E89" wp14:editId="39A35E2C">
            <wp:extent cx="5400040" cy="3302000"/>
            <wp:effectExtent l="0" t="0" r="10160" b="12700"/>
            <wp:docPr id="181441817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161525D" w14:textId="77777777" w:rsidR="00022C9B" w:rsidRDefault="00022C9B" w:rsidP="005603CF">
      <w:pPr>
        <w:jc w:val="left"/>
      </w:pPr>
    </w:p>
    <w:p w14:paraId="3D5C05CD" w14:textId="7A265F1F" w:rsidR="00022C9B" w:rsidRDefault="00022C9B" w:rsidP="005603CF">
      <w:pPr>
        <w:jc w:val="left"/>
        <w:sectPr w:rsidR="00022C9B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4B83AEF9" w14:textId="77777777" w:rsidR="000D3471" w:rsidRDefault="000D3471" w:rsidP="005603CF">
      <w:pPr>
        <w:pStyle w:val="Ttulo3"/>
        <w:rPr>
          <w:rFonts w:ascii="Verdana" w:hAnsi="Verdana"/>
          <w:color w:val="auto"/>
        </w:rPr>
      </w:pPr>
    </w:p>
    <w:p w14:paraId="15DC6372" w14:textId="167C22E2" w:rsidR="005603CF" w:rsidRPr="005603CF" w:rsidRDefault="005603CF" w:rsidP="005603CF">
      <w:pPr>
        <w:pStyle w:val="Ttulo3"/>
        <w:rPr>
          <w:rFonts w:ascii="Verdana" w:hAnsi="Verdana"/>
          <w:color w:val="auto"/>
        </w:rPr>
      </w:pPr>
      <w:bookmarkStart w:id="23" w:name="_Toc25320443"/>
      <w:r>
        <w:rPr>
          <w:rFonts w:ascii="Verdana" w:hAnsi="Verdana"/>
          <w:color w:val="auto"/>
        </w:rPr>
        <w:t>Formas de T</w:t>
      </w:r>
      <w:r w:rsidRPr="005603CF">
        <w:rPr>
          <w:rFonts w:ascii="Verdana" w:hAnsi="Verdana"/>
          <w:color w:val="auto"/>
        </w:rPr>
        <w:t>erminación</w:t>
      </w:r>
      <w:bookmarkEnd w:id="23"/>
    </w:p>
    <w:tbl>
      <w:tblPr>
        <w:tblW w:w="9001" w:type="dxa"/>
        <w:tblInd w:w="-496" w:type="dxa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25"/>
        <w:gridCol w:w="1534"/>
        <w:gridCol w:w="1398"/>
        <w:gridCol w:w="20"/>
        <w:gridCol w:w="1206"/>
        <w:gridCol w:w="850"/>
        <w:gridCol w:w="992"/>
      </w:tblGrid>
      <w:tr w:rsidR="005603CF" w:rsidRPr="00360E18" w14:paraId="4C8D27BB" w14:textId="77777777" w:rsidTr="006F68F0">
        <w:trPr>
          <w:trHeight w:val="1005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DFCFDA" w14:textId="77777777" w:rsidR="005603CF" w:rsidRPr="00573EF2" w:rsidRDefault="005603CF" w:rsidP="00876F6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F35A3F5" w14:textId="77777777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 w:val="18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 w:val="18"/>
                <w:szCs w:val="20"/>
              </w:rPr>
              <w:t xml:space="preserve">Sentencia condenatoria </w:t>
            </w:r>
            <w:r w:rsidRPr="0017748C">
              <w:rPr>
                <w:rFonts w:cs="Arial"/>
                <w:b/>
                <w:bCs/>
                <w:color w:val="1F497D"/>
                <w:sz w:val="18"/>
                <w:szCs w:val="20"/>
              </w:rPr>
              <w:t>con</w:t>
            </w:r>
            <w:r w:rsidRPr="00E42438">
              <w:rPr>
                <w:rFonts w:cs="Arial"/>
                <w:b/>
                <w:bCs/>
                <w:color w:val="1F497D"/>
                <w:sz w:val="18"/>
                <w:szCs w:val="20"/>
              </w:rPr>
              <w:t xml:space="preserve"> conformidad</w:t>
            </w:r>
          </w:p>
        </w:tc>
        <w:tc>
          <w:tcPr>
            <w:tcW w:w="1559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7DFA599" w14:textId="77777777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 w:val="18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 w:val="18"/>
                <w:szCs w:val="20"/>
              </w:rPr>
              <w:t>Sentencia condenatoria sin conformidad</w:t>
            </w:r>
          </w:p>
        </w:tc>
        <w:tc>
          <w:tcPr>
            <w:tcW w:w="139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9E0D63F" w14:textId="77777777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 w:val="18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 w:val="18"/>
                <w:szCs w:val="20"/>
              </w:rPr>
              <w:t>Sentencia absolutoria</w:t>
            </w:r>
          </w:p>
        </w:tc>
        <w:tc>
          <w:tcPr>
            <w:tcW w:w="1226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14:paraId="1187E570" w14:textId="77777777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 w:val="18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 w:val="18"/>
                <w:szCs w:val="20"/>
              </w:rPr>
              <w:t>Archivo Definitivo</w:t>
            </w:r>
          </w:p>
        </w:tc>
        <w:tc>
          <w:tcPr>
            <w:tcW w:w="85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579B628" w14:textId="77777777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 w:val="18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 w:val="18"/>
                <w:szCs w:val="20"/>
              </w:rPr>
              <w:t>Por otras causas</w:t>
            </w:r>
          </w:p>
        </w:tc>
        <w:tc>
          <w:tcPr>
            <w:tcW w:w="992" w:type="dxa"/>
            <w:tcBorders>
              <w:lef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94DE669" w14:textId="77777777" w:rsidR="005603CF" w:rsidRPr="00E42438" w:rsidRDefault="005603CF" w:rsidP="00876F68">
            <w:pPr>
              <w:rPr>
                <w:rFonts w:cs="Arial"/>
                <w:b/>
                <w:bCs/>
                <w:color w:val="1F497D"/>
                <w:sz w:val="18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 w:val="18"/>
                <w:szCs w:val="20"/>
              </w:rPr>
              <w:t>Total</w:t>
            </w:r>
          </w:p>
        </w:tc>
      </w:tr>
      <w:tr w:rsidR="00D146B2" w:rsidRPr="00360E18" w14:paraId="7F307668" w14:textId="77777777" w:rsidTr="00F929DE">
        <w:trPr>
          <w:trHeight w:val="607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3A05C0" w14:textId="77777777" w:rsidR="00D146B2" w:rsidRPr="00573EF2" w:rsidRDefault="00D146B2" w:rsidP="00D146B2">
            <w:pPr>
              <w:rPr>
                <w:rFonts w:cs="Arial"/>
                <w:sz w:val="18"/>
                <w:szCs w:val="20"/>
              </w:rPr>
            </w:pPr>
            <w:proofErr w:type="spellStart"/>
            <w:r w:rsidRPr="00843481">
              <w:rPr>
                <w:rFonts w:cs="Arial"/>
                <w:sz w:val="18"/>
                <w:szCs w:val="20"/>
              </w:rPr>
              <w:t>Val.Absolutos</w:t>
            </w:r>
            <w:proofErr w:type="spellEnd"/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72FB8843" w14:textId="73F2D8A4" w:rsidR="00D146B2" w:rsidRPr="003E2E43" w:rsidRDefault="00D146B2" w:rsidP="00D146B2">
            <w:pPr>
              <w:rPr>
                <w:rFonts w:cs="Calibri"/>
                <w:szCs w:val="20"/>
              </w:rPr>
            </w:pPr>
            <w:r w:rsidRPr="003E2E43">
              <w:rPr>
                <w:rFonts w:cs="Calibri"/>
                <w:szCs w:val="20"/>
              </w:rPr>
              <w:t>4.023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A779A9" w14:textId="07A9DF44" w:rsidR="00D146B2" w:rsidRPr="003E2E43" w:rsidRDefault="00D146B2" w:rsidP="00D146B2">
            <w:pPr>
              <w:rPr>
                <w:rFonts w:cs="Calibri"/>
                <w:szCs w:val="20"/>
              </w:rPr>
            </w:pPr>
            <w:r w:rsidRPr="003E2E43">
              <w:rPr>
                <w:rFonts w:cs="Calibri"/>
                <w:szCs w:val="20"/>
              </w:rPr>
              <w:t>2.052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1F32408" w14:textId="26794A4F" w:rsidR="00D146B2" w:rsidRPr="003E2E43" w:rsidRDefault="00D146B2" w:rsidP="00D146B2">
            <w:pPr>
              <w:rPr>
                <w:rFonts w:cs="Calibri"/>
                <w:szCs w:val="20"/>
              </w:rPr>
            </w:pPr>
            <w:r w:rsidRPr="003E2E43">
              <w:rPr>
                <w:rFonts w:cs="Calibri"/>
                <w:szCs w:val="20"/>
              </w:rPr>
              <w:t>2.299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77BA265D" w14:textId="10A41183" w:rsidR="00D146B2" w:rsidRPr="003E2E43" w:rsidRDefault="00D146B2" w:rsidP="00D146B2">
            <w:pPr>
              <w:rPr>
                <w:rFonts w:cs="Calibri"/>
                <w:szCs w:val="20"/>
              </w:rPr>
            </w:pPr>
            <w:r w:rsidRPr="003E2E43">
              <w:rPr>
                <w:rFonts w:cs="Calibri"/>
                <w:szCs w:val="20"/>
              </w:rPr>
              <w:t>156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EA75C" w14:textId="2299BA0C" w:rsidR="00D146B2" w:rsidRPr="003E2E43" w:rsidRDefault="00D146B2" w:rsidP="00D146B2">
            <w:pPr>
              <w:rPr>
                <w:rFonts w:cs="Calibri"/>
                <w:szCs w:val="20"/>
              </w:rPr>
            </w:pPr>
            <w:r w:rsidRPr="003E2E43">
              <w:rPr>
                <w:rFonts w:cs="Calibri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74BB7" w14:textId="336EAC49" w:rsidR="00D146B2" w:rsidRPr="003E2E43" w:rsidRDefault="00D146B2" w:rsidP="00D146B2">
            <w:pPr>
              <w:rPr>
                <w:rFonts w:cs="Calibri"/>
                <w:b/>
                <w:bCs/>
                <w:szCs w:val="20"/>
              </w:rPr>
            </w:pPr>
            <w:r w:rsidRPr="003E2E43">
              <w:rPr>
                <w:rFonts w:cs="Calibri"/>
                <w:b/>
                <w:bCs/>
                <w:szCs w:val="20"/>
              </w:rPr>
              <w:t>8.720</w:t>
            </w:r>
          </w:p>
        </w:tc>
      </w:tr>
      <w:tr w:rsidR="00D146B2" w:rsidRPr="00360E18" w14:paraId="248CA2D7" w14:textId="77777777" w:rsidTr="00F929DE">
        <w:trPr>
          <w:trHeight w:val="531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3B6633" w14:textId="77777777" w:rsidR="00D146B2" w:rsidRPr="00573EF2" w:rsidRDefault="00D146B2" w:rsidP="00D146B2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Porcentajes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ECC7417" w14:textId="09FEC5FE" w:rsidR="00D146B2" w:rsidRPr="003E2E43" w:rsidRDefault="00D146B2" w:rsidP="00D146B2">
            <w:pPr>
              <w:rPr>
                <w:rFonts w:cs="Calibri"/>
                <w:szCs w:val="20"/>
              </w:rPr>
            </w:pPr>
            <w:r w:rsidRPr="003E2E43">
              <w:rPr>
                <w:rFonts w:cs="Calibri"/>
                <w:szCs w:val="20"/>
              </w:rPr>
              <w:t>46,1%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8E6DB9" w14:textId="6E99375B" w:rsidR="00D146B2" w:rsidRPr="003E2E43" w:rsidRDefault="00D146B2" w:rsidP="00D146B2">
            <w:pPr>
              <w:rPr>
                <w:rFonts w:cs="Calibri"/>
                <w:szCs w:val="20"/>
              </w:rPr>
            </w:pPr>
            <w:r w:rsidRPr="003E2E43">
              <w:rPr>
                <w:rFonts w:cs="Calibri"/>
                <w:szCs w:val="20"/>
              </w:rPr>
              <w:t>23,5%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7142F91" w14:textId="603737A0" w:rsidR="00D146B2" w:rsidRPr="003E2E43" w:rsidRDefault="00D146B2" w:rsidP="00D146B2">
            <w:pPr>
              <w:rPr>
                <w:rFonts w:cs="Calibri"/>
                <w:szCs w:val="20"/>
              </w:rPr>
            </w:pPr>
            <w:r w:rsidRPr="003E2E43">
              <w:rPr>
                <w:rFonts w:cs="Calibri"/>
                <w:szCs w:val="20"/>
              </w:rPr>
              <w:t>26,4%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6C71B3F3" w14:textId="4A8B60DB" w:rsidR="00D146B2" w:rsidRPr="003E2E43" w:rsidRDefault="00D146B2" w:rsidP="00D146B2">
            <w:pPr>
              <w:rPr>
                <w:rFonts w:cs="Calibri"/>
                <w:szCs w:val="20"/>
              </w:rPr>
            </w:pPr>
            <w:r w:rsidRPr="003E2E43">
              <w:rPr>
                <w:rFonts w:cs="Calibri"/>
                <w:szCs w:val="20"/>
              </w:rPr>
              <w:t>1,8%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16F28" w14:textId="4D5B5122" w:rsidR="00D146B2" w:rsidRPr="003E2E43" w:rsidRDefault="00D146B2" w:rsidP="00D146B2">
            <w:pPr>
              <w:rPr>
                <w:rFonts w:cs="Calibri"/>
                <w:szCs w:val="20"/>
              </w:rPr>
            </w:pPr>
            <w:r w:rsidRPr="003E2E43">
              <w:rPr>
                <w:rFonts w:cs="Calibri"/>
                <w:szCs w:val="20"/>
              </w:rPr>
              <w:t>2,2%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2315D" w14:textId="31B332F3" w:rsidR="00D146B2" w:rsidRPr="003E2E43" w:rsidRDefault="00D146B2" w:rsidP="00D146B2">
            <w:pPr>
              <w:rPr>
                <w:rFonts w:cs="Calibri"/>
                <w:b/>
                <w:bCs/>
                <w:szCs w:val="20"/>
              </w:rPr>
            </w:pPr>
          </w:p>
        </w:tc>
      </w:tr>
    </w:tbl>
    <w:p w14:paraId="0BA61C6C" w14:textId="7FBDE43E" w:rsidR="005603CF" w:rsidRPr="008026A5" w:rsidRDefault="005603CF" w:rsidP="005603CF">
      <w:pPr>
        <w:pStyle w:val="Textoindependiente"/>
        <w:rPr>
          <w:b/>
          <w:szCs w:val="20"/>
        </w:rPr>
      </w:pPr>
      <w:r w:rsidRPr="005603CF">
        <w:rPr>
          <w:b/>
          <w:szCs w:val="20"/>
        </w:rPr>
        <w:t xml:space="preserve">Total sentencias </w:t>
      </w:r>
      <w:r w:rsidRPr="003D375B">
        <w:rPr>
          <w:b/>
          <w:szCs w:val="20"/>
        </w:rPr>
        <w:t xml:space="preserve">dictadas: </w:t>
      </w:r>
      <w:r w:rsidR="00041AF2" w:rsidRPr="003D375B">
        <w:rPr>
          <w:b/>
          <w:szCs w:val="20"/>
        </w:rPr>
        <w:t>8</w:t>
      </w:r>
      <w:r w:rsidR="0093058B" w:rsidRPr="003D375B">
        <w:rPr>
          <w:b/>
          <w:szCs w:val="20"/>
        </w:rPr>
        <w:t>.</w:t>
      </w:r>
      <w:r w:rsidR="00702B88" w:rsidRPr="003D375B">
        <w:rPr>
          <w:b/>
          <w:szCs w:val="20"/>
        </w:rPr>
        <w:t>374</w:t>
      </w:r>
      <w:r w:rsidRPr="003D375B">
        <w:rPr>
          <w:b/>
          <w:szCs w:val="20"/>
        </w:rPr>
        <w:t xml:space="preserve"> Condenatorias: </w:t>
      </w:r>
      <w:r w:rsidR="00702B88" w:rsidRPr="003D375B">
        <w:rPr>
          <w:b/>
          <w:szCs w:val="20"/>
        </w:rPr>
        <w:t>6</w:t>
      </w:r>
      <w:r w:rsidR="000A6298" w:rsidRPr="003D375B">
        <w:rPr>
          <w:b/>
          <w:szCs w:val="20"/>
        </w:rPr>
        <w:t>.</w:t>
      </w:r>
      <w:r w:rsidR="00702B88" w:rsidRPr="003D375B">
        <w:rPr>
          <w:b/>
          <w:szCs w:val="20"/>
        </w:rPr>
        <w:t>075</w:t>
      </w:r>
      <w:r w:rsidRPr="003D375B">
        <w:rPr>
          <w:b/>
          <w:szCs w:val="20"/>
        </w:rPr>
        <w:t xml:space="preserve"> (</w:t>
      </w:r>
      <w:r w:rsidR="00702B88" w:rsidRPr="003D375B">
        <w:rPr>
          <w:b/>
          <w:szCs w:val="20"/>
        </w:rPr>
        <w:t>72</w:t>
      </w:r>
      <w:r w:rsidRPr="003D375B">
        <w:rPr>
          <w:b/>
          <w:szCs w:val="20"/>
        </w:rPr>
        <w:t>,</w:t>
      </w:r>
      <w:r w:rsidR="00702B88" w:rsidRPr="003D375B">
        <w:rPr>
          <w:b/>
          <w:szCs w:val="20"/>
        </w:rPr>
        <w:t>55</w:t>
      </w:r>
      <w:r w:rsidRPr="003D375B">
        <w:rPr>
          <w:b/>
          <w:szCs w:val="20"/>
        </w:rPr>
        <w:t>%)</w:t>
      </w:r>
    </w:p>
    <w:p w14:paraId="6D18834E" w14:textId="62F17513" w:rsidR="00D94382" w:rsidRDefault="0064544A" w:rsidP="005603CF">
      <w:pPr>
        <w:jc w:val="left"/>
      </w:pPr>
      <w:r>
        <w:rPr>
          <w:noProof/>
        </w:rPr>
        <w:drawing>
          <wp:inline distT="0" distB="0" distL="0" distR="0" wp14:anchorId="642547D2" wp14:editId="4101C5F8">
            <wp:extent cx="5400040" cy="3096000"/>
            <wp:effectExtent l="0" t="0" r="10160" b="9525"/>
            <wp:docPr id="96599872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6BFDDE4" w14:textId="1BE3316E" w:rsidR="00277761" w:rsidRPr="00876F68" w:rsidRDefault="00277761" w:rsidP="00277761">
      <w:pPr>
        <w:pStyle w:val="Ttulo3"/>
        <w:rPr>
          <w:rFonts w:ascii="Verdana" w:hAnsi="Verdana"/>
          <w:color w:val="auto"/>
        </w:rPr>
      </w:pPr>
      <w:bookmarkStart w:id="24" w:name="_Toc25320444"/>
      <w:r w:rsidRPr="00876F68">
        <w:rPr>
          <w:rFonts w:ascii="Verdana" w:hAnsi="Verdana"/>
          <w:color w:val="auto"/>
        </w:rPr>
        <w:t>Personas Enjuiciadas</w:t>
      </w:r>
      <w:r>
        <w:rPr>
          <w:rFonts w:ascii="Verdana" w:hAnsi="Verdana"/>
          <w:color w:val="auto"/>
        </w:rPr>
        <w:t xml:space="preserve"> y porcentajes</w:t>
      </w:r>
      <w:bookmarkEnd w:id="2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086"/>
        <w:gridCol w:w="1327"/>
        <w:gridCol w:w="1524"/>
        <w:gridCol w:w="1410"/>
        <w:gridCol w:w="1617"/>
      </w:tblGrid>
      <w:tr w:rsidR="006F68F0" w:rsidRPr="00D94382" w14:paraId="07B44BB9" w14:textId="77777777" w:rsidTr="003D7352">
        <w:trPr>
          <w:trHeight w:val="397"/>
        </w:trPr>
        <w:tc>
          <w:tcPr>
            <w:tcW w:w="1540" w:type="pct"/>
            <w:gridSpan w:val="2"/>
            <w:vMerge w:val="restart"/>
            <w:tcBorders>
              <w:top w:val="single" w:sz="8" w:space="0" w:color="0070C0"/>
              <w:left w:val="nil"/>
              <w:right w:val="single" w:sz="8" w:space="0" w:color="FFFFFF"/>
            </w:tcBorders>
            <w:shd w:val="clear" w:color="000000" w:fill="C6D9F1"/>
            <w:vAlign w:val="center"/>
            <w:hideMark/>
          </w:tcPr>
          <w:p w14:paraId="59B0376A" w14:textId="77777777" w:rsidR="006F68F0" w:rsidRPr="00E42438" w:rsidRDefault="006F68F0" w:rsidP="00D9438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 xml:space="preserve">Personas </w:t>
            </w:r>
            <w:r w:rsidRPr="0017748C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enjuiciadas</w:t>
            </w:r>
          </w:p>
        </w:tc>
        <w:tc>
          <w:tcPr>
            <w:tcW w:w="1678" w:type="pct"/>
            <w:gridSpan w:val="2"/>
            <w:tcBorders>
              <w:top w:val="single" w:sz="8" w:space="0" w:color="0070C0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C6D9F1"/>
            <w:noWrap/>
            <w:vAlign w:val="center"/>
            <w:hideMark/>
          </w:tcPr>
          <w:p w14:paraId="584AB134" w14:textId="77777777" w:rsidR="006F68F0" w:rsidRPr="00E42438" w:rsidRDefault="006F68F0" w:rsidP="00D9438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Personas Condenadas</w:t>
            </w:r>
          </w:p>
        </w:tc>
        <w:tc>
          <w:tcPr>
            <w:tcW w:w="1782" w:type="pct"/>
            <w:gridSpan w:val="2"/>
            <w:tcBorders>
              <w:top w:val="single" w:sz="8" w:space="0" w:color="0070C0"/>
              <w:left w:val="nil"/>
              <w:right w:val="single" w:sz="8" w:space="0" w:color="FFFFFF"/>
            </w:tcBorders>
            <w:shd w:val="clear" w:color="000000" w:fill="C6D9F1"/>
            <w:noWrap/>
            <w:vAlign w:val="center"/>
            <w:hideMark/>
          </w:tcPr>
          <w:p w14:paraId="447CED9C" w14:textId="77777777" w:rsidR="006F68F0" w:rsidRPr="00E42438" w:rsidRDefault="006F68F0" w:rsidP="00D9438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Personas Absueltas</w:t>
            </w:r>
          </w:p>
        </w:tc>
      </w:tr>
      <w:tr w:rsidR="006F68F0" w:rsidRPr="00D94382" w14:paraId="36ED6FD9" w14:textId="77777777" w:rsidTr="00873DA7">
        <w:trPr>
          <w:trHeight w:val="397"/>
        </w:trPr>
        <w:tc>
          <w:tcPr>
            <w:tcW w:w="1540" w:type="pct"/>
            <w:gridSpan w:val="2"/>
            <w:vMerge/>
            <w:tcBorders>
              <w:left w:val="nil"/>
              <w:right w:val="single" w:sz="8" w:space="0" w:color="FFFFFF"/>
            </w:tcBorders>
            <w:vAlign w:val="center"/>
            <w:hideMark/>
          </w:tcPr>
          <w:p w14:paraId="2AC9A7B7" w14:textId="77777777" w:rsidR="006F68F0" w:rsidRPr="00E42438" w:rsidRDefault="006F68F0" w:rsidP="00D94382">
            <w:pPr>
              <w:spacing w:before="0" w:beforeAutospacing="0" w:after="0" w:afterAutospacing="0"/>
              <w:jc w:val="left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</w:p>
        </w:tc>
        <w:tc>
          <w:tcPr>
            <w:tcW w:w="781" w:type="pct"/>
            <w:tcBorders>
              <w:top w:val="single" w:sz="4" w:space="0" w:color="FFFFFF" w:themeColor="background1"/>
              <w:left w:val="single" w:sz="8" w:space="0" w:color="FFFFF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14:paraId="1533D11A" w14:textId="77777777" w:rsidR="006F68F0" w:rsidRPr="00E42438" w:rsidRDefault="006F68F0" w:rsidP="00D9438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Españolas</w:t>
            </w:r>
          </w:p>
        </w:tc>
        <w:tc>
          <w:tcPr>
            <w:tcW w:w="89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14:paraId="7FE9A011" w14:textId="77777777" w:rsidR="006F68F0" w:rsidRPr="00E42438" w:rsidRDefault="006F68F0" w:rsidP="00D9438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Extranjeras</w:t>
            </w:r>
          </w:p>
        </w:tc>
        <w:tc>
          <w:tcPr>
            <w:tcW w:w="83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14:paraId="40AEB346" w14:textId="77777777" w:rsidR="006F68F0" w:rsidRPr="00E42438" w:rsidRDefault="006F68F0" w:rsidP="00D9438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Españolas</w:t>
            </w:r>
          </w:p>
        </w:tc>
        <w:tc>
          <w:tcPr>
            <w:tcW w:w="95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9204B17" w14:textId="77777777" w:rsidR="006F68F0" w:rsidRPr="00E42438" w:rsidRDefault="006F68F0" w:rsidP="00D9438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</w:pPr>
            <w:r w:rsidRPr="00E42438">
              <w:rPr>
                <w:rFonts w:eastAsia="Times New Roman" w:cs="Calibri"/>
                <w:b/>
                <w:bCs/>
                <w:color w:val="1F497D"/>
                <w:sz w:val="18"/>
                <w:szCs w:val="18"/>
                <w:lang w:eastAsia="es-ES"/>
              </w:rPr>
              <w:t>Extranjeras</w:t>
            </w:r>
          </w:p>
        </w:tc>
      </w:tr>
      <w:tr w:rsidR="00137862" w:rsidRPr="00D94382" w14:paraId="4253C9C7" w14:textId="77777777" w:rsidTr="006F68F0">
        <w:trPr>
          <w:trHeight w:val="518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9E0A" w14:textId="77777777" w:rsidR="00137862" w:rsidRPr="00D94382" w:rsidRDefault="00137862" w:rsidP="0013786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9438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Varones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C709" w14:textId="16CCE4E0" w:rsidR="00137862" w:rsidRPr="00046A22" w:rsidRDefault="00137862" w:rsidP="00137862">
            <w:pPr>
              <w:rPr>
                <w:rFonts w:cs="Calibri"/>
                <w:b/>
                <w:bCs/>
                <w:szCs w:val="20"/>
              </w:rPr>
            </w:pPr>
            <w:r w:rsidRPr="00046A22">
              <w:rPr>
                <w:rFonts w:cs="Calibri"/>
                <w:szCs w:val="20"/>
              </w:rPr>
              <w:t>8.335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A991" w14:textId="2210404E" w:rsidR="00137862" w:rsidRPr="00046A22" w:rsidRDefault="00137862" w:rsidP="00137862">
            <w:pPr>
              <w:rPr>
                <w:rFonts w:cs="Calibri"/>
                <w:szCs w:val="20"/>
              </w:rPr>
            </w:pPr>
            <w:r w:rsidRPr="00046A22">
              <w:rPr>
                <w:rFonts w:cs="Calibri"/>
                <w:szCs w:val="20"/>
              </w:rPr>
              <w:t>3.863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FEE9" w14:textId="14F4D81A" w:rsidR="00137862" w:rsidRPr="00046A22" w:rsidRDefault="00137862" w:rsidP="00137862">
            <w:pPr>
              <w:rPr>
                <w:rFonts w:cs="Calibri"/>
                <w:szCs w:val="20"/>
              </w:rPr>
            </w:pPr>
            <w:r w:rsidRPr="00046A22">
              <w:rPr>
                <w:rFonts w:cs="Calibri"/>
                <w:szCs w:val="20"/>
              </w:rPr>
              <w:t>2.205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0550" w14:textId="46B39CF3" w:rsidR="00137862" w:rsidRPr="00046A22" w:rsidRDefault="00137862" w:rsidP="00137862">
            <w:pPr>
              <w:rPr>
                <w:rFonts w:cs="Calibri"/>
                <w:szCs w:val="20"/>
              </w:rPr>
            </w:pPr>
            <w:r w:rsidRPr="00046A22">
              <w:rPr>
                <w:rFonts w:cs="Calibri"/>
                <w:szCs w:val="20"/>
              </w:rPr>
              <w:t>1.441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B1A5" w14:textId="4CF2E410" w:rsidR="00137862" w:rsidRPr="00046A22" w:rsidRDefault="00137862" w:rsidP="00137862">
            <w:pPr>
              <w:rPr>
                <w:rFonts w:cs="Calibri"/>
                <w:szCs w:val="20"/>
              </w:rPr>
            </w:pPr>
            <w:r w:rsidRPr="00046A22">
              <w:rPr>
                <w:rFonts w:cs="Calibri"/>
                <w:szCs w:val="20"/>
              </w:rPr>
              <w:t>826</w:t>
            </w:r>
          </w:p>
        </w:tc>
      </w:tr>
      <w:tr w:rsidR="00137862" w:rsidRPr="00D94382" w14:paraId="1562F66C" w14:textId="77777777" w:rsidTr="006F68F0">
        <w:trPr>
          <w:trHeight w:val="518"/>
        </w:trPr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B208" w14:textId="77777777" w:rsidR="00137862" w:rsidRPr="00D94382" w:rsidRDefault="00137862" w:rsidP="0013786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9438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Mujeres</w:t>
            </w: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B579" w14:textId="0B71C696" w:rsidR="00137862" w:rsidRPr="00046A22" w:rsidRDefault="00137862" w:rsidP="00137862">
            <w:pPr>
              <w:rPr>
                <w:rFonts w:cs="Calibri"/>
                <w:b/>
                <w:bCs/>
                <w:szCs w:val="20"/>
              </w:rPr>
            </w:pPr>
            <w:r w:rsidRPr="00046A22">
              <w:rPr>
                <w:rFonts w:cs="Calibri"/>
                <w:szCs w:val="20"/>
              </w:rPr>
              <w:t>120</w:t>
            </w:r>
          </w:p>
        </w:tc>
        <w:tc>
          <w:tcPr>
            <w:tcW w:w="7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B141" w14:textId="652F8A81" w:rsidR="00137862" w:rsidRPr="00046A22" w:rsidRDefault="00137862" w:rsidP="00137862">
            <w:pPr>
              <w:rPr>
                <w:rFonts w:cs="Calibri"/>
                <w:szCs w:val="20"/>
              </w:rPr>
            </w:pPr>
            <w:r w:rsidRPr="00046A22">
              <w:rPr>
                <w:rFonts w:cs="Calibri"/>
                <w:szCs w:val="20"/>
              </w:rPr>
              <w:t>31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03B2" w14:textId="425427DA" w:rsidR="00137862" w:rsidRPr="00046A22" w:rsidRDefault="00137862" w:rsidP="00137862">
            <w:pPr>
              <w:rPr>
                <w:rFonts w:cs="Calibri"/>
                <w:szCs w:val="20"/>
              </w:rPr>
            </w:pPr>
            <w:r w:rsidRPr="00046A22">
              <w:rPr>
                <w:rFonts w:cs="Calibri"/>
                <w:szCs w:val="20"/>
              </w:rPr>
              <w:t>20</w:t>
            </w: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B1E3" w14:textId="070E3F28" w:rsidR="00137862" w:rsidRPr="00046A22" w:rsidRDefault="00137862" w:rsidP="00137862">
            <w:pPr>
              <w:rPr>
                <w:rFonts w:cs="Calibri"/>
                <w:szCs w:val="20"/>
              </w:rPr>
            </w:pPr>
            <w:r w:rsidRPr="00046A22">
              <w:rPr>
                <w:rFonts w:cs="Calibri"/>
                <w:szCs w:val="20"/>
              </w:rPr>
              <w:t>35</w:t>
            </w: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0C5B" w14:textId="4757FB00" w:rsidR="00137862" w:rsidRPr="00046A22" w:rsidRDefault="00137862" w:rsidP="00137862">
            <w:pPr>
              <w:rPr>
                <w:rFonts w:cs="Calibri"/>
                <w:szCs w:val="20"/>
              </w:rPr>
            </w:pPr>
            <w:r w:rsidRPr="00046A22">
              <w:rPr>
                <w:rFonts w:cs="Calibri"/>
                <w:szCs w:val="20"/>
              </w:rPr>
              <w:t>34</w:t>
            </w:r>
          </w:p>
        </w:tc>
      </w:tr>
      <w:tr w:rsidR="00137862" w:rsidRPr="00D94382" w14:paraId="6B1B15F9" w14:textId="77777777" w:rsidTr="003D375B">
        <w:trPr>
          <w:trHeight w:val="340"/>
        </w:trPr>
        <w:tc>
          <w:tcPr>
            <w:tcW w:w="901" w:type="pct"/>
            <w:tcBorders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10944E46" w14:textId="77777777" w:rsidR="00137862" w:rsidRPr="00D94382" w:rsidRDefault="00137862" w:rsidP="00137862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4382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639" w:type="pct"/>
            <w:tcBorders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248BA062" w14:textId="165F5B89" w:rsidR="00137862" w:rsidRPr="00137862" w:rsidRDefault="00137862" w:rsidP="00137862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137862">
              <w:rPr>
                <w:rFonts w:cs="Calibri"/>
                <w:b/>
                <w:bCs/>
                <w:color w:val="FFFFFF"/>
                <w:szCs w:val="20"/>
              </w:rPr>
              <w:t>8.455</w:t>
            </w:r>
          </w:p>
        </w:tc>
        <w:tc>
          <w:tcPr>
            <w:tcW w:w="781" w:type="pct"/>
            <w:tcBorders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1B9497FC" w14:textId="43E942AD" w:rsidR="00137862" w:rsidRPr="00137862" w:rsidRDefault="00137862" w:rsidP="00137862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137862">
              <w:rPr>
                <w:rFonts w:cs="Calibri"/>
                <w:b/>
                <w:bCs/>
                <w:color w:val="FFFFFF"/>
                <w:szCs w:val="20"/>
              </w:rPr>
              <w:t>3.894</w:t>
            </w:r>
          </w:p>
        </w:tc>
        <w:tc>
          <w:tcPr>
            <w:tcW w:w="897" w:type="pct"/>
            <w:tcBorders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2E9763DB" w14:textId="7E99FBF4" w:rsidR="00137862" w:rsidRPr="00137862" w:rsidRDefault="00137862" w:rsidP="00137862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137862">
              <w:rPr>
                <w:rFonts w:cs="Calibri"/>
                <w:b/>
                <w:bCs/>
                <w:color w:val="FFFFFF"/>
                <w:szCs w:val="20"/>
              </w:rPr>
              <w:t>2.225</w:t>
            </w:r>
          </w:p>
        </w:tc>
        <w:tc>
          <w:tcPr>
            <w:tcW w:w="830" w:type="pct"/>
            <w:tcBorders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00DEA313" w14:textId="2F5C6EE5" w:rsidR="00137862" w:rsidRPr="00137862" w:rsidRDefault="00137862" w:rsidP="00137862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137862">
              <w:rPr>
                <w:rFonts w:cs="Calibri"/>
                <w:b/>
                <w:bCs/>
                <w:color w:val="FFFFFF"/>
                <w:szCs w:val="20"/>
              </w:rPr>
              <w:t>1.476</w:t>
            </w:r>
          </w:p>
        </w:tc>
        <w:tc>
          <w:tcPr>
            <w:tcW w:w="952" w:type="pct"/>
            <w:tcBorders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822D38F" w14:textId="7586F92F" w:rsidR="00137862" w:rsidRPr="00137862" w:rsidRDefault="00137862" w:rsidP="00137862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137862">
              <w:rPr>
                <w:rFonts w:cs="Calibri"/>
                <w:b/>
                <w:bCs/>
                <w:color w:val="FFFFFF"/>
                <w:szCs w:val="20"/>
              </w:rPr>
              <w:t>860</w:t>
            </w:r>
          </w:p>
        </w:tc>
      </w:tr>
    </w:tbl>
    <w:p w14:paraId="6B6E3658" w14:textId="77777777" w:rsidR="00B40AB6" w:rsidRDefault="00B40AB6" w:rsidP="005603CF">
      <w:pPr>
        <w:jc w:val="left"/>
      </w:pPr>
    </w:p>
    <w:p w14:paraId="36902C74" w14:textId="77777777" w:rsidR="0051363D" w:rsidRDefault="0051363D" w:rsidP="005603CF">
      <w:pPr>
        <w:jc w:val="left"/>
        <w:sectPr w:rsidR="0051363D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4CEBED1C" w14:textId="77777777" w:rsidR="00876F68" w:rsidRPr="00876F68" w:rsidRDefault="00876F68" w:rsidP="00876F68">
      <w:pPr>
        <w:pStyle w:val="Textoindependiente"/>
        <w:rPr>
          <w:b/>
          <w:szCs w:val="20"/>
        </w:rPr>
      </w:pPr>
      <w:r w:rsidRPr="00876F68">
        <w:rPr>
          <w:b/>
          <w:szCs w:val="20"/>
        </w:rPr>
        <w:lastRenderedPageBreak/>
        <w:t>Porcentaje de Condenas sobre Personas Enjuiciadas</w:t>
      </w:r>
    </w:p>
    <w:tbl>
      <w:tblPr>
        <w:tblW w:w="5000" w:type="pct"/>
        <w:jc w:val="center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686"/>
        <w:gridCol w:w="2549"/>
      </w:tblGrid>
      <w:tr w:rsidR="00E42438" w:rsidRPr="00E42438" w14:paraId="013783BE" w14:textId="77777777" w:rsidTr="00D83DEF">
        <w:trPr>
          <w:trHeight w:val="1020"/>
          <w:jc w:val="center"/>
        </w:trPr>
        <w:tc>
          <w:tcPr>
            <w:tcW w:w="1922" w:type="pct"/>
            <w:tcBorders>
              <w:righ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11F421B8" w14:textId="77777777" w:rsidR="00876F68" w:rsidRPr="00E42438" w:rsidRDefault="00876F68" w:rsidP="00EE4013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Cs w:val="20"/>
              </w:rPr>
              <w:t xml:space="preserve">Entre el total de </w:t>
            </w:r>
            <w:r w:rsidRPr="0017748C">
              <w:rPr>
                <w:rFonts w:cs="Arial"/>
                <w:b/>
                <w:bCs/>
                <w:color w:val="1F497D"/>
                <w:szCs w:val="20"/>
              </w:rPr>
              <w:t>Enjuiciados</w:t>
            </w:r>
          </w:p>
        </w:tc>
        <w:tc>
          <w:tcPr>
            <w:tcW w:w="1579" w:type="pct"/>
            <w:tcBorders>
              <w:left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5DBE3B73" w14:textId="77777777" w:rsidR="00876F68" w:rsidRPr="00E42438" w:rsidRDefault="00876F68" w:rsidP="00EE4013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Cs w:val="20"/>
              </w:rPr>
              <w:t>Entre los españoles enjuiciados</w:t>
            </w:r>
          </w:p>
        </w:tc>
        <w:tc>
          <w:tcPr>
            <w:tcW w:w="1499" w:type="pct"/>
            <w:tcBorders>
              <w:lef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65FBA00A" w14:textId="77777777" w:rsidR="00876F68" w:rsidRPr="00E42438" w:rsidRDefault="00876F68" w:rsidP="00EE4013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Cs w:val="20"/>
              </w:rPr>
              <w:t>Entre los extranjeros enjuiciados</w:t>
            </w:r>
          </w:p>
        </w:tc>
      </w:tr>
      <w:tr w:rsidR="00182260" w:rsidRPr="00573EF2" w14:paraId="41E93740" w14:textId="77777777" w:rsidTr="00B23510">
        <w:trPr>
          <w:trHeight w:val="495"/>
          <w:jc w:val="center"/>
        </w:trPr>
        <w:tc>
          <w:tcPr>
            <w:tcW w:w="1922" w:type="pct"/>
            <w:shd w:val="clear" w:color="auto" w:fill="auto"/>
            <w:vAlign w:val="center"/>
          </w:tcPr>
          <w:p w14:paraId="49C5B6E9" w14:textId="4EC9D3A4" w:rsidR="00182260" w:rsidRPr="003D375B" w:rsidRDefault="00137862" w:rsidP="00182260">
            <w:pPr>
              <w:rPr>
                <w:rFonts w:cs="Calibri"/>
                <w:b/>
                <w:bCs/>
                <w:szCs w:val="20"/>
              </w:rPr>
            </w:pPr>
            <w:r w:rsidRPr="003D375B">
              <w:rPr>
                <w:rFonts w:cs="Calibri"/>
                <w:b/>
                <w:bCs/>
                <w:szCs w:val="20"/>
              </w:rPr>
              <w:t>72</w:t>
            </w:r>
            <w:r w:rsidR="00182260" w:rsidRPr="003D375B">
              <w:rPr>
                <w:rFonts w:cs="Calibri"/>
                <w:b/>
                <w:bCs/>
                <w:szCs w:val="20"/>
              </w:rPr>
              <w:t>,</w:t>
            </w:r>
            <w:r w:rsidRPr="003D375B">
              <w:rPr>
                <w:rFonts w:cs="Calibri"/>
                <w:b/>
                <w:bCs/>
                <w:szCs w:val="20"/>
              </w:rPr>
              <w:t>37</w:t>
            </w:r>
            <w:r w:rsidR="00182260" w:rsidRPr="003D375B">
              <w:rPr>
                <w:rFonts w:cs="Calibri"/>
                <w:b/>
                <w:bCs/>
                <w:szCs w:val="20"/>
              </w:rPr>
              <w:t>%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4106ECE6" w14:textId="56B3FC1B" w:rsidR="00182260" w:rsidRPr="003D375B" w:rsidRDefault="00137862" w:rsidP="00182260">
            <w:pPr>
              <w:rPr>
                <w:rFonts w:cs="Calibri"/>
                <w:szCs w:val="20"/>
              </w:rPr>
            </w:pPr>
            <w:r w:rsidRPr="003D375B">
              <w:rPr>
                <w:rFonts w:cs="Calibri"/>
                <w:szCs w:val="20"/>
              </w:rPr>
              <w:t>72</w:t>
            </w:r>
            <w:r w:rsidR="00182260" w:rsidRPr="003D375B">
              <w:rPr>
                <w:rFonts w:cs="Calibri"/>
                <w:szCs w:val="20"/>
              </w:rPr>
              <w:t>,</w:t>
            </w:r>
            <w:r w:rsidRPr="003D375B">
              <w:rPr>
                <w:rFonts w:cs="Calibri"/>
                <w:szCs w:val="20"/>
              </w:rPr>
              <w:t>51</w:t>
            </w:r>
            <w:r w:rsidR="00182260" w:rsidRPr="003D375B">
              <w:rPr>
                <w:rFonts w:cs="Calibri"/>
                <w:szCs w:val="20"/>
              </w:rPr>
              <w:t>%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41BB1A35" w14:textId="17EDDBDF" w:rsidR="00182260" w:rsidRPr="003D375B" w:rsidRDefault="00137862" w:rsidP="00182260">
            <w:pPr>
              <w:rPr>
                <w:rFonts w:cs="Calibri"/>
                <w:szCs w:val="20"/>
              </w:rPr>
            </w:pPr>
            <w:r w:rsidRPr="003D375B">
              <w:rPr>
                <w:rFonts w:cs="Calibri"/>
                <w:szCs w:val="20"/>
              </w:rPr>
              <w:t>72</w:t>
            </w:r>
            <w:r w:rsidR="00182260" w:rsidRPr="003D375B">
              <w:rPr>
                <w:rFonts w:cs="Calibri"/>
                <w:szCs w:val="20"/>
              </w:rPr>
              <w:t>,</w:t>
            </w:r>
            <w:r w:rsidRPr="003D375B">
              <w:rPr>
                <w:rFonts w:cs="Calibri"/>
                <w:szCs w:val="20"/>
              </w:rPr>
              <w:t>12</w:t>
            </w:r>
            <w:r w:rsidR="00182260" w:rsidRPr="003D375B">
              <w:rPr>
                <w:rFonts w:cs="Calibri"/>
                <w:szCs w:val="20"/>
              </w:rPr>
              <w:t>%</w:t>
            </w:r>
          </w:p>
        </w:tc>
      </w:tr>
    </w:tbl>
    <w:p w14:paraId="2AF95D7B" w14:textId="77777777" w:rsidR="00876F68" w:rsidRPr="00573EF2" w:rsidRDefault="00876F68" w:rsidP="00876F68">
      <w:pPr>
        <w:rPr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893"/>
        <w:gridCol w:w="2885"/>
      </w:tblGrid>
      <w:tr w:rsidR="00E42438" w:rsidRPr="00E42438" w14:paraId="3A4EC186" w14:textId="77777777" w:rsidTr="007438CE">
        <w:trPr>
          <w:trHeight w:val="1095"/>
          <w:jc w:val="center"/>
        </w:trPr>
        <w:tc>
          <w:tcPr>
            <w:tcW w:w="1603" w:type="pct"/>
            <w:tcBorders>
              <w:righ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3B83F93F" w14:textId="77777777" w:rsidR="00876F68" w:rsidRPr="00E42438" w:rsidRDefault="00876F68" w:rsidP="00876F68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Cs w:val="20"/>
              </w:rPr>
              <w:t xml:space="preserve">Varones </w:t>
            </w:r>
            <w:r w:rsidRPr="0017748C">
              <w:rPr>
                <w:rFonts w:cs="Arial"/>
                <w:b/>
                <w:bCs/>
                <w:color w:val="1F497D"/>
                <w:szCs w:val="20"/>
              </w:rPr>
              <w:t>enjuiciados</w:t>
            </w:r>
            <w:r w:rsidRPr="00E42438">
              <w:rPr>
                <w:rFonts w:cs="Arial"/>
                <w:b/>
                <w:bCs/>
                <w:color w:val="1F497D"/>
                <w:szCs w:val="20"/>
              </w:rPr>
              <w:t xml:space="preserve"> </w:t>
            </w:r>
          </w:p>
        </w:tc>
        <w:tc>
          <w:tcPr>
            <w:tcW w:w="1701" w:type="pct"/>
            <w:tcBorders>
              <w:left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50FDBD41" w14:textId="65DB6E00" w:rsidR="00876F68" w:rsidRPr="00E42438" w:rsidRDefault="00876F68" w:rsidP="00876F68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Cs w:val="20"/>
              </w:rPr>
              <w:t>Condenados entre los varones enjuiciados</w:t>
            </w:r>
          </w:p>
        </w:tc>
        <w:tc>
          <w:tcPr>
            <w:tcW w:w="1696" w:type="pct"/>
            <w:tcBorders>
              <w:lef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31523883" w14:textId="2E17E053" w:rsidR="00876F68" w:rsidRPr="00E42438" w:rsidRDefault="00876F68" w:rsidP="00876F68">
            <w:pPr>
              <w:rPr>
                <w:rFonts w:cs="Arial"/>
                <w:b/>
                <w:bCs/>
                <w:color w:val="1F497D"/>
                <w:szCs w:val="20"/>
              </w:rPr>
            </w:pPr>
            <w:r w:rsidRPr="00E42438">
              <w:rPr>
                <w:rFonts w:cs="Arial"/>
                <w:b/>
                <w:bCs/>
                <w:color w:val="1F497D"/>
                <w:szCs w:val="20"/>
              </w:rPr>
              <w:t>Condenadas entre las mujeres enjuiciadas</w:t>
            </w:r>
          </w:p>
        </w:tc>
      </w:tr>
      <w:tr w:rsidR="008A5BA0" w:rsidRPr="00573EF2" w14:paraId="365CDC0E" w14:textId="77777777" w:rsidTr="007438CE">
        <w:trPr>
          <w:trHeight w:val="495"/>
          <w:jc w:val="center"/>
        </w:trPr>
        <w:tc>
          <w:tcPr>
            <w:tcW w:w="1603" w:type="pct"/>
            <w:shd w:val="clear" w:color="auto" w:fill="auto"/>
            <w:vAlign w:val="center"/>
          </w:tcPr>
          <w:p w14:paraId="7A62F38A" w14:textId="028EE0B6" w:rsidR="008A5BA0" w:rsidRPr="003D375B" w:rsidRDefault="008A5BA0" w:rsidP="008A5BA0">
            <w:pPr>
              <w:rPr>
                <w:rFonts w:cs="Calibri"/>
                <w:b/>
                <w:bCs/>
                <w:szCs w:val="20"/>
              </w:rPr>
            </w:pPr>
            <w:r w:rsidRPr="003D375B">
              <w:rPr>
                <w:rFonts w:cs="Calibri"/>
                <w:b/>
                <w:bCs/>
                <w:szCs w:val="20"/>
              </w:rPr>
              <w:t>98,</w:t>
            </w:r>
            <w:r w:rsidR="00137862" w:rsidRPr="003D375B">
              <w:rPr>
                <w:rFonts w:cs="Calibri"/>
                <w:b/>
                <w:bCs/>
                <w:szCs w:val="20"/>
              </w:rPr>
              <w:t>58</w:t>
            </w:r>
            <w:r w:rsidRPr="003D375B">
              <w:rPr>
                <w:rFonts w:cs="Calibri"/>
                <w:b/>
                <w:bCs/>
                <w:szCs w:val="20"/>
              </w:rPr>
              <w:t>%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125E85F" w14:textId="62B02165" w:rsidR="008A5BA0" w:rsidRPr="003D375B" w:rsidRDefault="00137862" w:rsidP="008A5BA0">
            <w:pPr>
              <w:rPr>
                <w:rFonts w:cs="Calibri"/>
                <w:szCs w:val="20"/>
              </w:rPr>
            </w:pPr>
            <w:r w:rsidRPr="003D375B">
              <w:rPr>
                <w:rFonts w:cs="Calibri"/>
                <w:szCs w:val="20"/>
              </w:rPr>
              <w:t>72</w:t>
            </w:r>
            <w:r w:rsidR="008A5BA0" w:rsidRPr="003D375B">
              <w:rPr>
                <w:rFonts w:cs="Calibri"/>
                <w:szCs w:val="20"/>
              </w:rPr>
              <w:t>,</w:t>
            </w:r>
            <w:r w:rsidRPr="003D375B">
              <w:rPr>
                <w:rFonts w:cs="Calibri"/>
                <w:szCs w:val="20"/>
              </w:rPr>
              <w:t>80</w:t>
            </w:r>
            <w:r w:rsidR="008A5BA0" w:rsidRPr="003D375B">
              <w:rPr>
                <w:rFonts w:cs="Calibri"/>
                <w:szCs w:val="20"/>
              </w:rPr>
              <w:t>%</w:t>
            </w:r>
          </w:p>
        </w:tc>
        <w:tc>
          <w:tcPr>
            <w:tcW w:w="1696" w:type="pct"/>
            <w:shd w:val="clear" w:color="auto" w:fill="auto"/>
            <w:vAlign w:val="center"/>
          </w:tcPr>
          <w:p w14:paraId="66506C6F" w14:textId="6ACC662F" w:rsidR="008A5BA0" w:rsidRPr="003D375B" w:rsidRDefault="00137862" w:rsidP="008A5BA0">
            <w:pPr>
              <w:rPr>
                <w:rFonts w:cs="Calibri"/>
                <w:szCs w:val="20"/>
              </w:rPr>
            </w:pPr>
            <w:r w:rsidRPr="003D375B">
              <w:rPr>
                <w:rFonts w:cs="Calibri"/>
                <w:szCs w:val="20"/>
              </w:rPr>
              <w:t>42</w:t>
            </w:r>
            <w:r w:rsidR="008A5BA0" w:rsidRPr="003D375B">
              <w:rPr>
                <w:rFonts w:cs="Calibri"/>
                <w:szCs w:val="20"/>
              </w:rPr>
              <w:t>,</w:t>
            </w:r>
            <w:r w:rsidRPr="003D375B">
              <w:rPr>
                <w:rFonts w:cs="Calibri"/>
                <w:szCs w:val="20"/>
              </w:rPr>
              <w:t>50</w:t>
            </w:r>
            <w:r w:rsidR="008A5BA0" w:rsidRPr="003D375B">
              <w:rPr>
                <w:rFonts w:cs="Calibri"/>
                <w:szCs w:val="20"/>
              </w:rPr>
              <w:t>%</w:t>
            </w:r>
          </w:p>
        </w:tc>
      </w:tr>
    </w:tbl>
    <w:p w14:paraId="415288BC" w14:textId="78E76388" w:rsidR="00E64C3C" w:rsidRDefault="00E64C3C" w:rsidP="005603CF">
      <w:pPr>
        <w:jc w:val="left"/>
      </w:pPr>
    </w:p>
    <w:p w14:paraId="04519587" w14:textId="60F7923A" w:rsidR="009D1901" w:rsidRDefault="00CA74CE" w:rsidP="005603CF">
      <w:pPr>
        <w:jc w:val="left"/>
      </w:pPr>
      <w:r>
        <w:rPr>
          <w:noProof/>
        </w:rPr>
        <w:drawing>
          <wp:inline distT="0" distB="0" distL="0" distR="0" wp14:anchorId="14B195F6" wp14:editId="1E60EC45">
            <wp:extent cx="5400000" cy="3333600"/>
            <wp:effectExtent l="0" t="0" r="10795" b="635"/>
            <wp:docPr id="102101064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FAEFA88-7B05-E363-3CBA-37366770F6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6547C13" w14:textId="304AA798" w:rsidR="00E64C3C" w:rsidRDefault="00E64C3C" w:rsidP="005603CF">
      <w:pPr>
        <w:jc w:val="left"/>
      </w:pPr>
    </w:p>
    <w:p w14:paraId="17F2F7FE" w14:textId="77777777" w:rsidR="00E64C3C" w:rsidRDefault="00E64C3C" w:rsidP="005603CF">
      <w:pPr>
        <w:jc w:val="left"/>
      </w:pPr>
    </w:p>
    <w:p w14:paraId="4228AE55" w14:textId="77777777" w:rsidR="00DE7C36" w:rsidRDefault="00DE7C36" w:rsidP="005603CF">
      <w:pPr>
        <w:jc w:val="left"/>
        <w:sectPr w:rsidR="00DE7C36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2DB4CD05" w14:textId="77777777" w:rsidR="00437BC7" w:rsidRDefault="00437BC7" w:rsidP="00437BC7">
      <w:pPr>
        <w:pStyle w:val="Ttulo1"/>
        <w:spacing w:before="100" w:after="100"/>
        <w:rPr>
          <w:szCs w:val="24"/>
        </w:rPr>
      </w:pPr>
      <w:bookmarkStart w:id="25" w:name="_Toc25320445"/>
      <w:r w:rsidRPr="00437BC7">
        <w:rPr>
          <w:szCs w:val="24"/>
        </w:rPr>
        <w:lastRenderedPageBreak/>
        <w:t>Audiencias Provinciales</w:t>
      </w:r>
      <w:bookmarkEnd w:id="25"/>
    </w:p>
    <w:p w14:paraId="424EC8E8" w14:textId="77777777" w:rsidR="00B348E9" w:rsidRPr="00B348E9" w:rsidRDefault="00B348E9" w:rsidP="00B348E9"/>
    <w:p w14:paraId="637E3C01" w14:textId="77777777" w:rsidR="00B348E9" w:rsidRDefault="00B348E9" w:rsidP="00B348E9"/>
    <w:p w14:paraId="7CD0D664" w14:textId="77777777" w:rsidR="00B348E9" w:rsidRPr="00B348E9" w:rsidRDefault="00B348E9" w:rsidP="00B348E9">
      <w:pPr>
        <w:sectPr w:rsidR="00B348E9" w:rsidRPr="00B348E9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72BDA6F9" w14:textId="77777777" w:rsidR="00437BC7" w:rsidRDefault="00437BC7" w:rsidP="00170A5F">
      <w:pPr>
        <w:jc w:val="left"/>
      </w:pPr>
    </w:p>
    <w:p w14:paraId="70BB86FB" w14:textId="77777777" w:rsidR="00596224" w:rsidRDefault="00596224" w:rsidP="00170A5F">
      <w:pPr>
        <w:jc w:val="left"/>
      </w:pPr>
    </w:p>
    <w:p w14:paraId="65363402" w14:textId="5DFFB6ED" w:rsidR="00170A5F" w:rsidRPr="00170A5F" w:rsidRDefault="00170A5F" w:rsidP="00170A5F">
      <w:pPr>
        <w:pStyle w:val="Ttulo3"/>
        <w:rPr>
          <w:rFonts w:ascii="Verdana" w:hAnsi="Verdana"/>
          <w:color w:val="auto"/>
        </w:rPr>
      </w:pPr>
      <w:bookmarkStart w:id="26" w:name="_Toc25320447"/>
      <w:r w:rsidRPr="00170A5F">
        <w:rPr>
          <w:rFonts w:ascii="Verdana" w:hAnsi="Verdana"/>
          <w:color w:val="auto"/>
        </w:rPr>
        <w:t xml:space="preserve">Procedimientos en </w:t>
      </w:r>
      <w:r w:rsidR="00814E56">
        <w:rPr>
          <w:rFonts w:ascii="Verdana" w:hAnsi="Verdana"/>
          <w:color w:val="auto"/>
        </w:rPr>
        <w:t>Primera</w:t>
      </w:r>
      <w:r w:rsidRPr="00170A5F">
        <w:rPr>
          <w:rFonts w:ascii="Verdana" w:hAnsi="Verdana"/>
          <w:color w:val="auto"/>
        </w:rPr>
        <w:t xml:space="preserve"> Instancia</w:t>
      </w:r>
      <w:bookmarkEnd w:id="26"/>
    </w:p>
    <w:tbl>
      <w:tblPr>
        <w:tblW w:w="84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10"/>
        <w:gridCol w:w="1610"/>
        <w:gridCol w:w="1610"/>
        <w:gridCol w:w="1611"/>
      </w:tblGrid>
      <w:tr w:rsidR="00E42438" w:rsidRPr="00E42438" w14:paraId="078A47DB" w14:textId="77777777" w:rsidTr="00131A99">
        <w:trPr>
          <w:trHeight w:val="705"/>
          <w:jc w:val="center"/>
        </w:trPr>
        <w:tc>
          <w:tcPr>
            <w:tcW w:w="1985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F2F2F2" w:themeColor="background1" w:themeShade="F2"/>
            </w:tcBorders>
            <w:shd w:val="clear" w:color="auto" w:fill="C6D9F1" w:themeFill="text2" w:themeFillTint="33"/>
            <w:noWrap/>
            <w:vAlign w:val="bottom"/>
          </w:tcPr>
          <w:p w14:paraId="6B760F0F" w14:textId="77777777" w:rsidR="00170A5F" w:rsidRPr="00E42438" w:rsidRDefault="00170A5F" w:rsidP="00170A5F">
            <w:pPr>
              <w:rPr>
                <w:rFonts w:cs="Arial"/>
                <w:b/>
                <w:color w:val="1F497D"/>
              </w:rPr>
            </w:pPr>
            <w:r w:rsidRPr="00E42438">
              <w:rPr>
                <w:rFonts w:cs="Arial"/>
                <w:b/>
                <w:color w:val="1F497D"/>
              </w:rPr>
              <w:t> </w:t>
            </w:r>
          </w:p>
        </w:tc>
        <w:tc>
          <w:tcPr>
            <w:tcW w:w="1610" w:type="dxa"/>
            <w:tcBorders>
              <w:top w:val="single" w:sz="8" w:space="0" w:color="0070C0"/>
              <w:left w:val="single" w:sz="8" w:space="0" w:color="F2F2F2" w:themeColor="background1" w:themeShade="F2"/>
              <w:bottom w:val="single" w:sz="8" w:space="0" w:color="0070C0"/>
              <w:righ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2B2CA697" w14:textId="77777777" w:rsidR="00170A5F" w:rsidRPr="00E42438" w:rsidRDefault="00170A5F" w:rsidP="00170A5F">
            <w:pPr>
              <w:rPr>
                <w:rFonts w:cs="Arial"/>
                <w:b/>
                <w:color w:val="1F497D"/>
              </w:rPr>
            </w:pPr>
            <w:r w:rsidRPr="0017748C">
              <w:rPr>
                <w:rFonts w:cs="Arial"/>
                <w:b/>
                <w:color w:val="1F497D"/>
              </w:rPr>
              <w:t>Registrados</w:t>
            </w:r>
          </w:p>
        </w:tc>
        <w:tc>
          <w:tcPr>
            <w:tcW w:w="1610" w:type="dxa"/>
            <w:tcBorders>
              <w:top w:val="single" w:sz="8" w:space="0" w:color="0070C0"/>
              <w:left w:val="single" w:sz="8" w:space="0" w:color="F2F2F2" w:themeColor="background1" w:themeShade="F2"/>
              <w:bottom w:val="single" w:sz="8" w:space="0" w:color="0070C0"/>
              <w:righ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6AFFB74F" w14:textId="77777777" w:rsidR="00170A5F" w:rsidRPr="00E42438" w:rsidRDefault="00170A5F" w:rsidP="00170A5F">
            <w:pPr>
              <w:rPr>
                <w:rFonts w:cs="Arial"/>
                <w:b/>
                <w:color w:val="1F497D"/>
              </w:rPr>
            </w:pPr>
            <w:r w:rsidRPr="00E42438">
              <w:rPr>
                <w:rFonts w:cs="Arial"/>
                <w:b/>
                <w:color w:val="1F497D"/>
              </w:rPr>
              <w:t>Reabiertos o reiniciados</w:t>
            </w:r>
          </w:p>
        </w:tc>
        <w:tc>
          <w:tcPr>
            <w:tcW w:w="1610" w:type="dxa"/>
            <w:tcBorders>
              <w:top w:val="single" w:sz="8" w:space="0" w:color="0070C0"/>
              <w:left w:val="single" w:sz="8" w:space="0" w:color="F2F2F2" w:themeColor="background1" w:themeShade="F2"/>
              <w:bottom w:val="single" w:sz="8" w:space="0" w:color="0070C0"/>
              <w:righ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6F284456" w14:textId="77777777" w:rsidR="00170A5F" w:rsidRPr="00E42438" w:rsidRDefault="00170A5F" w:rsidP="00170A5F">
            <w:pPr>
              <w:rPr>
                <w:rFonts w:cs="Arial"/>
                <w:b/>
                <w:color w:val="1F497D"/>
              </w:rPr>
            </w:pPr>
            <w:r w:rsidRPr="00E42438">
              <w:rPr>
                <w:rFonts w:cs="Arial"/>
                <w:b/>
                <w:color w:val="1F497D"/>
              </w:rPr>
              <w:t>Resueltos</w:t>
            </w:r>
          </w:p>
        </w:tc>
        <w:tc>
          <w:tcPr>
            <w:tcW w:w="1611" w:type="dxa"/>
            <w:tcBorders>
              <w:top w:val="single" w:sz="8" w:space="0" w:color="0070C0"/>
              <w:left w:val="single" w:sz="8" w:space="0" w:color="F2F2F2" w:themeColor="background1" w:themeShade="F2"/>
              <w:bottom w:val="single" w:sz="8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76D29425" w14:textId="77777777" w:rsidR="00170A5F" w:rsidRPr="00E42438" w:rsidRDefault="00170A5F" w:rsidP="00170A5F">
            <w:pPr>
              <w:rPr>
                <w:rFonts w:cs="Arial"/>
                <w:b/>
                <w:color w:val="1F497D"/>
              </w:rPr>
            </w:pPr>
            <w:r w:rsidRPr="00E42438">
              <w:rPr>
                <w:rFonts w:cs="Arial"/>
                <w:b/>
                <w:color w:val="1F497D"/>
              </w:rPr>
              <w:t>Asuntos en trámite</w:t>
            </w:r>
          </w:p>
        </w:tc>
      </w:tr>
      <w:tr w:rsidR="00373E39" w:rsidRPr="00360E18" w14:paraId="6DBC2934" w14:textId="77777777" w:rsidTr="00131A99">
        <w:trPr>
          <w:trHeight w:val="567"/>
          <w:jc w:val="center"/>
        </w:trPr>
        <w:tc>
          <w:tcPr>
            <w:tcW w:w="1985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4C23" w14:textId="77777777" w:rsidR="00373E39" w:rsidRPr="00131A99" w:rsidRDefault="00373E39" w:rsidP="00373E39">
            <w:pPr>
              <w:rPr>
                <w:rFonts w:cs="Arial"/>
                <w:color w:val="000000"/>
              </w:rPr>
            </w:pPr>
            <w:r w:rsidRPr="00131A99">
              <w:rPr>
                <w:rFonts w:cs="Arial"/>
                <w:color w:val="000000"/>
              </w:rPr>
              <w:t>Sumarios</w:t>
            </w:r>
          </w:p>
        </w:tc>
        <w:tc>
          <w:tcPr>
            <w:tcW w:w="1610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CC1AB" w14:textId="4BD46A6E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206</w:t>
            </w:r>
          </w:p>
        </w:tc>
        <w:tc>
          <w:tcPr>
            <w:tcW w:w="1610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E86A1" w14:textId="431B7264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9</w:t>
            </w:r>
          </w:p>
        </w:tc>
        <w:tc>
          <w:tcPr>
            <w:tcW w:w="1610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893B" w14:textId="1A090802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139</w:t>
            </w:r>
          </w:p>
        </w:tc>
        <w:tc>
          <w:tcPr>
            <w:tcW w:w="1611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85DD" w14:textId="72A72F39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843</w:t>
            </w:r>
          </w:p>
        </w:tc>
      </w:tr>
      <w:tr w:rsidR="00373E39" w:rsidRPr="00360E18" w14:paraId="0BB86A93" w14:textId="77777777" w:rsidTr="00131A99">
        <w:trPr>
          <w:trHeight w:val="567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9963" w14:textId="77777777" w:rsidR="00373E39" w:rsidRPr="00131A99" w:rsidRDefault="00373E39" w:rsidP="00373E39">
            <w:pPr>
              <w:rPr>
                <w:rFonts w:cs="Arial"/>
              </w:rPr>
            </w:pPr>
            <w:r w:rsidRPr="00131A99">
              <w:rPr>
                <w:rFonts w:cs="Arial"/>
              </w:rPr>
              <w:t>Procedimientos abreviados</w:t>
            </w:r>
            <w:r w:rsidRPr="00131A99">
              <w:rPr>
                <w:rStyle w:val="Refdenotaalpie"/>
                <w:rFonts w:cs="Arial"/>
              </w:rPr>
              <w:footnoteReference w:id="11"/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A6194" w14:textId="243A1639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41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E32D8" w14:textId="5BBB107D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7EA2" w14:textId="37DB68B9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32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3D17D" w14:textId="6BF2E0D1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105</w:t>
            </w:r>
          </w:p>
        </w:tc>
      </w:tr>
      <w:tr w:rsidR="00373E39" w:rsidRPr="00360E18" w14:paraId="78516F8E" w14:textId="77777777" w:rsidTr="00131A99">
        <w:trPr>
          <w:trHeight w:val="567"/>
          <w:jc w:val="center"/>
        </w:trPr>
        <w:tc>
          <w:tcPr>
            <w:tcW w:w="1985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3CDD4BCA" w14:textId="77777777" w:rsidR="00373E39" w:rsidRPr="00131A99" w:rsidRDefault="00373E39" w:rsidP="00373E39">
            <w:pPr>
              <w:rPr>
                <w:rFonts w:cs="Arial"/>
              </w:rPr>
            </w:pPr>
            <w:r w:rsidRPr="00131A99">
              <w:rPr>
                <w:rFonts w:cs="Arial"/>
              </w:rPr>
              <w:t>Jurado</w:t>
            </w:r>
            <w:r w:rsidRPr="00131A99">
              <w:rPr>
                <w:rStyle w:val="Refdenotaalpie"/>
                <w:rFonts w:cs="Arial"/>
              </w:rPr>
              <w:footnoteReference w:id="12"/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10B15BAD" w14:textId="3C1C53C2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7F16C6C6" w14:textId="3972CC86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27D48C59" w14:textId="670A1A6E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14:paraId="2018F3E6" w14:textId="133E21E1" w:rsidR="00373E39" w:rsidRPr="00A24929" w:rsidRDefault="00373E39" w:rsidP="00373E39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26</w:t>
            </w:r>
          </w:p>
        </w:tc>
      </w:tr>
      <w:tr w:rsidR="00373E39" w:rsidRPr="00360E18" w14:paraId="5F89BD4C" w14:textId="77777777" w:rsidTr="003D375B">
        <w:trPr>
          <w:trHeight w:val="567"/>
          <w:jc w:val="center"/>
        </w:trPr>
        <w:tc>
          <w:tcPr>
            <w:tcW w:w="1985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673192D8" w14:textId="77777777" w:rsidR="00373E39" w:rsidRPr="00131A99" w:rsidRDefault="00373E39" w:rsidP="00373E39">
            <w:pPr>
              <w:rPr>
                <w:rFonts w:cs="Arial"/>
                <w:b/>
                <w:color w:val="FFFFFF" w:themeColor="background1"/>
              </w:rPr>
            </w:pPr>
            <w:r w:rsidRPr="00131A99">
              <w:rPr>
                <w:rFonts w:cs="Arial"/>
                <w:b/>
                <w:color w:val="FFFFFF" w:themeColor="background1"/>
              </w:rPr>
              <w:t>Total</w:t>
            </w:r>
          </w:p>
        </w:tc>
        <w:tc>
          <w:tcPr>
            <w:tcW w:w="161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</w:tcPr>
          <w:p w14:paraId="73DB56D6" w14:textId="77DEF8D0" w:rsidR="00373E39" w:rsidRPr="00250DF0" w:rsidRDefault="00373E39" w:rsidP="00373E39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267</w:t>
            </w:r>
          </w:p>
        </w:tc>
        <w:tc>
          <w:tcPr>
            <w:tcW w:w="161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</w:tcPr>
          <w:p w14:paraId="409F3EF0" w14:textId="4B7E6AD9" w:rsidR="00373E39" w:rsidRPr="00250DF0" w:rsidRDefault="00373E39" w:rsidP="00373E39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11</w:t>
            </w:r>
          </w:p>
        </w:tc>
        <w:tc>
          <w:tcPr>
            <w:tcW w:w="161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</w:tcPr>
          <w:p w14:paraId="383E45F2" w14:textId="69BC79C3" w:rsidR="00373E39" w:rsidRPr="00250DF0" w:rsidRDefault="00373E39" w:rsidP="00373E39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190</w:t>
            </w:r>
          </w:p>
        </w:tc>
        <w:tc>
          <w:tcPr>
            <w:tcW w:w="1611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</w:tcPr>
          <w:p w14:paraId="480E16B3" w14:textId="2DB29E9C" w:rsidR="00373E39" w:rsidRPr="00250DF0" w:rsidRDefault="00373E39" w:rsidP="00373E39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974</w:t>
            </w:r>
          </w:p>
        </w:tc>
      </w:tr>
    </w:tbl>
    <w:p w14:paraId="422FF882" w14:textId="77777777" w:rsidR="00170A5F" w:rsidRPr="00360E18" w:rsidRDefault="00170A5F" w:rsidP="00170A5F">
      <w:pPr>
        <w:jc w:val="left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3589"/>
        <w:gridCol w:w="2458"/>
      </w:tblGrid>
      <w:tr w:rsidR="00D14690" w14:paraId="29AA13D1" w14:textId="77777777" w:rsidTr="00D14690">
        <w:trPr>
          <w:trHeight w:val="82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55D5C48" w14:textId="77777777" w:rsidR="00D14690" w:rsidRDefault="00D14690" w:rsidP="00170A5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Casos en los que la víctima se acoge a la dispensa a la obligación de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declarar como</w:t>
            </w:r>
            <w:proofErr w:type="gramEnd"/>
            <w:r>
              <w:rPr>
                <w:rFonts w:cs="Arial"/>
                <w:b/>
                <w:bCs/>
                <w:szCs w:val="20"/>
              </w:rPr>
              <w:t xml:space="preserve"> testigo. (Art.416 L.</w:t>
            </w:r>
            <w:proofErr w:type="gramStart"/>
            <w:r>
              <w:rPr>
                <w:rFonts w:cs="Arial"/>
                <w:b/>
                <w:bCs/>
                <w:szCs w:val="20"/>
              </w:rPr>
              <w:t>E.CRIM</w:t>
            </w:r>
            <w:proofErr w:type="gramEnd"/>
            <w:r>
              <w:rPr>
                <w:rFonts w:cs="Arial"/>
                <w:b/>
                <w:bCs/>
                <w:szCs w:val="20"/>
              </w:rPr>
              <w:t>)</w:t>
            </w:r>
          </w:p>
        </w:tc>
      </w:tr>
      <w:tr w:rsidR="00E42438" w:rsidRPr="00E42438" w14:paraId="4A05DEC6" w14:textId="77777777" w:rsidTr="00D14690">
        <w:trPr>
          <w:trHeight w:val="567"/>
        </w:trPr>
        <w:tc>
          <w:tcPr>
            <w:tcW w:w="1445" w:type="pct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  <w:hideMark/>
          </w:tcPr>
          <w:p w14:paraId="7CC714B6" w14:textId="77777777" w:rsidR="00D14690" w:rsidRPr="00E42438" w:rsidRDefault="00D14690" w:rsidP="00170A5F">
            <w:pPr>
              <w:rPr>
                <w:rFonts w:cs="Arial"/>
                <w:b/>
                <w:color w:val="1F497D"/>
                <w:szCs w:val="20"/>
              </w:rPr>
            </w:pPr>
            <w:r w:rsidRPr="0017748C">
              <w:rPr>
                <w:rFonts w:cs="Arial"/>
                <w:b/>
                <w:color w:val="1F497D"/>
                <w:szCs w:val="20"/>
              </w:rPr>
              <w:t>Españolas</w:t>
            </w:r>
          </w:p>
        </w:tc>
        <w:tc>
          <w:tcPr>
            <w:tcW w:w="2110" w:type="pct"/>
            <w:tcBorders>
              <w:top w:val="single" w:sz="8" w:space="0" w:color="0070C0"/>
              <w:left w:val="single" w:sz="8" w:space="0" w:color="F2F2F2" w:themeColor="background1" w:themeShade="F2"/>
              <w:bottom w:val="single" w:sz="8" w:space="0" w:color="0070C0"/>
              <w:right w:val="single" w:sz="8" w:space="0" w:color="F2F2F2" w:themeColor="background1" w:themeShade="F2"/>
            </w:tcBorders>
            <w:shd w:val="clear" w:color="auto" w:fill="C6D9F1" w:themeFill="text2" w:themeFillTint="33"/>
            <w:vAlign w:val="center"/>
            <w:hideMark/>
          </w:tcPr>
          <w:p w14:paraId="7C727782" w14:textId="77777777" w:rsidR="00D14690" w:rsidRPr="00E42438" w:rsidRDefault="00D14690" w:rsidP="00170A5F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>Extranjeras</w:t>
            </w:r>
          </w:p>
        </w:tc>
        <w:tc>
          <w:tcPr>
            <w:tcW w:w="1445" w:type="pct"/>
            <w:tcBorders>
              <w:top w:val="single" w:sz="8" w:space="0" w:color="0070C0"/>
              <w:left w:val="single" w:sz="8" w:space="0" w:color="F2F2F2" w:themeColor="background1" w:themeShade="F2"/>
              <w:bottom w:val="single" w:sz="8" w:space="0" w:color="0070C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E5FBDEC" w14:textId="77777777" w:rsidR="00D14690" w:rsidRPr="00E42438" w:rsidRDefault="00D14690" w:rsidP="00170A5F">
            <w:pPr>
              <w:rPr>
                <w:rFonts w:cs="Arial"/>
                <w:b/>
                <w:color w:val="1F497D"/>
                <w:szCs w:val="20"/>
              </w:rPr>
            </w:pPr>
            <w:r w:rsidRPr="00E42438">
              <w:rPr>
                <w:rFonts w:cs="Arial"/>
                <w:b/>
                <w:color w:val="1F497D"/>
                <w:szCs w:val="20"/>
              </w:rPr>
              <w:t>Total</w:t>
            </w:r>
          </w:p>
        </w:tc>
      </w:tr>
      <w:tr w:rsidR="00D83671" w:rsidRPr="00D83671" w14:paraId="71479ADA" w14:textId="77777777" w:rsidTr="00D14690">
        <w:trPr>
          <w:trHeight w:val="705"/>
        </w:trPr>
        <w:tc>
          <w:tcPr>
            <w:tcW w:w="1445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E403C2D" w14:textId="72651BC9" w:rsidR="00DB0521" w:rsidRPr="00A24929" w:rsidRDefault="00373E39" w:rsidP="00DB0521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0</w:t>
            </w:r>
          </w:p>
        </w:tc>
        <w:tc>
          <w:tcPr>
            <w:tcW w:w="2110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615179EA" w14:textId="6F3915FD" w:rsidR="00DB0521" w:rsidRPr="00A24929" w:rsidRDefault="00DB0521" w:rsidP="00DB0521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0</w:t>
            </w:r>
          </w:p>
        </w:tc>
        <w:tc>
          <w:tcPr>
            <w:tcW w:w="1445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DBEF19C" w14:textId="78243B0F" w:rsidR="00DB0521" w:rsidRPr="00A24929" w:rsidRDefault="00373E39" w:rsidP="00DB0521">
            <w:pPr>
              <w:rPr>
                <w:rFonts w:cs="Calibri"/>
                <w:szCs w:val="20"/>
              </w:rPr>
            </w:pPr>
            <w:r w:rsidRPr="00A24929">
              <w:rPr>
                <w:rFonts w:cs="Calibri"/>
                <w:szCs w:val="20"/>
              </w:rPr>
              <w:t>0</w:t>
            </w:r>
          </w:p>
        </w:tc>
      </w:tr>
    </w:tbl>
    <w:p w14:paraId="630C8B57" w14:textId="77777777" w:rsidR="00170A5F" w:rsidRDefault="00170A5F" w:rsidP="00170A5F">
      <w:pPr>
        <w:jc w:val="left"/>
      </w:pPr>
    </w:p>
    <w:p w14:paraId="734A630B" w14:textId="77777777" w:rsidR="00371037" w:rsidRDefault="00371037" w:rsidP="00170A5F">
      <w:pPr>
        <w:jc w:val="left"/>
        <w:sectPr w:rsidR="00371037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07C6800E" w14:textId="77777777" w:rsidR="00371037" w:rsidRDefault="00371037" w:rsidP="00170A5F">
      <w:pPr>
        <w:jc w:val="left"/>
      </w:pPr>
    </w:p>
    <w:p w14:paraId="652B51A8" w14:textId="378F977B" w:rsidR="00371037" w:rsidRPr="00170A5F" w:rsidRDefault="00371037" w:rsidP="00371037">
      <w:pPr>
        <w:pStyle w:val="Ttulo3"/>
        <w:rPr>
          <w:rFonts w:ascii="Verdana" w:hAnsi="Verdana"/>
          <w:color w:val="auto"/>
        </w:rPr>
      </w:pPr>
      <w:bookmarkStart w:id="27" w:name="_Toc25320448"/>
      <w:r w:rsidRPr="00170A5F">
        <w:rPr>
          <w:rFonts w:ascii="Verdana" w:hAnsi="Verdana"/>
          <w:color w:val="auto"/>
        </w:rPr>
        <w:t xml:space="preserve">Terminación de los procedimientos en </w:t>
      </w:r>
      <w:r w:rsidR="00814E56">
        <w:rPr>
          <w:rFonts w:ascii="Verdana" w:hAnsi="Verdana"/>
          <w:color w:val="auto"/>
        </w:rPr>
        <w:t>Primera</w:t>
      </w:r>
      <w:r w:rsidRPr="00170A5F">
        <w:rPr>
          <w:rFonts w:ascii="Verdana" w:hAnsi="Verdana"/>
          <w:color w:val="auto"/>
        </w:rPr>
        <w:t xml:space="preserve"> Instancia</w:t>
      </w:r>
      <w:bookmarkEnd w:id="27"/>
    </w:p>
    <w:tbl>
      <w:tblPr>
        <w:tblW w:w="5000" w:type="pct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276"/>
        <w:gridCol w:w="850"/>
        <w:gridCol w:w="1277"/>
        <w:gridCol w:w="992"/>
        <w:gridCol w:w="849"/>
      </w:tblGrid>
      <w:tr w:rsidR="00E93EA8" w:rsidRPr="00E42438" w14:paraId="4B47D3FD" w14:textId="77777777" w:rsidTr="00223B33">
        <w:trPr>
          <w:trHeight w:val="465"/>
        </w:trPr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E87931" w14:textId="77777777" w:rsidR="00371037" w:rsidRPr="00E42438" w:rsidRDefault="00371037" w:rsidP="006A33EF">
            <w:pPr>
              <w:rPr>
                <w:rFonts w:cs="Arial"/>
                <w:color w:val="1F497D"/>
                <w:szCs w:val="20"/>
              </w:rPr>
            </w:pPr>
          </w:p>
        </w:tc>
        <w:tc>
          <w:tcPr>
            <w:tcW w:w="1000" w:type="pct"/>
            <w:vMerge w:val="restart"/>
            <w:tcBorders>
              <w:top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67E1A80" w14:textId="77777777" w:rsidR="00371037" w:rsidRPr="00E42438" w:rsidRDefault="00371037" w:rsidP="006049C5">
            <w:pPr>
              <w:rPr>
                <w:bCs/>
                <w:color w:val="1F497D"/>
                <w:szCs w:val="20"/>
              </w:rPr>
            </w:pPr>
            <w:r w:rsidRPr="0017748C">
              <w:rPr>
                <w:bCs/>
                <w:color w:val="1F497D"/>
                <w:szCs w:val="20"/>
              </w:rPr>
              <w:t>Sentencia</w:t>
            </w:r>
            <w:r w:rsidRPr="00E42438">
              <w:rPr>
                <w:bCs/>
                <w:color w:val="1F497D"/>
                <w:szCs w:val="20"/>
              </w:rPr>
              <w:t xml:space="preserve"> </w:t>
            </w:r>
            <w:r w:rsidRPr="0017748C">
              <w:rPr>
                <w:bCs/>
                <w:color w:val="1F497D"/>
                <w:szCs w:val="20"/>
              </w:rPr>
              <w:t>condenatoria</w:t>
            </w:r>
          </w:p>
        </w:tc>
        <w:tc>
          <w:tcPr>
            <w:tcW w:w="750" w:type="pct"/>
            <w:vMerge w:val="restart"/>
            <w:tcBorders>
              <w:top w:val="single" w:sz="8" w:space="0" w:color="0070C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ECB8833" w14:textId="77777777" w:rsidR="00371037" w:rsidRPr="00E42438" w:rsidRDefault="00371037" w:rsidP="006A33EF">
            <w:pPr>
              <w:rPr>
                <w:bCs/>
                <w:color w:val="1F497D"/>
                <w:szCs w:val="20"/>
              </w:rPr>
            </w:pPr>
            <w:r w:rsidRPr="00E42438">
              <w:rPr>
                <w:bCs/>
                <w:color w:val="1F497D"/>
                <w:szCs w:val="20"/>
              </w:rPr>
              <w:t>Sentencia absolutoria</w:t>
            </w:r>
          </w:p>
        </w:tc>
        <w:tc>
          <w:tcPr>
            <w:tcW w:w="1251" w:type="pct"/>
            <w:gridSpan w:val="2"/>
            <w:tcBorders>
              <w:top w:val="single" w:sz="8" w:space="0" w:color="0070C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134F55A" w14:textId="77777777" w:rsidR="00371037" w:rsidRPr="00E42438" w:rsidRDefault="00371037" w:rsidP="006A33EF">
            <w:pPr>
              <w:rPr>
                <w:bCs/>
                <w:color w:val="1F497D"/>
                <w:szCs w:val="20"/>
              </w:rPr>
            </w:pPr>
            <w:r w:rsidRPr="00E42438">
              <w:rPr>
                <w:bCs/>
                <w:color w:val="1F497D"/>
                <w:szCs w:val="20"/>
              </w:rPr>
              <w:t>Sobreseimiento</w:t>
            </w:r>
          </w:p>
        </w:tc>
        <w:tc>
          <w:tcPr>
            <w:tcW w:w="583" w:type="pct"/>
            <w:vMerge w:val="restart"/>
            <w:tcBorders>
              <w:top w:val="single" w:sz="8" w:space="0" w:color="0070C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7B55BF5" w14:textId="77777777" w:rsidR="00371037" w:rsidRPr="00E42438" w:rsidRDefault="00371037" w:rsidP="006A33EF">
            <w:pPr>
              <w:rPr>
                <w:bCs/>
                <w:color w:val="1F497D"/>
                <w:szCs w:val="20"/>
              </w:rPr>
            </w:pPr>
            <w:r w:rsidRPr="00E42438">
              <w:rPr>
                <w:bCs/>
                <w:color w:val="1F497D"/>
                <w:szCs w:val="20"/>
              </w:rPr>
              <w:t>Por otras causas</w:t>
            </w:r>
          </w:p>
        </w:tc>
        <w:tc>
          <w:tcPr>
            <w:tcW w:w="499" w:type="pct"/>
            <w:vMerge w:val="restart"/>
            <w:tcBorders>
              <w:top w:val="single" w:sz="8" w:space="0" w:color="0070C0"/>
              <w:lef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3958CCF" w14:textId="77777777" w:rsidR="00371037" w:rsidRPr="00E42438" w:rsidRDefault="00371037" w:rsidP="006A33EF">
            <w:pPr>
              <w:rPr>
                <w:bCs/>
                <w:color w:val="1F497D"/>
                <w:szCs w:val="20"/>
              </w:rPr>
            </w:pPr>
            <w:r w:rsidRPr="00E42438">
              <w:rPr>
                <w:bCs/>
                <w:color w:val="1F497D"/>
                <w:szCs w:val="20"/>
              </w:rPr>
              <w:t>Total</w:t>
            </w:r>
          </w:p>
        </w:tc>
      </w:tr>
      <w:tr w:rsidR="00E93EA8" w:rsidRPr="00E42438" w14:paraId="3948C064" w14:textId="77777777" w:rsidTr="00223B33">
        <w:trPr>
          <w:trHeight w:val="420"/>
        </w:trPr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9C753E" w14:textId="77777777" w:rsidR="00371037" w:rsidRPr="00E42438" w:rsidRDefault="00371037" w:rsidP="006A33EF">
            <w:pPr>
              <w:rPr>
                <w:rFonts w:cs="Arial"/>
                <w:color w:val="1F497D"/>
                <w:szCs w:val="20"/>
              </w:rPr>
            </w:pPr>
            <w:r w:rsidRPr="00E42438">
              <w:rPr>
                <w:rFonts w:cs="Arial"/>
                <w:color w:val="1F497D"/>
                <w:szCs w:val="20"/>
              </w:rPr>
              <w:t> </w:t>
            </w:r>
          </w:p>
        </w:tc>
        <w:tc>
          <w:tcPr>
            <w:tcW w:w="1000" w:type="pct"/>
            <w:vMerge/>
            <w:tcBorders>
              <w:bottom w:val="single" w:sz="8" w:space="0" w:color="0070C0"/>
            </w:tcBorders>
            <w:shd w:val="clear" w:color="auto" w:fill="C6D9F1" w:themeFill="text2" w:themeFillTint="33"/>
            <w:vAlign w:val="center"/>
          </w:tcPr>
          <w:p w14:paraId="164A8752" w14:textId="77777777" w:rsidR="00371037" w:rsidRPr="00E42438" w:rsidRDefault="00371037" w:rsidP="006A33EF">
            <w:pPr>
              <w:rPr>
                <w:rFonts w:cs="Arial"/>
                <w:b/>
                <w:color w:val="1F497D"/>
                <w:szCs w:val="20"/>
              </w:rPr>
            </w:pPr>
          </w:p>
        </w:tc>
        <w:tc>
          <w:tcPr>
            <w:tcW w:w="750" w:type="pct"/>
            <w:vMerge/>
            <w:tcBorders>
              <w:bottom w:val="single" w:sz="8" w:space="0" w:color="0070C0"/>
            </w:tcBorders>
            <w:shd w:val="clear" w:color="auto" w:fill="C6D9F1" w:themeFill="text2" w:themeFillTint="33"/>
            <w:vAlign w:val="center"/>
          </w:tcPr>
          <w:p w14:paraId="44360651" w14:textId="77777777" w:rsidR="00371037" w:rsidRPr="00E42438" w:rsidRDefault="00371037" w:rsidP="006A33EF">
            <w:pPr>
              <w:rPr>
                <w:rFonts w:cs="Arial"/>
                <w:b/>
                <w:color w:val="1F497D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14:paraId="679D2DBC" w14:textId="77777777" w:rsidR="00371037" w:rsidRPr="00E42438" w:rsidRDefault="00371037" w:rsidP="006A33EF">
            <w:pPr>
              <w:rPr>
                <w:rFonts w:cs="Arial"/>
                <w:color w:val="1F497D"/>
                <w:szCs w:val="20"/>
              </w:rPr>
            </w:pPr>
            <w:r w:rsidRPr="00E42438">
              <w:rPr>
                <w:rFonts w:cs="Arial"/>
                <w:color w:val="1F497D"/>
                <w:szCs w:val="20"/>
              </w:rPr>
              <w:t>Libre</w:t>
            </w:r>
          </w:p>
        </w:tc>
        <w:tc>
          <w:tcPr>
            <w:tcW w:w="7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14:paraId="13F07D1C" w14:textId="77777777" w:rsidR="00371037" w:rsidRPr="00E42438" w:rsidRDefault="00371037" w:rsidP="006A33EF">
            <w:pPr>
              <w:rPr>
                <w:rFonts w:cs="Arial"/>
                <w:color w:val="1F497D"/>
                <w:szCs w:val="20"/>
              </w:rPr>
            </w:pPr>
            <w:r w:rsidRPr="00E42438">
              <w:rPr>
                <w:rFonts w:cs="Arial"/>
                <w:color w:val="1F497D"/>
                <w:szCs w:val="20"/>
              </w:rPr>
              <w:t>Provisional</w:t>
            </w:r>
          </w:p>
        </w:tc>
        <w:tc>
          <w:tcPr>
            <w:tcW w:w="583" w:type="pct"/>
            <w:vMerge/>
            <w:tcBorders>
              <w:left w:val="single" w:sz="8" w:space="0" w:color="FFFFFF" w:themeColor="background1"/>
              <w:bottom w:val="single" w:sz="8" w:space="0" w:color="0070C0"/>
            </w:tcBorders>
            <w:shd w:val="clear" w:color="auto" w:fill="C6D9F1" w:themeFill="text2" w:themeFillTint="33"/>
            <w:vAlign w:val="center"/>
          </w:tcPr>
          <w:p w14:paraId="0BFC5FA9" w14:textId="77777777" w:rsidR="00371037" w:rsidRPr="00E42438" w:rsidRDefault="00371037" w:rsidP="006A33EF">
            <w:pPr>
              <w:rPr>
                <w:rFonts w:cs="Arial"/>
                <w:b/>
                <w:color w:val="1F497D"/>
                <w:szCs w:val="20"/>
              </w:rPr>
            </w:pPr>
          </w:p>
        </w:tc>
        <w:tc>
          <w:tcPr>
            <w:tcW w:w="499" w:type="pct"/>
            <w:vMerge/>
            <w:tcBorders>
              <w:bottom w:val="single" w:sz="8" w:space="0" w:color="0070C0"/>
            </w:tcBorders>
            <w:shd w:val="clear" w:color="auto" w:fill="C6D9F1" w:themeFill="text2" w:themeFillTint="33"/>
            <w:vAlign w:val="center"/>
          </w:tcPr>
          <w:p w14:paraId="6BEE8A9E" w14:textId="77777777" w:rsidR="00371037" w:rsidRPr="00E42438" w:rsidRDefault="00371037" w:rsidP="006A33EF">
            <w:pPr>
              <w:rPr>
                <w:rFonts w:cs="Arial"/>
                <w:b/>
                <w:bCs/>
                <w:color w:val="1F497D"/>
                <w:szCs w:val="20"/>
              </w:rPr>
            </w:pPr>
          </w:p>
        </w:tc>
      </w:tr>
      <w:tr w:rsidR="00943720" w:rsidRPr="00360E18" w14:paraId="64DF0B51" w14:textId="77777777" w:rsidTr="00223B33">
        <w:trPr>
          <w:trHeight w:val="567"/>
        </w:trPr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0992DF" w14:textId="77777777" w:rsidR="00943720" w:rsidRPr="00573EF2" w:rsidRDefault="00943720" w:rsidP="00943720">
            <w:pPr>
              <w:rPr>
                <w:rFonts w:cs="Arial"/>
                <w:sz w:val="18"/>
                <w:szCs w:val="18"/>
              </w:rPr>
            </w:pPr>
            <w:r w:rsidRPr="00573EF2">
              <w:rPr>
                <w:rFonts w:cs="Arial"/>
                <w:sz w:val="18"/>
                <w:szCs w:val="18"/>
              </w:rPr>
              <w:t>Sumarios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  <w:vAlign w:val="center"/>
          </w:tcPr>
          <w:p w14:paraId="055446FD" w14:textId="3DAFAC42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79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vAlign w:val="center"/>
          </w:tcPr>
          <w:p w14:paraId="0D340073" w14:textId="493B0781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28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auto"/>
            <w:vAlign w:val="center"/>
          </w:tcPr>
          <w:p w14:paraId="1F01F985" w14:textId="0B9FC401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0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auto"/>
            <w:vAlign w:val="center"/>
          </w:tcPr>
          <w:p w14:paraId="29CE3092" w14:textId="255B57FD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21</w:t>
            </w:r>
          </w:p>
        </w:tc>
        <w:tc>
          <w:tcPr>
            <w:tcW w:w="583" w:type="pct"/>
            <w:tcBorders>
              <w:bottom w:val="nil"/>
            </w:tcBorders>
            <w:shd w:val="clear" w:color="auto" w:fill="auto"/>
            <w:vAlign w:val="center"/>
          </w:tcPr>
          <w:p w14:paraId="662A0EEE" w14:textId="303A178C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11</w:t>
            </w:r>
          </w:p>
        </w:tc>
        <w:tc>
          <w:tcPr>
            <w:tcW w:w="499" w:type="pct"/>
            <w:tcBorders>
              <w:bottom w:val="nil"/>
            </w:tcBorders>
            <w:shd w:val="clear" w:color="auto" w:fill="auto"/>
            <w:vAlign w:val="center"/>
          </w:tcPr>
          <w:p w14:paraId="768B9BA5" w14:textId="63B4CC64" w:rsidR="00943720" w:rsidRPr="0048692C" w:rsidRDefault="00943720" w:rsidP="00943720">
            <w:pPr>
              <w:rPr>
                <w:rFonts w:cs="Calibri"/>
                <w:b/>
                <w:bCs/>
                <w:szCs w:val="20"/>
              </w:rPr>
            </w:pPr>
            <w:r w:rsidRPr="0048692C">
              <w:rPr>
                <w:rFonts w:cs="Calibri"/>
                <w:b/>
                <w:bCs/>
                <w:szCs w:val="20"/>
              </w:rPr>
              <w:t>139</w:t>
            </w:r>
          </w:p>
        </w:tc>
      </w:tr>
      <w:tr w:rsidR="00943720" w:rsidRPr="00360E18" w14:paraId="7969C4D4" w14:textId="77777777" w:rsidTr="00223B33">
        <w:trPr>
          <w:trHeight w:val="567"/>
        </w:trPr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C1FE5D" w14:textId="77777777" w:rsidR="00943720" w:rsidRPr="00573EF2" w:rsidRDefault="00943720" w:rsidP="00943720">
            <w:pPr>
              <w:rPr>
                <w:rFonts w:cs="Arial"/>
                <w:sz w:val="18"/>
                <w:szCs w:val="18"/>
              </w:rPr>
            </w:pPr>
            <w:r w:rsidRPr="00573EF2">
              <w:rPr>
                <w:rFonts w:cs="Arial"/>
                <w:sz w:val="18"/>
                <w:szCs w:val="18"/>
              </w:rPr>
              <w:t>Procedimientos abreviados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480AC1" w14:textId="0E86E1A8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24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16734" w14:textId="73FDC0B0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4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10E9C" w14:textId="75FE4077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0</w:t>
            </w:r>
          </w:p>
        </w:tc>
        <w:tc>
          <w:tcPr>
            <w:tcW w:w="75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A2C8B" w14:textId="216D84E8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0</w:t>
            </w:r>
          </w:p>
        </w:tc>
        <w:tc>
          <w:tcPr>
            <w:tcW w:w="5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BC156" w14:textId="1DAAD5D5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4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4EF35" w14:textId="6EC936C6" w:rsidR="00943720" w:rsidRPr="0048692C" w:rsidRDefault="00943720" w:rsidP="00943720">
            <w:pPr>
              <w:rPr>
                <w:rFonts w:cs="Calibri"/>
                <w:b/>
                <w:bCs/>
                <w:szCs w:val="20"/>
              </w:rPr>
            </w:pPr>
            <w:r w:rsidRPr="0048692C">
              <w:rPr>
                <w:rFonts w:cs="Calibri"/>
                <w:b/>
                <w:bCs/>
                <w:szCs w:val="20"/>
              </w:rPr>
              <w:t>32</w:t>
            </w:r>
          </w:p>
        </w:tc>
      </w:tr>
      <w:tr w:rsidR="00943720" w:rsidRPr="00360E18" w14:paraId="73E44726" w14:textId="77777777" w:rsidTr="00223B33">
        <w:trPr>
          <w:trHeight w:val="567"/>
        </w:trPr>
        <w:tc>
          <w:tcPr>
            <w:tcW w:w="917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9B0ED87" w14:textId="77777777" w:rsidR="00943720" w:rsidRPr="00573EF2" w:rsidRDefault="00943720" w:rsidP="00943720">
            <w:pPr>
              <w:rPr>
                <w:rFonts w:cs="Arial"/>
                <w:sz w:val="18"/>
                <w:szCs w:val="18"/>
              </w:rPr>
            </w:pPr>
            <w:r w:rsidRPr="00573EF2">
              <w:rPr>
                <w:rFonts w:cs="Arial"/>
                <w:sz w:val="18"/>
                <w:szCs w:val="18"/>
              </w:rPr>
              <w:t>Procedimientos Jurado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auto"/>
            <w:vAlign w:val="center"/>
          </w:tcPr>
          <w:p w14:paraId="43953F44" w14:textId="1F6D0946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18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vAlign w:val="center"/>
          </w:tcPr>
          <w:p w14:paraId="4FA8EAC5" w14:textId="49FC946C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1</w:t>
            </w:r>
          </w:p>
        </w:tc>
        <w:tc>
          <w:tcPr>
            <w:tcW w:w="500" w:type="pct"/>
            <w:tcBorders>
              <w:top w:val="nil"/>
            </w:tcBorders>
            <w:shd w:val="clear" w:color="auto" w:fill="auto"/>
            <w:vAlign w:val="center"/>
          </w:tcPr>
          <w:p w14:paraId="1E4363F5" w14:textId="42496F45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0</w:t>
            </w:r>
          </w:p>
        </w:tc>
        <w:tc>
          <w:tcPr>
            <w:tcW w:w="751" w:type="pct"/>
            <w:tcBorders>
              <w:top w:val="nil"/>
            </w:tcBorders>
            <w:shd w:val="clear" w:color="auto" w:fill="auto"/>
            <w:vAlign w:val="center"/>
          </w:tcPr>
          <w:p w14:paraId="1A5E600F" w14:textId="780F24AC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0</w:t>
            </w:r>
          </w:p>
        </w:tc>
        <w:tc>
          <w:tcPr>
            <w:tcW w:w="583" w:type="pct"/>
            <w:tcBorders>
              <w:top w:val="nil"/>
            </w:tcBorders>
            <w:shd w:val="clear" w:color="auto" w:fill="auto"/>
            <w:vAlign w:val="center"/>
          </w:tcPr>
          <w:p w14:paraId="3197DFD0" w14:textId="07BF1C30" w:rsidR="00943720" w:rsidRPr="0048692C" w:rsidRDefault="00943720" w:rsidP="00943720">
            <w:pPr>
              <w:rPr>
                <w:rFonts w:cs="Calibri"/>
                <w:szCs w:val="20"/>
              </w:rPr>
            </w:pPr>
            <w:r w:rsidRPr="0048692C">
              <w:rPr>
                <w:rFonts w:cs="Calibri"/>
                <w:szCs w:val="20"/>
              </w:rPr>
              <w:t>0</w:t>
            </w:r>
          </w:p>
        </w:tc>
        <w:tc>
          <w:tcPr>
            <w:tcW w:w="499" w:type="pct"/>
            <w:tcBorders>
              <w:top w:val="nil"/>
            </w:tcBorders>
            <w:shd w:val="clear" w:color="auto" w:fill="auto"/>
            <w:vAlign w:val="center"/>
          </w:tcPr>
          <w:p w14:paraId="2A720987" w14:textId="75A4768E" w:rsidR="00943720" w:rsidRPr="0048692C" w:rsidRDefault="00943720" w:rsidP="00943720">
            <w:pPr>
              <w:rPr>
                <w:rFonts w:cs="Calibri"/>
                <w:b/>
                <w:bCs/>
                <w:szCs w:val="20"/>
              </w:rPr>
            </w:pPr>
            <w:r w:rsidRPr="0048692C">
              <w:rPr>
                <w:rFonts w:cs="Calibri"/>
                <w:b/>
                <w:bCs/>
                <w:szCs w:val="20"/>
              </w:rPr>
              <w:t>19</w:t>
            </w:r>
          </w:p>
        </w:tc>
      </w:tr>
      <w:tr w:rsidR="00943720" w:rsidRPr="000B54C1" w14:paraId="56165A99" w14:textId="77777777" w:rsidTr="00223B33">
        <w:trPr>
          <w:trHeight w:val="390"/>
        </w:trPr>
        <w:tc>
          <w:tcPr>
            <w:tcW w:w="917" w:type="pct"/>
            <w:tcBorders>
              <w:bottom w:val="nil"/>
            </w:tcBorders>
            <w:shd w:val="clear" w:color="auto" w:fill="4F81BD" w:themeFill="accent1"/>
            <w:noWrap/>
            <w:vAlign w:val="center"/>
          </w:tcPr>
          <w:p w14:paraId="178A651C" w14:textId="77777777" w:rsidR="00943720" w:rsidRPr="000B54C1" w:rsidRDefault="00943720" w:rsidP="00943720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B54C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4F81BD" w:themeFill="accent1"/>
            <w:noWrap/>
            <w:vAlign w:val="center"/>
          </w:tcPr>
          <w:p w14:paraId="335590A8" w14:textId="619DFA29" w:rsidR="00943720" w:rsidRPr="0048692C" w:rsidRDefault="00943720" w:rsidP="00943720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48692C">
              <w:rPr>
                <w:rFonts w:cs="Calibri"/>
                <w:b/>
                <w:bCs/>
                <w:color w:val="FFFFFF" w:themeColor="background1"/>
                <w:szCs w:val="20"/>
              </w:rPr>
              <w:t>121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4F81BD" w:themeFill="accent1"/>
            <w:noWrap/>
            <w:vAlign w:val="center"/>
          </w:tcPr>
          <w:p w14:paraId="749B3A52" w14:textId="12A30857" w:rsidR="00943720" w:rsidRPr="0048692C" w:rsidRDefault="00943720" w:rsidP="00943720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48692C">
              <w:rPr>
                <w:rFonts w:cs="Calibri"/>
                <w:b/>
                <w:bCs/>
                <w:color w:val="FFFFFF" w:themeColor="background1"/>
                <w:szCs w:val="20"/>
              </w:rPr>
              <w:t>33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4F81BD" w:themeFill="accent1"/>
            <w:noWrap/>
            <w:vAlign w:val="center"/>
          </w:tcPr>
          <w:p w14:paraId="02194BF6" w14:textId="3AD15A47" w:rsidR="00943720" w:rsidRPr="0048692C" w:rsidRDefault="00943720" w:rsidP="00943720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48692C">
              <w:rPr>
                <w:rFonts w:cs="Calibri"/>
                <w:b/>
                <w:bCs/>
                <w:color w:val="FFFFFF" w:themeColor="background1"/>
                <w:szCs w:val="20"/>
              </w:rPr>
              <w:t>0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4F81BD" w:themeFill="accent1"/>
            <w:noWrap/>
            <w:vAlign w:val="center"/>
          </w:tcPr>
          <w:p w14:paraId="1F83CCB3" w14:textId="529750D3" w:rsidR="00943720" w:rsidRPr="0048692C" w:rsidRDefault="00943720" w:rsidP="00943720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48692C">
              <w:rPr>
                <w:rFonts w:cs="Calibri"/>
                <w:b/>
                <w:bCs/>
                <w:color w:val="FFFFFF" w:themeColor="background1"/>
                <w:szCs w:val="20"/>
              </w:rPr>
              <w:t>21</w:t>
            </w:r>
          </w:p>
        </w:tc>
        <w:tc>
          <w:tcPr>
            <w:tcW w:w="583" w:type="pct"/>
            <w:tcBorders>
              <w:bottom w:val="nil"/>
            </w:tcBorders>
            <w:shd w:val="clear" w:color="auto" w:fill="4F81BD" w:themeFill="accent1"/>
            <w:noWrap/>
            <w:vAlign w:val="center"/>
          </w:tcPr>
          <w:p w14:paraId="1E50A894" w14:textId="5536E173" w:rsidR="00943720" w:rsidRPr="0048692C" w:rsidRDefault="00943720" w:rsidP="00943720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48692C">
              <w:rPr>
                <w:rFonts w:cs="Calibri"/>
                <w:b/>
                <w:bCs/>
                <w:color w:val="FFFFFF" w:themeColor="background1"/>
                <w:szCs w:val="20"/>
              </w:rPr>
              <w:t>15</w:t>
            </w:r>
          </w:p>
        </w:tc>
        <w:tc>
          <w:tcPr>
            <w:tcW w:w="499" w:type="pct"/>
            <w:tcBorders>
              <w:bottom w:val="nil"/>
            </w:tcBorders>
            <w:shd w:val="clear" w:color="auto" w:fill="4F81BD" w:themeFill="accent1"/>
            <w:noWrap/>
            <w:vAlign w:val="center"/>
          </w:tcPr>
          <w:p w14:paraId="175FED11" w14:textId="39AB4ED1" w:rsidR="00943720" w:rsidRPr="0048692C" w:rsidRDefault="00943720" w:rsidP="00943720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48692C">
              <w:rPr>
                <w:rFonts w:cs="Calibri"/>
                <w:b/>
                <w:bCs/>
                <w:color w:val="FFFFFF" w:themeColor="background1"/>
                <w:szCs w:val="20"/>
              </w:rPr>
              <w:t>190</w:t>
            </w:r>
          </w:p>
        </w:tc>
      </w:tr>
    </w:tbl>
    <w:p w14:paraId="329E8CFA" w14:textId="7EDE2DA9" w:rsidR="00371037" w:rsidRPr="000B54C1" w:rsidRDefault="00371037" w:rsidP="00371037">
      <w:pPr>
        <w:jc w:val="left"/>
        <w:rPr>
          <w:i/>
        </w:rPr>
      </w:pPr>
      <w:r w:rsidRPr="000B54C1">
        <w:rPr>
          <w:i/>
          <w:szCs w:val="20"/>
        </w:rPr>
        <w:t xml:space="preserve">Total sentencias </w:t>
      </w:r>
      <w:r w:rsidRPr="00B02C4F">
        <w:rPr>
          <w:i/>
          <w:szCs w:val="20"/>
        </w:rPr>
        <w:t xml:space="preserve">dictadas: </w:t>
      </w:r>
      <w:r w:rsidR="007D22DB" w:rsidRPr="00B02C4F">
        <w:rPr>
          <w:i/>
          <w:szCs w:val="20"/>
        </w:rPr>
        <w:t>1</w:t>
      </w:r>
      <w:r w:rsidR="00943720" w:rsidRPr="00B02C4F">
        <w:rPr>
          <w:i/>
          <w:szCs w:val="20"/>
        </w:rPr>
        <w:t>5</w:t>
      </w:r>
      <w:r w:rsidR="007D22DB" w:rsidRPr="00B02C4F">
        <w:rPr>
          <w:i/>
          <w:szCs w:val="20"/>
        </w:rPr>
        <w:t>4</w:t>
      </w:r>
      <w:r w:rsidRPr="00B02C4F">
        <w:rPr>
          <w:i/>
          <w:szCs w:val="20"/>
        </w:rPr>
        <w:t xml:space="preserve">. Condenatorias: </w:t>
      </w:r>
      <w:r w:rsidR="007D22DB" w:rsidRPr="00B02C4F">
        <w:rPr>
          <w:i/>
          <w:szCs w:val="20"/>
        </w:rPr>
        <w:t>1</w:t>
      </w:r>
      <w:r w:rsidR="00943720" w:rsidRPr="00B02C4F">
        <w:rPr>
          <w:i/>
          <w:szCs w:val="20"/>
        </w:rPr>
        <w:t>21</w:t>
      </w:r>
      <w:r w:rsidRPr="00B02C4F">
        <w:rPr>
          <w:i/>
          <w:szCs w:val="20"/>
        </w:rPr>
        <w:t xml:space="preserve"> (</w:t>
      </w:r>
      <w:r w:rsidR="00943720" w:rsidRPr="00B02C4F">
        <w:rPr>
          <w:i/>
          <w:szCs w:val="20"/>
        </w:rPr>
        <w:t>78</w:t>
      </w:r>
      <w:r w:rsidR="00307F00" w:rsidRPr="00B02C4F">
        <w:rPr>
          <w:i/>
          <w:szCs w:val="20"/>
        </w:rPr>
        <w:t>,</w:t>
      </w:r>
      <w:r w:rsidR="00943720" w:rsidRPr="00B02C4F">
        <w:rPr>
          <w:i/>
          <w:szCs w:val="20"/>
        </w:rPr>
        <w:t>57</w:t>
      </w:r>
      <w:r w:rsidRPr="00B02C4F">
        <w:rPr>
          <w:i/>
          <w:szCs w:val="20"/>
        </w:rPr>
        <w:t xml:space="preserve">% </w:t>
      </w:r>
      <w:r w:rsidRPr="001E40CD">
        <w:rPr>
          <w:i/>
          <w:szCs w:val="20"/>
        </w:rPr>
        <w:t xml:space="preserve">de </w:t>
      </w:r>
      <w:r w:rsidRPr="000B54C1">
        <w:rPr>
          <w:i/>
          <w:szCs w:val="20"/>
        </w:rPr>
        <w:t>las sentencias</w:t>
      </w:r>
      <w:r w:rsidR="00C209F1" w:rsidRPr="000B54C1">
        <w:rPr>
          <w:i/>
          <w:szCs w:val="20"/>
        </w:rPr>
        <w:t>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134"/>
        <w:gridCol w:w="1417"/>
        <w:gridCol w:w="1558"/>
      </w:tblGrid>
      <w:tr w:rsidR="000B54C1" w:rsidRPr="000B54C1" w14:paraId="01388C2F" w14:textId="77777777" w:rsidTr="00223B33">
        <w:trPr>
          <w:trHeight w:val="480"/>
          <w:jc w:val="center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7933428" w14:textId="77777777" w:rsidR="00371037" w:rsidRPr="000B54C1" w:rsidRDefault="00371037" w:rsidP="000B54C1">
            <w:pPr>
              <w:rPr>
                <w:rFonts w:cs="Arial"/>
                <w:b/>
                <w:color w:val="0070C0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70C0"/>
              <w:left w:val="nil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5449422" w14:textId="77777777" w:rsidR="00371037" w:rsidRPr="00223B33" w:rsidRDefault="00371037" w:rsidP="000B54C1">
            <w:pPr>
              <w:rPr>
                <w:rFonts w:cs="Arial"/>
                <w:bCs/>
                <w:color w:val="1F497D"/>
              </w:rPr>
            </w:pPr>
            <w:r w:rsidRPr="00223B33">
              <w:rPr>
                <w:rFonts w:cs="Arial"/>
                <w:bCs/>
                <w:color w:val="1F497D"/>
              </w:rPr>
              <w:t xml:space="preserve">Sentencia </w:t>
            </w:r>
            <w:r w:rsidRPr="00223B33">
              <w:rPr>
                <w:rFonts w:cs="Arial"/>
                <w:bCs/>
                <w:color w:val="1F497D"/>
              </w:rPr>
              <w:br/>
              <w:t>condenatoria</w:t>
            </w:r>
          </w:p>
        </w:tc>
        <w:tc>
          <w:tcPr>
            <w:tcW w:w="1276" w:type="dxa"/>
            <w:vMerge w:val="restart"/>
            <w:tcBorders>
              <w:top w:val="single" w:sz="8" w:space="0" w:color="0070C0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2F3BFA2" w14:textId="77777777" w:rsidR="00371037" w:rsidRPr="00223B33" w:rsidRDefault="00371037" w:rsidP="00042348">
            <w:pPr>
              <w:rPr>
                <w:rFonts w:cs="Arial"/>
                <w:bCs/>
                <w:color w:val="1F497D"/>
              </w:rPr>
            </w:pPr>
            <w:r w:rsidRPr="00223B33">
              <w:rPr>
                <w:rFonts w:cs="Arial"/>
                <w:bCs/>
                <w:color w:val="1F497D"/>
              </w:rPr>
              <w:t>Sentencia absolutoria</w:t>
            </w:r>
          </w:p>
        </w:tc>
        <w:tc>
          <w:tcPr>
            <w:tcW w:w="2551" w:type="dxa"/>
            <w:gridSpan w:val="2"/>
            <w:tcBorders>
              <w:top w:val="single" w:sz="8" w:space="0" w:color="0070C0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C0B772D" w14:textId="77777777" w:rsidR="00371037" w:rsidRPr="00223B33" w:rsidRDefault="00371037" w:rsidP="00042348">
            <w:pPr>
              <w:rPr>
                <w:rFonts w:cs="Arial"/>
                <w:bCs/>
                <w:color w:val="1F497D"/>
              </w:rPr>
            </w:pPr>
            <w:r w:rsidRPr="00223B33">
              <w:rPr>
                <w:rFonts w:cs="Arial"/>
                <w:bCs/>
                <w:color w:val="1F497D"/>
              </w:rPr>
              <w:t>Sobreseimiento</w:t>
            </w:r>
          </w:p>
        </w:tc>
        <w:tc>
          <w:tcPr>
            <w:tcW w:w="1558" w:type="dxa"/>
            <w:vMerge w:val="restart"/>
            <w:tcBorders>
              <w:top w:val="single" w:sz="8" w:space="0" w:color="0070C0"/>
              <w:left w:val="single" w:sz="8" w:space="0" w:color="FFFFFF" w:themeColor="background1"/>
              <w:right w:val="nil"/>
            </w:tcBorders>
            <w:shd w:val="clear" w:color="auto" w:fill="C6D9F1" w:themeFill="text2" w:themeFillTint="33"/>
            <w:vAlign w:val="center"/>
          </w:tcPr>
          <w:p w14:paraId="5EE7E492" w14:textId="77777777" w:rsidR="00371037" w:rsidRPr="00223B33" w:rsidRDefault="00371037" w:rsidP="000B54C1">
            <w:pPr>
              <w:rPr>
                <w:rFonts w:cs="Arial"/>
                <w:bCs/>
                <w:color w:val="1F497D"/>
              </w:rPr>
            </w:pPr>
            <w:r w:rsidRPr="00223B33">
              <w:rPr>
                <w:rFonts w:cs="Arial"/>
                <w:bCs/>
                <w:color w:val="1F497D"/>
              </w:rPr>
              <w:t>Por otras causas</w:t>
            </w:r>
          </w:p>
        </w:tc>
      </w:tr>
      <w:tr w:rsidR="00086EB5" w:rsidRPr="000B54C1" w14:paraId="565969D3" w14:textId="77777777" w:rsidTr="00223B33">
        <w:trPr>
          <w:trHeight w:val="435"/>
          <w:jc w:val="center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166A410" w14:textId="77777777" w:rsidR="00371037" w:rsidRPr="000B54C1" w:rsidRDefault="00371037" w:rsidP="000B54C1">
            <w:pPr>
              <w:rPr>
                <w:rFonts w:cs="Arial"/>
                <w:b/>
                <w:color w:val="0070C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9B0F47A" w14:textId="77777777" w:rsidR="00371037" w:rsidRPr="000B54C1" w:rsidRDefault="00371037" w:rsidP="000B54C1">
            <w:pPr>
              <w:rPr>
                <w:rFonts w:cs="Arial"/>
                <w:b/>
                <w:color w:val="0070C0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49F924F" w14:textId="77777777" w:rsidR="00371037" w:rsidRPr="000B54C1" w:rsidRDefault="00371037" w:rsidP="00042348">
            <w:pPr>
              <w:rPr>
                <w:rFonts w:cs="Arial"/>
                <w:b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14:paraId="58BCBE0F" w14:textId="77777777" w:rsidR="00371037" w:rsidRPr="00223B33" w:rsidRDefault="00371037" w:rsidP="00042348">
            <w:pPr>
              <w:rPr>
                <w:rFonts w:cs="Arial"/>
                <w:bCs/>
                <w:color w:val="1F497D"/>
              </w:rPr>
            </w:pPr>
            <w:r w:rsidRPr="00223B33">
              <w:rPr>
                <w:rFonts w:cs="Arial"/>
                <w:bCs/>
                <w:color w:val="1F497D"/>
              </w:rPr>
              <w:t>Libre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14:paraId="5BD42BBA" w14:textId="77777777" w:rsidR="00371037" w:rsidRPr="00223B33" w:rsidRDefault="00371037" w:rsidP="00042348">
            <w:pPr>
              <w:rPr>
                <w:rFonts w:cs="Arial"/>
                <w:bCs/>
                <w:color w:val="1F497D"/>
              </w:rPr>
            </w:pPr>
            <w:r w:rsidRPr="00223B33">
              <w:rPr>
                <w:rFonts w:cs="Arial"/>
                <w:bCs/>
                <w:color w:val="1F497D"/>
              </w:rPr>
              <w:t>Provisional</w:t>
            </w:r>
          </w:p>
        </w:tc>
        <w:tc>
          <w:tcPr>
            <w:tcW w:w="1558" w:type="dxa"/>
            <w:vMerge/>
            <w:tcBorders>
              <w:left w:val="single" w:sz="8" w:space="0" w:color="FFFFFF" w:themeColor="background1"/>
              <w:bottom w:val="single" w:sz="8" w:space="0" w:color="0070C0"/>
              <w:right w:val="nil"/>
            </w:tcBorders>
            <w:shd w:val="clear" w:color="auto" w:fill="C6D9F1" w:themeFill="text2" w:themeFillTint="33"/>
            <w:vAlign w:val="center"/>
          </w:tcPr>
          <w:p w14:paraId="759E5615" w14:textId="77777777" w:rsidR="00371037" w:rsidRPr="000B54C1" w:rsidRDefault="00371037" w:rsidP="000B54C1">
            <w:pPr>
              <w:rPr>
                <w:rFonts w:cs="Arial"/>
                <w:b/>
                <w:color w:val="0070C0"/>
                <w:sz w:val="18"/>
                <w:szCs w:val="20"/>
              </w:rPr>
            </w:pPr>
          </w:p>
        </w:tc>
      </w:tr>
      <w:tr w:rsidR="00314681" w14:paraId="7C8EE2E1" w14:textId="77777777" w:rsidTr="00223B33">
        <w:trPr>
          <w:trHeight w:val="567"/>
          <w:jc w:val="center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A9C8" w14:textId="77777777" w:rsidR="00314681" w:rsidRPr="00573EF2" w:rsidRDefault="00314681" w:rsidP="00314681">
            <w:pPr>
              <w:rPr>
                <w:rFonts w:cs="Arial"/>
                <w:sz w:val="18"/>
                <w:szCs w:val="20"/>
              </w:rPr>
            </w:pPr>
            <w:r w:rsidRPr="00573EF2">
              <w:rPr>
                <w:rFonts w:cs="Arial"/>
                <w:sz w:val="18"/>
                <w:szCs w:val="20"/>
              </w:rPr>
              <w:t>Sumarios</w:t>
            </w:r>
          </w:p>
        </w:tc>
        <w:tc>
          <w:tcPr>
            <w:tcW w:w="1559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7273D" w14:textId="54F8488B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56,8%</w:t>
            </w:r>
          </w:p>
        </w:tc>
        <w:tc>
          <w:tcPr>
            <w:tcW w:w="1276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910E0" w14:textId="329E6EC7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20,1%</w:t>
            </w:r>
          </w:p>
        </w:tc>
        <w:tc>
          <w:tcPr>
            <w:tcW w:w="1134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92052" w14:textId="141FA1C5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0,0%</w:t>
            </w:r>
          </w:p>
        </w:tc>
        <w:tc>
          <w:tcPr>
            <w:tcW w:w="1417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98D15" w14:textId="078CFEA2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15,1%</w:t>
            </w:r>
          </w:p>
        </w:tc>
        <w:tc>
          <w:tcPr>
            <w:tcW w:w="1558" w:type="dxa"/>
            <w:tcBorders>
              <w:top w:val="single" w:sz="8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62750" w14:textId="7ECBE66E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7,9%</w:t>
            </w:r>
          </w:p>
        </w:tc>
      </w:tr>
      <w:tr w:rsidR="00314681" w14:paraId="4267F831" w14:textId="77777777" w:rsidTr="00223B33">
        <w:trPr>
          <w:trHeight w:val="56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2C222" w14:textId="77777777" w:rsidR="00314681" w:rsidRPr="00573EF2" w:rsidRDefault="00314681" w:rsidP="00314681">
            <w:pPr>
              <w:rPr>
                <w:rFonts w:cs="Arial"/>
                <w:sz w:val="18"/>
                <w:szCs w:val="20"/>
              </w:rPr>
            </w:pPr>
            <w:r w:rsidRPr="00573EF2">
              <w:rPr>
                <w:rFonts w:cs="Arial"/>
                <w:sz w:val="18"/>
                <w:szCs w:val="20"/>
              </w:rPr>
              <w:t>Procedimientos abreviados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5783" w14:textId="05CEE251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75,0%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0092B" w14:textId="0D7C1D02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12,5%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C8285" w14:textId="36C36BE9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82899" w14:textId="2A9E3923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0,0%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27DD" w14:textId="6C35F909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12,5%</w:t>
            </w:r>
          </w:p>
        </w:tc>
      </w:tr>
      <w:tr w:rsidR="00314681" w14:paraId="1D3BE218" w14:textId="77777777" w:rsidTr="00223B33">
        <w:trPr>
          <w:trHeight w:val="567"/>
          <w:jc w:val="center"/>
        </w:trPr>
        <w:tc>
          <w:tcPr>
            <w:tcW w:w="156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29A93E67" w14:textId="77777777" w:rsidR="00314681" w:rsidRPr="00573EF2" w:rsidRDefault="00314681" w:rsidP="00314681">
            <w:pPr>
              <w:rPr>
                <w:rFonts w:cs="Arial"/>
                <w:sz w:val="18"/>
                <w:szCs w:val="20"/>
              </w:rPr>
            </w:pPr>
            <w:r w:rsidRPr="00573EF2">
              <w:rPr>
                <w:rFonts w:cs="Arial"/>
                <w:sz w:val="18"/>
                <w:szCs w:val="20"/>
              </w:rPr>
              <w:t>Procedimientos Jurado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5CCBBDA6" w14:textId="25EEF339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94,7%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0F37670B" w14:textId="1922A0D1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5B78CD63" w14:textId="3091E1CC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446C383D" w14:textId="1D5AE82A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0,0%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</w:tcPr>
          <w:p w14:paraId="06B65DDF" w14:textId="04CD2793" w:rsidR="00314681" w:rsidRPr="002127F2" w:rsidRDefault="00314681" w:rsidP="00314681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0,0%</w:t>
            </w:r>
          </w:p>
        </w:tc>
      </w:tr>
      <w:tr w:rsidR="00314681" w14:paraId="51A78516" w14:textId="77777777" w:rsidTr="00223B33">
        <w:trPr>
          <w:trHeight w:val="567"/>
          <w:jc w:val="center"/>
        </w:trPr>
        <w:tc>
          <w:tcPr>
            <w:tcW w:w="156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</w:tcPr>
          <w:p w14:paraId="1D5D8165" w14:textId="77777777" w:rsidR="00314681" w:rsidRPr="000B54C1" w:rsidRDefault="00314681" w:rsidP="00314681">
            <w:pPr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0B54C1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</w:tcPr>
          <w:p w14:paraId="2739CEE4" w14:textId="7435242A" w:rsidR="00314681" w:rsidRPr="003266BE" w:rsidRDefault="00314681" w:rsidP="00314681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63,7%</w:t>
            </w:r>
          </w:p>
        </w:tc>
        <w:tc>
          <w:tcPr>
            <w:tcW w:w="1276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</w:tcPr>
          <w:p w14:paraId="6FC2DA71" w14:textId="20C163F3" w:rsidR="00314681" w:rsidRPr="003266BE" w:rsidRDefault="00314681" w:rsidP="00314681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17,4%</w:t>
            </w:r>
          </w:p>
        </w:tc>
        <w:tc>
          <w:tcPr>
            <w:tcW w:w="1134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</w:tcPr>
          <w:p w14:paraId="2143042F" w14:textId="2162601B" w:rsidR="00314681" w:rsidRPr="003266BE" w:rsidRDefault="00314681" w:rsidP="00314681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0,0%</w:t>
            </w:r>
          </w:p>
        </w:tc>
        <w:tc>
          <w:tcPr>
            <w:tcW w:w="141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</w:tcPr>
          <w:p w14:paraId="23043E8A" w14:textId="670B7E01" w:rsidR="00314681" w:rsidRPr="003266BE" w:rsidRDefault="00314681" w:rsidP="00314681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11,1%</w:t>
            </w:r>
          </w:p>
        </w:tc>
        <w:tc>
          <w:tcPr>
            <w:tcW w:w="1558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noWrap/>
            <w:vAlign w:val="center"/>
          </w:tcPr>
          <w:p w14:paraId="74E00833" w14:textId="45604D77" w:rsidR="00314681" w:rsidRPr="003266BE" w:rsidRDefault="00314681" w:rsidP="00314681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7,9%</w:t>
            </w:r>
          </w:p>
        </w:tc>
      </w:tr>
    </w:tbl>
    <w:p w14:paraId="22A980E0" w14:textId="77777777" w:rsidR="00371037" w:rsidRPr="00301E90" w:rsidRDefault="00371037" w:rsidP="00371037">
      <w:pPr>
        <w:pStyle w:val="Ttulo3"/>
        <w:rPr>
          <w:rFonts w:ascii="Verdana" w:hAnsi="Verdana"/>
          <w:color w:val="auto"/>
        </w:rPr>
      </w:pPr>
      <w:bookmarkStart w:id="28" w:name="_Toc25320449"/>
      <w:r w:rsidRPr="00301E90">
        <w:rPr>
          <w:rFonts w:ascii="Verdana" w:hAnsi="Verdana"/>
          <w:color w:val="auto"/>
        </w:rPr>
        <w:t>Personas enjuiciadas</w:t>
      </w:r>
      <w:bookmarkEnd w:id="28"/>
    </w:p>
    <w:tbl>
      <w:tblPr>
        <w:tblpPr w:leftFromText="141" w:rightFromText="141" w:vertAnchor="text" w:horzAnchor="margin" w:tblpXSpec="center" w:tblpY="299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1134"/>
        <w:gridCol w:w="1275"/>
        <w:gridCol w:w="1134"/>
        <w:gridCol w:w="1276"/>
        <w:gridCol w:w="1372"/>
        <w:gridCol w:w="1039"/>
      </w:tblGrid>
      <w:tr w:rsidR="00042348" w:rsidRPr="007035EF" w14:paraId="4F372B93" w14:textId="77777777" w:rsidTr="00223B33">
        <w:trPr>
          <w:trHeight w:val="446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5BC1C9B8" w14:textId="77777777" w:rsidR="00042348" w:rsidRPr="007035EF" w:rsidRDefault="00042348" w:rsidP="00C90303">
            <w:pPr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4648876" w14:textId="77777777" w:rsidR="00042348" w:rsidRPr="00E42438" w:rsidRDefault="00042348" w:rsidP="00C90303">
            <w:pPr>
              <w:rPr>
                <w:bCs/>
                <w:color w:val="1F497D"/>
                <w:sz w:val="18"/>
                <w:szCs w:val="18"/>
              </w:rPr>
            </w:pPr>
            <w:r w:rsidRPr="00E42438">
              <w:rPr>
                <w:bCs/>
                <w:color w:val="1F497D"/>
                <w:sz w:val="18"/>
                <w:szCs w:val="18"/>
              </w:rPr>
              <w:t xml:space="preserve">Personas </w:t>
            </w:r>
            <w:r w:rsidRPr="0017748C">
              <w:rPr>
                <w:bCs/>
                <w:color w:val="1F497D"/>
                <w:sz w:val="18"/>
                <w:szCs w:val="18"/>
              </w:rPr>
              <w:t>enjuiciadas</w:t>
            </w:r>
          </w:p>
        </w:tc>
        <w:tc>
          <w:tcPr>
            <w:tcW w:w="2409" w:type="dxa"/>
            <w:gridSpan w:val="2"/>
            <w:tcBorders>
              <w:top w:val="single" w:sz="8" w:space="0" w:color="0070C0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FD3F0EF" w14:textId="77777777" w:rsidR="00042348" w:rsidRPr="00E42438" w:rsidRDefault="00042348" w:rsidP="00C90303">
            <w:pPr>
              <w:rPr>
                <w:color w:val="1F497D"/>
                <w:sz w:val="18"/>
                <w:szCs w:val="18"/>
              </w:rPr>
            </w:pPr>
            <w:r w:rsidRPr="00E42438">
              <w:rPr>
                <w:color w:val="1F497D"/>
                <w:sz w:val="18"/>
                <w:szCs w:val="18"/>
              </w:rPr>
              <w:t>Personas Condenadas</w:t>
            </w:r>
          </w:p>
        </w:tc>
        <w:tc>
          <w:tcPr>
            <w:tcW w:w="2410" w:type="dxa"/>
            <w:gridSpan w:val="2"/>
            <w:tcBorders>
              <w:top w:val="single" w:sz="8" w:space="0" w:color="0070C0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0CEC109" w14:textId="77777777" w:rsidR="00042348" w:rsidRPr="00E42438" w:rsidRDefault="00042348" w:rsidP="00C90303">
            <w:pPr>
              <w:rPr>
                <w:color w:val="1F497D"/>
                <w:sz w:val="18"/>
                <w:szCs w:val="18"/>
              </w:rPr>
            </w:pPr>
            <w:r w:rsidRPr="00E42438">
              <w:rPr>
                <w:color w:val="1F497D"/>
                <w:sz w:val="18"/>
                <w:szCs w:val="18"/>
              </w:rPr>
              <w:t>Personas Absueltas</w:t>
            </w:r>
          </w:p>
        </w:tc>
        <w:tc>
          <w:tcPr>
            <w:tcW w:w="1372" w:type="dxa"/>
            <w:vMerge w:val="restart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6D069A9" w14:textId="77777777" w:rsidR="00042348" w:rsidRPr="00E42438" w:rsidRDefault="00042348" w:rsidP="00C90303">
            <w:pPr>
              <w:rPr>
                <w:color w:val="1F497D"/>
                <w:sz w:val="18"/>
                <w:szCs w:val="18"/>
              </w:rPr>
            </w:pPr>
            <w:r w:rsidRPr="00E42438">
              <w:rPr>
                <w:color w:val="1F497D"/>
                <w:sz w:val="18"/>
                <w:szCs w:val="18"/>
              </w:rPr>
              <w:t>Total Condenadas</w:t>
            </w:r>
          </w:p>
        </w:tc>
        <w:tc>
          <w:tcPr>
            <w:tcW w:w="1039" w:type="dxa"/>
            <w:vMerge w:val="restart"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</w:tcBorders>
            <w:shd w:val="clear" w:color="auto" w:fill="C6D9F1" w:themeFill="text2" w:themeFillTint="33"/>
            <w:vAlign w:val="center"/>
          </w:tcPr>
          <w:p w14:paraId="247247BF" w14:textId="77777777" w:rsidR="00042348" w:rsidRPr="00E42438" w:rsidRDefault="00042348" w:rsidP="00C90303">
            <w:pPr>
              <w:rPr>
                <w:color w:val="1F497D"/>
                <w:sz w:val="18"/>
                <w:szCs w:val="18"/>
              </w:rPr>
            </w:pPr>
            <w:r w:rsidRPr="00E42438">
              <w:rPr>
                <w:color w:val="1F497D"/>
                <w:sz w:val="18"/>
                <w:szCs w:val="18"/>
              </w:rPr>
              <w:t>Total Absueltas</w:t>
            </w:r>
          </w:p>
        </w:tc>
      </w:tr>
      <w:tr w:rsidR="00223B33" w:rsidRPr="007035EF" w14:paraId="1B214C97" w14:textId="77777777" w:rsidTr="00223B33">
        <w:trPr>
          <w:trHeight w:val="408"/>
        </w:trPr>
        <w:tc>
          <w:tcPr>
            <w:tcW w:w="992" w:type="dxa"/>
            <w:vMerge/>
            <w:shd w:val="clear" w:color="auto" w:fill="auto"/>
            <w:vAlign w:val="center"/>
          </w:tcPr>
          <w:p w14:paraId="128F814B" w14:textId="77777777" w:rsidR="00042348" w:rsidRPr="007035EF" w:rsidRDefault="00042348" w:rsidP="00C90303">
            <w:pPr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65FDA63" w14:textId="77777777" w:rsidR="00042348" w:rsidRPr="007035EF" w:rsidRDefault="00042348" w:rsidP="00C90303">
            <w:pPr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14:paraId="4649CE06" w14:textId="77777777" w:rsidR="00042348" w:rsidRPr="00E42438" w:rsidRDefault="00042348" w:rsidP="00C90303">
            <w:pPr>
              <w:rPr>
                <w:color w:val="1F497D"/>
                <w:sz w:val="18"/>
                <w:szCs w:val="18"/>
              </w:rPr>
            </w:pPr>
            <w:r w:rsidRPr="00E42438">
              <w:rPr>
                <w:color w:val="1F497D"/>
                <w:sz w:val="18"/>
                <w:szCs w:val="18"/>
              </w:rPr>
              <w:t>Españolas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14:paraId="18718FA7" w14:textId="77777777" w:rsidR="00042348" w:rsidRPr="00E42438" w:rsidRDefault="00042348" w:rsidP="00C90303">
            <w:pPr>
              <w:rPr>
                <w:color w:val="1F497D"/>
                <w:sz w:val="18"/>
                <w:szCs w:val="18"/>
              </w:rPr>
            </w:pPr>
            <w:r w:rsidRPr="00E42438">
              <w:rPr>
                <w:color w:val="1F497D"/>
                <w:sz w:val="18"/>
                <w:szCs w:val="18"/>
              </w:rPr>
              <w:t>Extranjeras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14:paraId="57A0BA7B" w14:textId="77777777" w:rsidR="00042348" w:rsidRPr="00E42438" w:rsidRDefault="00042348" w:rsidP="00C90303">
            <w:pPr>
              <w:rPr>
                <w:color w:val="1F497D"/>
                <w:sz w:val="18"/>
                <w:szCs w:val="18"/>
              </w:rPr>
            </w:pPr>
            <w:r w:rsidRPr="00E42438">
              <w:rPr>
                <w:color w:val="1F497D"/>
                <w:sz w:val="18"/>
                <w:szCs w:val="18"/>
              </w:rPr>
              <w:t>Españolas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14:paraId="4C1EDF18" w14:textId="77777777" w:rsidR="00042348" w:rsidRPr="00E42438" w:rsidRDefault="00042348" w:rsidP="00C90303">
            <w:pPr>
              <w:rPr>
                <w:color w:val="1F497D"/>
                <w:sz w:val="18"/>
                <w:szCs w:val="18"/>
              </w:rPr>
            </w:pPr>
            <w:r w:rsidRPr="00E42438">
              <w:rPr>
                <w:color w:val="1F497D"/>
                <w:sz w:val="18"/>
                <w:szCs w:val="18"/>
              </w:rPr>
              <w:t>Extranjeras</w:t>
            </w:r>
          </w:p>
        </w:tc>
        <w:tc>
          <w:tcPr>
            <w:tcW w:w="1372" w:type="dxa"/>
            <w:vMerge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7617076" w14:textId="77777777" w:rsidR="00042348" w:rsidRPr="007035EF" w:rsidRDefault="00042348" w:rsidP="00C90303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8" w:space="0" w:color="0070C0"/>
              <w:left w:val="single" w:sz="8" w:space="0" w:color="FFFFFF" w:themeColor="background1"/>
              <w:bottom w:val="single" w:sz="8" w:space="0" w:color="0070C0"/>
            </w:tcBorders>
            <w:shd w:val="clear" w:color="auto" w:fill="C6D9F1" w:themeFill="text2" w:themeFillTint="33"/>
            <w:vAlign w:val="center"/>
          </w:tcPr>
          <w:p w14:paraId="5024496A" w14:textId="77777777" w:rsidR="00042348" w:rsidRPr="007035EF" w:rsidRDefault="00042348" w:rsidP="00C90303">
            <w:pPr>
              <w:rPr>
                <w:color w:val="0070C0"/>
                <w:sz w:val="18"/>
                <w:szCs w:val="18"/>
              </w:rPr>
            </w:pPr>
          </w:p>
        </w:tc>
      </w:tr>
      <w:tr w:rsidR="00607C23" w:rsidRPr="007035EF" w14:paraId="5184E472" w14:textId="77777777" w:rsidTr="00223B33">
        <w:trPr>
          <w:trHeight w:val="567"/>
        </w:trPr>
        <w:tc>
          <w:tcPr>
            <w:tcW w:w="992" w:type="dxa"/>
            <w:shd w:val="clear" w:color="auto" w:fill="auto"/>
            <w:noWrap/>
            <w:vAlign w:val="center"/>
          </w:tcPr>
          <w:p w14:paraId="6783F19A" w14:textId="77777777" w:rsidR="00607C23" w:rsidRPr="007035EF" w:rsidRDefault="00607C23" w:rsidP="00607C23">
            <w:pPr>
              <w:rPr>
                <w:sz w:val="18"/>
                <w:szCs w:val="18"/>
              </w:rPr>
            </w:pPr>
            <w:r w:rsidRPr="007035EF">
              <w:rPr>
                <w:sz w:val="18"/>
                <w:szCs w:val="18"/>
              </w:rPr>
              <w:t>Varones</w:t>
            </w:r>
          </w:p>
        </w:tc>
        <w:tc>
          <w:tcPr>
            <w:tcW w:w="1276" w:type="dxa"/>
            <w:tcBorders>
              <w:top w:val="single" w:sz="8" w:space="0" w:color="0070C0"/>
            </w:tcBorders>
            <w:shd w:val="clear" w:color="auto" w:fill="auto"/>
            <w:noWrap/>
            <w:vAlign w:val="center"/>
          </w:tcPr>
          <w:p w14:paraId="4BD89C5A" w14:textId="365A2DDA" w:rsidR="00607C23" w:rsidRPr="007F7001" w:rsidRDefault="00607C23" w:rsidP="00607C23">
            <w:pPr>
              <w:rPr>
                <w:rFonts w:cs="Calibri"/>
                <w:b/>
                <w:bCs/>
                <w:szCs w:val="20"/>
              </w:rPr>
            </w:pPr>
            <w:r w:rsidRPr="007F7001">
              <w:rPr>
                <w:rFonts w:cs="Calibri"/>
                <w:b/>
                <w:bCs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8" w:space="0" w:color="0070C0"/>
            </w:tcBorders>
            <w:shd w:val="clear" w:color="auto" w:fill="auto"/>
            <w:noWrap/>
            <w:vAlign w:val="center"/>
          </w:tcPr>
          <w:p w14:paraId="4FF308C1" w14:textId="0E44FD7D" w:rsidR="00607C23" w:rsidRPr="00D25E10" w:rsidRDefault="00607C23" w:rsidP="00607C23">
            <w:pPr>
              <w:rPr>
                <w:rFonts w:cs="Calibri"/>
                <w:szCs w:val="20"/>
              </w:rPr>
            </w:pPr>
            <w:r w:rsidRPr="00D25E10">
              <w:rPr>
                <w:rFonts w:cs="Calibri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8" w:space="0" w:color="0070C0"/>
            </w:tcBorders>
            <w:shd w:val="clear" w:color="auto" w:fill="auto"/>
            <w:noWrap/>
            <w:vAlign w:val="center"/>
          </w:tcPr>
          <w:p w14:paraId="39A3A8B5" w14:textId="083A361C" w:rsidR="00607C23" w:rsidRPr="00D25E10" w:rsidRDefault="00607C23" w:rsidP="00607C23">
            <w:pPr>
              <w:rPr>
                <w:rFonts w:cs="Calibri"/>
                <w:szCs w:val="20"/>
              </w:rPr>
            </w:pPr>
            <w:r w:rsidRPr="00D25E10">
              <w:rPr>
                <w:rFonts w:cs="Calibri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70C0"/>
            </w:tcBorders>
            <w:shd w:val="clear" w:color="auto" w:fill="auto"/>
            <w:noWrap/>
            <w:vAlign w:val="center"/>
          </w:tcPr>
          <w:p w14:paraId="568C045D" w14:textId="2EEFC56A" w:rsidR="00607C23" w:rsidRPr="00D25E10" w:rsidRDefault="00607C23" w:rsidP="00607C23">
            <w:pPr>
              <w:rPr>
                <w:rFonts w:cs="Calibri"/>
                <w:szCs w:val="20"/>
              </w:rPr>
            </w:pPr>
            <w:r w:rsidRPr="00D25E10">
              <w:rPr>
                <w:rFonts w:cs="Calibri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70C0"/>
            </w:tcBorders>
            <w:shd w:val="clear" w:color="auto" w:fill="auto"/>
            <w:noWrap/>
            <w:vAlign w:val="center"/>
          </w:tcPr>
          <w:p w14:paraId="5490511B" w14:textId="0EF7A59B" w:rsidR="00607C23" w:rsidRPr="00D25E10" w:rsidRDefault="00607C23" w:rsidP="00607C23">
            <w:pPr>
              <w:rPr>
                <w:rFonts w:cs="Calibri"/>
                <w:szCs w:val="20"/>
              </w:rPr>
            </w:pPr>
            <w:r w:rsidRPr="00D25E10">
              <w:rPr>
                <w:rFonts w:cs="Calibri"/>
                <w:szCs w:val="20"/>
              </w:rPr>
              <w:t>11</w:t>
            </w:r>
          </w:p>
        </w:tc>
        <w:tc>
          <w:tcPr>
            <w:tcW w:w="1372" w:type="dxa"/>
            <w:tcBorders>
              <w:top w:val="single" w:sz="8" w:space="0" w:color="0070C0"/>
            </w:tcBorders>
            <w:shd w:val="clear" w:color="auto" w:fill="auto"/>
            <w:vAlign w:val="center"/>
          </w:tcPr>
          <w:p w14:paraId="3F84532C" w14:textId="7EE39CF4" w:rsidR="00607C23" w:rsidRPr="00D25E10" w:rsidRDefault="00607C23" w:rsidP="00607C23">
            <w:pPr>
              <w:rPr>
                <w:rFonts w:cs="Calibri"/>
                <w:b/>
                <w:bCs/>
                <w:szCs w:val="20"/>
              </w:rPr>
            </w:pPr>
            <w:r w:rsidRPr="00D25E10">
              <w:rPr>
                <w:rFonts w:cs="Calibri"/>
                <w:szCs w:val="20"/>
              </w:rPr>
              <w:t>121</w:t>
            </w:r>
          </w:p>
        </w:tc>
        <w:tc>
          <w:tcPr>
            <w:tcW w:w="1039" w:type="dxa"/>
            <w:tcBorders>
              <w:top w:val="single" w:sz="8" w:space="0" w:color="0070C0"/>
            </w:tcBorders>
            <w:shd w:val="clear" w:color="auto" w:fill="auto"/>
            <w:vAlign w:val="center"/>
          </w:tcPr>
          <w:p w14:paraId="52779B12" w14:textId="6433F5E0" w:rsidR="00607C23" w:rsidRPr="00D25E10" w:rsidRDefault="00607C23" w:rsidP="00607C23">
            <w:pPr>
              <w:rPr>
                <w:rFonts w:cs="Calibri"/>
                <w:b/>
                <w:bCs/>
                <w:szCs w:val="20"/>
              </w:rPr>
            </w:pPr>
            <w:r w:rsidRPr="00D25E10">
              <w:rPr>
                <w:rFonts w:cs="Calibri"/>
                <w:szCs w:val="20"/>
              </w:rPr>
              <w:t>33</w:t>
            </w:r>
          </w:p>
        </w:tc>
      </w:tr>
      <w:tr w:rsidR="00607C23" w14:paraId="59838113" w14:textId="77777777" w:rsidTr="00223B33">
        <w:trPr>
          <w:trHeight w:val="567"/>
        </w:trPr>
        <w:tc>
          <w:tcPr>
            <w:tcW w:w="992" w:type="dxa"/>
            <w:tcBorders>
              <w:bottom w:val="single" w:sz="8" w:space="0" w:color="0070C0"/>
            </w:tcBorders>
            <w:shd w:val="clear" w:color="auto" w:fill="auto"/>
            <w:noWrap/>
            <w:vAlign w:val="center"/>
          </w:tcPr>
          <w:p w14:paraId="723CBA42" w14:textId="77777777" w:rsidR="00607C23" w:rsidRPr="00573EF2" w:rsidRDefault="00607C23" w:rsidP="00607C23">
            <w:pPr>
              <w:rPr>
                <w:sz w:val="18"/>
                <w:szCs w:val="18"/>
              </w:rPr>
            </w:pPr>
            <w:r w:rsidRPr="00573EF2">
              <w:rPr>
                <w:sz w:val="18"/>
                <w:szCs w:val="18"/>
              </w:rPr>
              <w:t>Mujeres</w:t>
            </w:r>
          </w:p>
        </w:tc>
        <w:tc>
          <w:tcPr>
            <w:tcW w:w="1276" w:type="dxa"/>
            <w:tcBorders>
              <w:bottom w:val="single" w:sz="8" w:space="0" w:color="0070C0"/>
            </w:tcBorders>
            <w:shd w:val="clear" w:color="auto" w:fill="auto"/>
            <w:noWrap/>
            <w:vAlign w:val="center"/>
          </w:tcPr>
          <w:p w14:paraId="1EC275CE" w14:textId="349CB357" w:rsidR="00607C23" w:rsidRPr="007F7001" w:rsidRDefault="00607C23" w:rsidP="00607C23">
            <w:pPr>
              <w:rPr>
                <w:rFonts w:cs="Calibri"/>
                <w:b/>
                <w:bCs/>
                <w:szCs w:val="20"/>
              </w:rPr>
            </w:pPr>
            <w:r w:rsidRPr="007F7001">
              <w:rPr>
                <w:rFonts w:cs="Calibri"/>
                <w:b/>
                <w:bCs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0070C0"/>
            </w:tcBorders>
            <w:shd w:val="clear" w:color="auto" w:fill="auto"/>
            <w:noWrap/>
            <w:vAlign w:val="center"/>
          </w:tcPr>
          <w:p w14:paraId="252E352E" w14:textId="563636CB" w:rsidR="00607C23" w:rsidRPr="00D25E10" w:rsidRDefault="00607C23" w:rsidP="00607C23">
            <w:pPr>
              <w:rPr>
                <w:rFonts w:cs="Calibri"/>
                <w:szCs w:val="20"/>
              </w:rPr>
            </w:pPr>
            <w:r w:rsidRPr="00D25E10">
              <w:rPr>
                <w:rFonts w:cs="Calibri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70C0"/>
            </w:tcBorders>
            <w:shd w:val="clear" w:color="auto" w:fill="auto"/>
            <w:noWrap/>
            <w:vAlign w:val="center"/>
          </w:tcPr>
          <w:p w14:paraId="78BAFB47" w14:textId="68AFAA55" w:rsidR="00607C23" w:rsidRPr="00D25E10" w:rsidRDefault="00607C23" w:rsidP="00607C23">
            <w:pPr>
              <w:rPr>
                <w:rFonts w:cs="Calibri"/>
                <w:szCs w:val="20"/>
              </w:rPr>
            </w:pPr>
            <w:r w:rsidRPr="00D25E10">
              <w:rPr>
                <w:rFonts w:cs="Calibri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0070C0"/>
            </w:tcBorders>
            <w:shd w:val="clear" w:color="auto" w:fill="auto"/>
            <w:noWrap/>
            <w:vAlign w:val="center"/>
          </w:tcPr>
          <w:p w14:paraId="3846BD44" w14:textId="7A42C433" w:rsidR="00607C23" w:rsidRPr="00D25E10" w:rsidRDefault="00607C23" w:rsidP="00607C23">
            <w:pPr>
              <w:rPr>
                <w:rFonts w:cs="Calibri"/>
                <w:szCs w:val="20"/>
              </w:rPr>
            </w:pPr>
            <w:r w:rsidRPr="00D25E10">
              <w:rPr>
                <w:rFonts w:cs="Calibri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70C0"/>
            </w:tcBorders>
            <w:shd w:val="clear" w:color="auto" w:fill="auto"/>
            <w:noWrap/>
            <w:vAlign w:val="center"/>
          </w:tcPr>
          <w:p w14:paraId="0CD7B7E4" w14:textId="05EF9D65" w:rsidR="00607C23" w:rsidRPr="00D25E10" w:rsidRDefault="00607C23" w:rsidP="00607C23">
            <w:pPr>
              <w:rPr>
                <w:rFonts w:cs="Calibri"/>
                <w:szCs w:val="20"/>
              </w:rPr>
            </w:pPr>
            <w:r w:rsidRPr="00D25E10">
              <w:rPr>
                <w:rFonts w:cs="Calibri"/>
                <w:szCs w:val="20"/>
              </w:rPr>
              <w:t>0</w:t>
            </w:r>
          </w:p>
        </w:tc>
        <w:tc>
          <w:tcPr>
            <w:tcW w:w="1372" w:type="dxa"/>
            <w:tcBorders>
              <w:bottom w:val="single" w:sz="8" w:space="0" w:color="0070C0"/>
            </w:tcBorders>
            <w:shd w:val="clear" w:color="auto" w:fill="auto"/>
            <w:vAlign w:val="center"/>
          </w:tcPr>
          <w:p w14:paraId="4AB665AB" w14:textId="4675A385" w:rsidR="00607C23" w:rsidRPr="00D25E10" w:rsidRDefault="00607C23" w:rsidP="00607C23">
            <w:pPr>
              <w:rPr>
                <w:rFonts w:cs="Calibri"/>
                <w:b/>
                <w:bCs/>
                <w:szCs w:val="20"/>
              </w:rPr>
            </w:pPr>
            <w:r w:rsidRPr="00D25E10">
              <w:rPr>
                <w:rFonts w:cs="Calibri"/>
                <w:szCs w:val="20"/>
              </w:rPr>
              <w:t>1</w:t>
            </w:r>
          </w:p>
        </w:tc>
        <w:tc>
          <w:tcPr>
            <w:tcW w:w="1039" w:type="dxa"/>
            <w:tcBorders>
              <w:bottom w:val="single" w:sz="8" w:space="0" w:color="0070C0"/>
            </w:tcBorders>
            <w:shd w:val="clear" w:color="auto" w:fill="auto"/>
            <w:vAlign w:val="center"/>
          </w:tcPr>
          <w:p w14:paraId="526721AB" w14:textId="1DE6619E" w:rsidR="00607C23" w:rsidRPr="00D25E10" w:rsidRDefault="00607C23" w:rsidP="00607C23">
            <w:pPr>
              <w:rPr>
                <w:rFonts w:cs="Calibri"/>
                <w:b/>
                <w:bCs/>
                <w:szCs w:val="20"/>
              </w:rPr>
            </w:pPr>
            <w:r w:rsidRPr="00D25E10">
              <w:rPr>
                <w:rFonts w:cs="Calibri"/>
                <w:szCs w:val="20"/>
              </w:rPr>
              <w:t>2</w:t>
            </w:r>
          </w:p>
        </w:tc>
      </w:tr>
      <w:tr w:rsidR="00607C23" w:rsidRPr="007F0A02" w14:paraId="34630B26" w14:textId="77777777" w:rsidTr="00223B33">
        <w:trPr>
          <w:trHeight w:val="567"/>
        </w:trPr>
        <w:tc>
          <w:tcPr>
            <w:tcW w:w="992" w:type="dxa"/>
            <w:tcBorders>
              <w:top w:val="single" w:sz="8" w:space="0" w:color="0070C0"/>
              <w:bottom w:val="single" w:sz="8" w:space="0" w:color="0070C0"/>
            </w:tcBorders>
            <w:shd w:val="clear" w:color="auto" w:fill="4F81BD" w:themeFill="accent1"/>
            <w:noWrap/>
            <w:vAlign w:val="center"/>
          </w:tcPr>
          <w:p w14:paraId="24FB9B95" w14:textId="77777777" w:rsidR="00607C23" w:rsidRPr="00042348" w:rsidRDefault="00607C23" w:rsidP="00607C23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42348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0070C0"/>
              <w:bottom w:val="single" w:sz="8" w:space="0" w:color="0070C0"/>
            </w:tcBorders>
            <w:shd w:val="clear" w:color="auto" w:fill="4F81BD" w:themeFill="accent1"/>
            <w:noWrap/>
            <w:vAlign w:val="center"/>
          </w:tcPr>
          <w:p w14:paraId="638C6943" w14:textId="4E5212F5" w:rsidR="00607C23" w:rsidRPr="003266BE" w:rsidRDefault="00607C23" w:rsidP="00607C23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8" w:space="0" w:color="0070C0"/>
              <w:bottom w:val="single" w:sz="8" w:space="0" w:color="0070C0"/>
            </w:tcBorders>
            <w:shd w:val="clear" w:color="auto" w:fill="4F81BD" w:themeFill="accent1"/>
            <w:noWrap/>
            <w:vAlign w:val="center"/>
          </w:tcPr>
          <w:p w14:paraId="1CAF09C8" w14:textId="5C23184F" w:rsidR="00607C23" w:rsidRPr="003266BE" w:rsidRDefault="00607C23" w:rsidP="00607C23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82</w:t>
            </w:r>
          </w:p>
        </w:tc>
        <w:tc>
          <w:tcPr>
            <w:tcW w:w="1275" w:type="dxa"/>
            <w:tcBorders>
              <w:top w:val="single" w:sz="8" w:space="0" w:color="0070C0"/>
              <w:bottom w:val="single" w:sz="8" w:space="0" w:color="0070C0"/>
            </w:tcBorders>
            <w:shd w:val="clear" w:color="auto" w:fill="4F81BD" w:themeFill="accent1"/>
            <w:noWrap/>
            <w:vAlign w:val="center"/>
          </w:tcPr>
          <w:p w14:paraId="0216FA5A" w14:textId="4A3C513B" w:rsidR="00607C23" w:rsidRPr="003266BE" w:rsidRDefault="00607C23" w:rsidP="00607C23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70C0"/>
              <w:bottom w:val="single" w:sz="8" w:space="0" w:color="0070C0"/>
            </w:tcBorders>
            <w:shd w:val="clear" w:color="auto" w:fill="4F81BD" w:themeFill="accent1"/>
            <w:noWrap/>
            <w:vAlign w:val="center"/>
          </w:tcPr>
          <w:p w14:paraId="468F071E" w14:textId="686D4BDC" w:rsidR="00607C23" w:rsidRPr="003266BE" w:rsidRDefault="00607C23" w:rsidP="00607C23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70C0"/>
              <w:bottom w:val="single" w:sz="8" w:space="0" w:color="0070C0"/>
            </w:tcBorders>
            <w:shd w:val="clear" w:color="auto" w:fill="4F81BD" w:themeFill="accent1"/>
            <w:noWrap/>
            <w:vAlign w:val="center"/>
          </w:tcPr>
          <w:p w14:paraId="7810DB1F" w14:textId="70285F47" w:rsidR="00607C23" w:rsidRPr="003266BE" w:rsidRDefault="00607C23" w:rsidP="00607C23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11</w:t>
            </w:r>
          </w:p>
        </w:tc>
        <w:tc>
          <w:tcPr>
            <w:tcW w:w="1372" w:type="dxa"/>
            <w:tcBorders>
              <w:top w:val="single" w:sz="8" w:space="0" w:color="0070C0"/>
              <w:bottom w:val="single" w:sz="8" w:space="0" w:color="0070C0"/>
            </w:tcBorders>
            <w:shd w:val="clear" w:color="auto" w:fill="4F81BD" w:themeFill="accent1"/>
            <w:noWrap/>
            <w:vAlign w:val="center"/>
          </w:tcPr>
          <w:p w14:paraId="39B32135" w14:textId="329A645A" w:rsidR="00607C23" w:rsidRPr="003266BE" w:rsidRDefault="00607C23" w:rsidP="00607C23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122</w:t>
            </w:r>
          </w:p>
        </w:tc>
        <w:tc>
          <w:tcPr>
            <w:tcW w:w="1039" w:type="dxa"/>
            <w:tcBorders>
              <w:top w:val="single" w:sz="8" w:space="0" w:color="0070C0"/>
              <w:bottom w:val="single" w:sz="8" w:space="0" w:color="0070C0"/>
            </w:tcBorders>
            <w:shd w:val="clear" w:color="auto" w:fill="4F81BD" w:themeFill="accent1"/>
            <w:noWrap/>
            <w:vAlign w:val="center"/>
          </w:tcPr>
          <w:p w14:paraId="280DCC4A" w14:textId="2E32CA93" w:rsidR="00607C23" w:rsidRPr="003266BE" w:rsidRDefault="00607C23" w:rsidP="00607C23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35</w:t>
            </w:r>
          </w:p>
        </w:tc>
      </w:tr>
    </w:tbl>
    <w:p w14:paraId="4B427E07" w14:textId="77777777" w:rsidR="008B5336" w:rsidRPr="00520EC8" w:rsidRDefault="008B5336" w:rsidP="00371037">
      <w:pPr>
        <w:pStyle w:val="Textoindependiente"/>
        <w:rPr>
          <w:sz w:val="22"/>
        </w:rPr>
      </w:pPr>
    </w:p>
    <w:p w14:paraId="273E6F6D" w14:textId="77777777" w:rsidR="0021621B" w:rsidRDefault="0021621B" w:rsidP="00170A5F">
      <w:pPr>
        <w:jc w:val="left"/>
        <w:sectPr w:rsidR="0021621B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21456EF5" w14:textId="77777777" w:rsidR="00371037" w:rsidRDefault="00371037" w:rsidP="00170A5F">
      <w:pPr>
        <w:jc w:val="left"/>
      </w:pPr>
    </w:p>
    <w:p w14:paraId="7FBE75FB" w14:textId="0E980CA4" w:rsidR="0021621B" w:rsidRPr="0021621B" w:rsidRDefault="0021621B" w:rsidP="0021621B">
      <w:pPr>
        <w:pStyle w:val="Ttulo3"/>
        <w:rPr>
          <w:rFonts w:ascii="Verdana" w:hAnsi="Verdana"/>
          <w:color w:val="auto"/>
        </w:rPr>
      </w:pPr>
      <w:bookmarkStart w:id="29" w:name="_Toc25320450"/>
      <w:r>
        <w:rPr>
          <w:rFonts w:ascii="Verdana" w:hAnsi="Verdana"/>
          <w:color w:val="auto"/>
        </w:rPr>
        <w:t>Porcentaje de Condenas sobre P</w:t>
      </w:r>
      <w:r w:rsidRPr="0021621B">
        <w:rPr>
          <w:rFonts w:ascii="Verdana" w:hAnsi="Verdana"/>
          <w:color w:val="auto"/>
        </w:rPr>
        <w:t>ersonas enjuiciadas</w:t>
      </w:r>
      <w:bookmarkEnd w:id="29"/>
    </w:p>
    <w:tbl>
      <w:tblPr>
        <w:tblW w:w="5000" w:type="pct"/>
        <w:jc w:val="center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2822"/>
        <w:gridCol w:w="2861"/>
      </w:tblGrid>
      <w:tr w:rsidR="00532AC9" w:rsidRPr="00532AC9" w14:paraId="350A6CE9" w14:textId="77777777" w:rsidTr="002A677C">
        <w:trPr>
          <w:trHeight w:val="1095"/>
          <w:jc w:val="center"/>
        </w:trPr>
        <w:tc>
          <w:tcPr>
            <w:tcW w:w="1659" w:type="pct"/>
            <w:tcBorders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8C11B3D" w14:textId="77777777" w:rsidR="0021621B" w:rsidRPr="00E42438" w:rsidRDefault="0021621B" w:rsidP="006A33EF">
            <w:pPr>
              <w:rPr>
                <w:rFonts w:cs="Arial"/>
                <w:b/>
                <w:bCs/>
                <w:color w:val="1F497D"/>
              </w:rPr>
            </w:pPr>
            <w:r w:rsidRPr="00E42438">
              <w:rPr>
                <w:rFonts w:cs="Arial"/>
                <w:b/>
                <w:bCs/>
                <w:color w:val="1F497D"/>
              </w:rPr>
              <w:t xml:space="preserve">Entre el </w:t>
            </w:r>
            <w:r w:rsidRPr="0017748C">
              <w:rPr>
                <w:rFonts w:cs="Arial"/>
                <w:b/>
                <w:bCs/>
                <w:color w:val="1F497D"/>
              </w:rPr>
              <w:t>total</w:t>
            </w:r>
            <w:r w:rsidRPr="00E42438">
              <w:rPr>
                <w:rFonts w:cs="Arial"/>
                <w:b/>
                <w:bCs/>
                <w:color w:val="1F497D"/>
              </w:rPr>
              <w:t xml:space="preserve"> de enjuiciados</w:t>
            </w:r>
          </w:p>
        </w:tc>
        <w:tc>
          <w:tcPr>
            <w:tcW w:w="1659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33ED325" w14:textId="112A3514" w:rsidR="0021621B" w:rsidRPr="00E42438" w:rsidRDefault="0021621B" w:rsidP="006A33EF">
            <w:pPr>
              <w:rPr>
                <w:rFonts w:cs="Arial"/>
                <w:b/>
                <w:bCs/>
                <w:color w:val="1F497D"/>
              </w:rPr>
            </w:pPr>
            <w:r w:rsidRPr="00E42438">
              <w:rPr>
                <w:rFonts w:cs="Arial"/>
                <w:b/>
                <w:bCs/>
                <w:color w:val="1F497D"/>
              </w:rPr>
              <w:t>Entre los españoles enjuiciados</w:t>
            </w:r>
          </w:p>
        </w:tc>
        <w:tc>
          <w:tcPr>
            <w:tcW w:w="1682" w:type="pct"/>
            <w:tcBorders>
              <w:lef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C370012" w14:textId="77777777" w:rsidR="0021621B" w:rsidRPr="00E42438" w:rsidRDefault="0021621B" w:rsidP="006A33EF">
            <w:pPr>
              <w:rPr>
                <w:rFonts w:cs="Arial"/>
                <w:b/>
                <w:bCs/>
                <w:color w:val="1F497D"/>
              </w:rPr>
            </w:pPr>
            <w:r w:rsidRPr="00E42438">
              <w:rPr>
                <w:rFonts w:cs="Arial"/>
                <w:b/>
                <w:bCs/>
                <w:color w:val="1F497D"/>
              </w:rPr>
              <w:t>Entre los extranjeros enjuiciados</w:t>
            </w:r>
          </w:p>
        </w:tc>
      </w:tr>
      <w:tr w:rsidR="000747AD" w:rsidRPr="00360E18" w14:paraId="212D79DC" w14:textId="77777777" w:rsidTr="002A677C">
        <w:trPr>
          <w:trHeight w:val="567"/>
          <w:jc w:val="center"/>
        </w:trPr>
        <w:tc>
          <w:tcPr>
            <w:tcW w:w="1659" w:type="pct"/>
            <w:shd w:val="clear" w:color="auto" w:fill="auto"/>
            <w:noWrap/>
            <w:vAlign w:val="center"/>
          </w:tcPr>
          <w:p w14:paraId="6C00ED3A" w14:textId="1A3B832E" w:rsidR="00140F2F" w:rsidRPr="002127F2" w:rsidRDefault="00607C23" w:rsidP="00140F2F">
            <w:pPr>
              <w:rPr>
                <w:rFonts w:cs="Calibri"/>
                <w:b/>
                <w:bCs/>
                <w:szCs w:val="20"/>
              </w:rPr>
            </w:pPr>
            <w:r w:rsidRPr="002127F2">
              <w:rPr>
                <w:rFonts w:cs="Calibri"/>
                <w:b/>
                <w:bCs/>
                <w:szCs w:val="20"/>
              </w:rPr>
              <w:t>77</w:t>
            </w:r>
            <w:r w:rsidR="000747AD" w:rsidRPr="002127F2">
              <w:rPr>
                <w:rFonts w:cs="Calibri"/>
                <w:b/>
                <w:bCs/>
                <w:szCs w:val="20"/>
              </w:rPr>
              <w:t>,</w:t>
            </w:r>
            <w:r w:rsidRPr="002127F2">
              <w:rPr>
                <w:rFonts w:cs="Calibri"/>
                <w:b/>
                <w:bCs/>
                <w:szCs w:val="20"/>
              </w:rPr>
              <w:t>71</w:t>
            </w:r>
            <w:r w:rsidR="000747AD" w:rsidRPr="002127F2">
              <w:rPr>
                <w:rFonts w:cs="Calibri"/>
                <w:b/>
                <w:bCs/>
                <w:szCs w:val="20"/>
              </w:rPr>
              <w:t>%</w:t>
            </w:r>
          </w:p>
        </w:tc>
        <w:tc>
          <w:tcPr>
            <w:tcW w:w="1659" w:type="pct"/>
            <w:shd w:val="clear" w:color="auto" w:fill="auto"/>
            <w:noWrap/>
            <w:vAlign w:val="center"/>
          </w:tcPr>
          <w:p w14:paraId="7A99A7F4" w14:textId="570F56AD" w:rsidR="000747AD" w:rsidRPr="002127F2" w:rsidRDefault="00607C23" w:rsidP="000747AD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77</w:t>
            </w:r>
            <w:r w:rsidR="000747AD" w:rsidRPr="002127F2">
              <w:rPr>
                <w:rFonts w:cs="Calibri"/>
                <w:szCs w:val="20"/>
              </w:rPr>
              <w:t>,</w:t>
            </w:r>
            <w:r w:rsidRPr="002127F2">
              <w:rPr>
                <w:rFonts w:cs="Calibri"/>
                <w:szCs w:val="20"/>
              </w:rPr>
              <w:t>36</w:t>
            </w:r>
            <w:r w:rsidR="000747AD" w:rsidRPr="002127F2">
              <w:rPr>
                <w:rFonts w:cs="Calibri"/>
                <w:szCs w:val="20"/>
              </w:rPr>
              <w:t>%</w:t>
            </w:r>
          </w:p>
        </w:tc>
        <w:tc>
          <w:tcPr>
            <w:tcW w:w="1682" w:type="pct"/>
            <w:shd w:val="clear" w:color="auto" w:fill="auto"/>
            <w:noWrap/>
            <w:vAlign w:val="center"/>
          </w:tcPr>
          <w:p w14:paraId="73CD2C68" w14:textId="51AFE26E" w:rsidR="000747AD" w:rsidRPr="002127F2" w:rsidRDefault="00607C23" w:rsidP="000747AD">
            <w:pPr>
              <w:rPr>
                <w:rFonts w:cs="Calibri"/>
                <w:szCs w:val="20"/>
              </w:rPr>
            </w:pPr>
            <w:r w:rsidRPr="002127F2">
              <w:rPr>
                <w:rFonts w:cs="Calibri"/>
                <w:szCs w:val="20"/>
              </w:rPr>
              <w:t>78</w:t>
            </w:r>
            <w:r w:rsidR="000747AD" w:rsidRPr="002127F2">
              <w:rPr>
                <w:rFonts w:cs="Calibri"/>
                <w:szCs w:val="20"/>
              </w:rPr>
              <w:t>,</w:t>
            </w:r>
            <w:r w:rsidRPr="002127F2">
              <w:rPr>
                <w:rFonts w:cs="Calibri"/>
                <w:szCs w:val="20"/>
              </w:rPr>
              <w:t>43</w:t>
            </w:r>
            <w:r w:rsidR="000747AD" w:rsidRPr="002127F2">
              <w:rPr>
                <w:rFonts w:cs="Calibri"/>
                <w:szCs w:val="20"/>
              </w:rPr>
              <w:t>%</w:t>
            </w:r>
          </w:p>
        </w:tc>
      </w:tr>
    </w:tbl>
    <w:p w14:paraId="68A8ABEF" w14:textId="180F76AF" w:rsidR="0021621B" w:rsidRDefault="00E84DE2" w:rsidP="0021621B">
      <w:r>
        <w:rPr>
          <w:noProof/>
        </w:rPr>
        <w:drawing>
          <wp:inline distT="0" distB="0" distL="0" distR="0" wp14:anchorId="2448E115" wp14:editId="31FF905B">
            <wp:extent cx="5400000" cy="2948400"/>
            <wp:effectExtent l="0" t="0" r="10795" b="4445"/>
            <wp:docPr id="17561217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23CAECD-397C-388B-3311-2F47FE2BDD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5717E3D" w14:textId="551E6A2A" w:rsidR="009A233B" w:rsidRDefault="009A233B" w:rsidP="0021621B"/>
    <w:p w14:paraId="03D08297" w14:textId="77777777" w:rsidR="00E030A3" w:rsidRPr="00360E18" w:rsidRDefault="00E030A3" w:rsidP="0021621B"/>
    <w:tbl>
      <w:tblPr>
        <w:tblW w:w="5000" w:type="pct"/>
        <w:jc w:val="center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4378"/>
      </w:tblGrid>
      <w:tr w:rsidR="0021621B" w:rsidRPr="00360E18" w14:paraId="16C24CD2" w14:textId="77777777" w:rsidTr="002A677C">
        <w:trPr>
          <w:trHeight w:val="1095"/>
          <w:jc w:val="center"/>
        </w:trPr>
        <w:tc>
          <w:tcPr>
            <w:tcW w:w="2426" w:type="pct"/>
            <w:tcBorders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9D8E6D0" w14:textId="77777777" w:rsidR="0021621B" w:rsidRPr="00E42438" w:rsidRDefault="0021621B" w:rsidP="006A33EF">
            <w:pPr>
              <w:rPr>
                <w:rFonts w:cs="Arial"/>
                <w:b/>
                <w:bCs/>
                <w:color w:val="1F497D"/>
              </w:rPr>
            </w:pPr>
            <w:r w:rsidRPr="00E42438">
              <w:rPr>
                <w:rFonts w:cs="Arial"/>
                <w:b/>
                <w:bCs/>
                <w:color w:val="1F497D"/>
              </w:rPr>
              <w:t xml:space="preserve">Varones </w:t>
            </w:r>
            <w:r w:rsidRPr="0017748C">
              <w:rPr>
                <w:rFonts w:cs="Arial"/>
                <w:b/>
                <w:bCs/>
                <w:color w:val="1F497D"/>
              </w:rPr>
              <w:t>enjuiciados</w:t>
            </w:r>
            <w:r w:rsidRPr="00E42438">
              <w:rPr>
                <w:rFonts w:cs="Arial"/>
                <w:b/>
                <w:bCs/>
                <w:color w:val="1F497D"/>
              </w:rPr>
              <w:t xml:space="preserve"> </w:t>
            </w:r>
          </w:p>
        </w:tc>
        <w:tc>
          <w:tcPr>
            <w:tcW w:w="2574" w:type="pct"/>
            <w:tcBorders>
              <w:lef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11B7E20" w14:textId="612E2130" w:rsidR="0021621B" w:rsidRPr="00E42438" w:rsidRDefault="0021621B" w:rsidP="006A33EF">
            <w:pPr>
              <w:rPr>
                <w:rFonts w:cs="Arial"/>
                <w:b/>
                <w:bCs/>
                <w:color w:val="1F497D"/>
              </w:rPr>
            </w:pPr>
            <w:r w:rsidRPr="00E42438">
              <w:rPr>
                <w:rFonts w:cs="Arial"/>
                <w:b/>
                <w:bCs/>
                <w:color w:val="1F497D"/>
              </w:rPr>
              <w:t>Condenados entre los varones enjuiciados</w:t>
            </w:r>
          </w:p>
        </w:tc>
      </w:tr>
      <w:tr w:rsidR="002D0B52" w:rsidRPr="00360E18" w14:paraId="0FD0661B" w14:textId="77777777" w:rsidTr="002A677C">
        <w:trPr>
          <w:trHeight w:val="567"/>
          <w:jc w:val="center"/>
        </w:trPr>
        <w:tc>
          <w:tcPr>
            <w:tcW w:w="2426" w:type="pct"/>
            <w:shd w:val="clear" w:color="auto" w:fill="auto"/>
            <w:vAlign w:val="center"/>
          </w:tcPr>
          <w:p w14:paraId="3709DACC" w14:textId="33394646" w:rsidR="002D0B52" w:rsidRPr="00F2544F" w:rsidRDefault="00CE6F88" w:rsidP="002D0B5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98</w:t>
            </w:r>
            <w:r w:rsidR="002D0B52" w:rsidRPr="00F2544F">
              <w:rPr>
                <w:rFonts w:cs="Calibri"/>
                <w:szCs w:val="20"/>
              </w:rPr>
              <w:t>,0</w:t>
            </w:r>
            <w:r w:rsidRPr="00F2544F">
              <w:rPr>
                <w:rFonts w:cs="Calibri"/>
                <w:szCs w:val="20"/>
              </w:rPr>
              <w:t>9</w:t>
            </w:r>
            <w:r w:rsidR="002D0B52" w:rsidRPr="00F2544F">
              <w:rPr>
                <w:rFonts w:cs="Calibri"/>
                <w:szCs w:val="20"/>
              </w:rPr>
              <w:t>%</w:t>
            </w:r>
          </w:p>
        </w:tc>
        <w:tc>
          <w:tcPr>
            <w:tcW w:w="2574" w:type="pct"/>
            <w:shd w:val="clear" w:color="auto" w:fill="auto"/>
            <w:vAlign w:val="center"/>
          </w:tcPr>
          <w:p w14:paraId="101BA688" w14:textId="303E0F7E" w:rsidR="002D0B52" w:rsidRPr="00F2544F" w:rsidRDefault="002E2EFE" w:rsidP="002D0B5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78</w:t>
            </w:r>
            <w:r w:rsidR="002D0B52" w:rsidRPr="00F2544F">
              <w:rPr>
                <w:rFonts w:cs="Calibri"/>
                <w:szCs w:val="20"/>
              </w:rPr>
              <w:t>,</w:t>
            </w:r>
            <w:r w:rsidRPr="00F2544F">
              <w:rPr>
                <w:rFonts w:cs="Calibri"/>
                <w:szCs w:val="20"/>
              </w:rPr>
              <w:t>57</w:t>
            </w:r>
            <w:r w:rsidR="002D0B52" w:rsidRPr="00F2544F">
              <w:rPr>
                <w:rFonts w:cs="Calibri"/>
                <w:szCs w:val="20"/>
              </w:rPr>
              <w:t>%</w:t>
            </w:r>
          </w:p>
        </w:tc>
      </w:tr>
    </w:tbl>
    <w:p w14:paraId="0472528F" w14:textId="01DB256E" w:rsidR="0021621B" w:rsidRDefault="0021621B" w:rsidP="00170A5F">
      <w:pPr>
        <w:jc w:val="left"/>
      </w:pPr>
    </w:p>
    <w:p w14:paraId="5E90C28C" w14:textId="7B705EA4" w:rsidR="009A233B" w:rsidRDefault="009A233B" w:rsidP="00170A5F">
      <w:pPr>
        <w:jc w:val="left"/>
      </w:pPr>
    </w:p>
    <w:p w14:paraId="30D5DCBE" w14:textId="77777777" w:rsidR="0021621B" w:rsidRDefault="0021621B" w:rsidP="00170A5F">
      <w:pPr>
        <w:jc w:val="left"/>
        <w:sectPr w:rsidR="0021621B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17821F9F" w14:textId="77777777" w:rsidR="0021621B" w:rsidRDefault="0021621B" w:rsidP="00170A5F">
      <w:pPr>
        <w:jc w:val="left"/>
      </w:pPr>
    </w:p>
    <w:p w14:paraId="7603CBE2" w14:textId="77777777" w:rsidR="00BD303E" w:rsidRPr="00BD303E" w:rsidRDefault="00BD303E" w:rsidP="00BD303E">
      <w:pPr>
        <w:pStyle w:val="Ttulo3"/>
        <w:rPr>
          <w:rFonts w:ascii="Verdana" w:hAnsi="Verdana"/>
          <w:color w:val="auto"/>
        </w:rPr>
      </w:pPr>
      <w:bookmarkStart w:id="30" w:name="_Toc25320451"/>
      <w:r>
        <w:rPr>
          <w:rFonts w:ascii="Verdana" w:hAnsi="Verdana"/>
          <w:color w:val="auto"/>
        </w:rPr>
        <w:t>Recursos de Apelación contra S</w:t>
      </w:r>
      <w:r w:rsidRPr="00BD303E">
        <w:rPr>
          <w:rFonts w:ascii="Verdana" w:hAnsi="Verdana"/>
          <w:color w:val="auto"/>
        </w:rPr>
        <w:t>entencias</w:t>
      </w:r>
      <w:bookmarkEnd w:id="30"/>
    </w:p>
    <w:p w14:paraId="0AB194FE" w14:textId="77777777" w:rsidR="00BD303E" w:rsidRPr="00360E18" w:rsidRDefault="00BD303E" w:rsidP="00BD303E"/>
    <w:tbl>
      <w:tblPr>
        <w:tblW w:w="0" w:type="auto"/>
        <w:jc w:val="center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"/>
        <w:gridCol w:w="1758"/>
        <w:gridCol w:w="1602"/>
        <w:gridCol w:w="1977"/>
      </w:tblGrid>
      <w:tr w:rsidR="00E42438" w:rsidRPr="00E42438" w14:paraId="07FFBB7A" w14:textId="77777777" w:rsidTr="009162F6">
        <w:trPr>
          <w:trHeight w:val="795"/>
          <w:jc w:val="center"/>
        </w:trPr>
        <w:tc>
          <w:tcPr>
            <w:tcW w:w="0" w:type="auto"/>
            <w:tcBorders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9AD795D" w14:textId="77777777" w:rsidR="00BD303E" w:rsidRPr="00E42438" w:rsidRDefault="00BD303E" w:rsidP="006A33EF">
            <w:pPr>
              <w:rPr>
                <w:rFonts w:cs="Arial"/>
                <w:b/>
                <w:color w:val="1F497D"/>
                <w:sz w:val="18"/>
                <w:szCs w:val="20"/>
              </w:rPr>
            </w:pPr>
            <w:r w:rsidRPr="00E42438">
              <w:rPr>
                <w:rFonts w:cs="Arial"/>
                <w:b/>
                <w:color w:val="1F497D"/>
                <w:sz w:val="18"/>
                <w:szCs w:val="20"/>
              </w:rPr>
              <w:t>Recursos de apelación de sentencias</w:t>
            </w:r>
          </w:p>
        </w:tc>
        <w:tc>
          <w:tcPr>
            <w:tcW w:w="0" w:type="auto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F15BB40" w14:textId="77777777" w:rsidR="00BD303E" w:rsidRPr="00E42438" w:rsidRDefault="00BD303E" w:rsidP="006A33EF">
            <w:pPr>
              <w:rPr>
                <w:rFonts w:cs="Arial"/>
                <w:b/>
                <w:color w:val="1F497D"/>
                <w:sz w:val="18"/>
                <w:szCs w:val="20"/>
              </w:rPr>
            </w:pPr>
            <w:proofErr w:type="gramStart"/>
            <w:r w:rsidRPr="0017748C">
              <w:rPr>
                <w:rFonts w:cs="Arial"/>
                <w:b/>
                <w:color w:val="1F497D"/>
                <w:sz w:val="18"/>
                <w:szCs w:val="20"/>
              </w:rPr>
              <w:t>Ingresados</w:t>
            </w:r>
            <w:r w:rsidRPr="00E42438">
              <w:rPr>
                <w:rFonts w:cs="Arial"/>
                <w:b/>
                <w:color w:val="1F497D"/>
                <w:sz w:val="18"/>
                <w:szCs w:val="20"/>
              </w:rPr>
              <w:t xml:space="preserve"> trimestre</w:t>
            </w:r>
            <w:proofErr w:type="gramEnd"/>
          </w:p>
        </w:tc>
        <w:tc>
          <w:tcPr>
            <w:tcW w:w="0" w:type="auto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FBD779E" w14:textId="77777777" w:rsidR="00BD303E" w:rsidRPr="00E42438" w:rsidRDefault="00BD303E" w:rsidP="006A33EF">
            <w:pPr>
              <w:rPr>
                <w:rFonts w:cs="Arial"/>
                <w:b/>
                <w:color w:val="1F497D"/>
                <w:sz w:val="18"/>
                <w:szCs w:val="20"/>
              </w:rPr>
            </w:pPr>
            <w:proofErr w:type="gramStart"/>
            <w:r w:rsidRPr="00E42438">
              <w:rPr>
                <w:rFonts w:cs="Arial"/>
                <w:b/>
                <w:color w:val="1F497D"/>
                <w:sz w:val="18"/>
                <w:szCs w:val="20"/>
              </w:rPr>
              <w:t>Resueltos trimestre</w:t>
            </w:r>
            <w:proofErr w:type="gramEnd"/>
          </w:p>
        </w:tc>
        <w:tc>
          <w:tcPr>
            <w:tcW w:w="0" w:type="auto"/>
            <w:tcBorders>
              <w:lef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2A2BB7F" w14:textId="77777777" w:rsidR="00BD303E" w:rsidRPr="00E42438" w:rsidRDefault="00BD303E" w:rsidP="006A33EF">
            <w:pPr>
              <w:rPr>
                <w:rFonts w:cs="Arial"/>
                <w:b/>
                <w:color w:val="1F497D"/>
                <w:sz w:val="18"/>
                <w:szCs w:val="20"/>
              </w:rPr>
            </w:pPr>
            <w:r w:rsidRPr="00E42438">
              <w:rPr>
                <w:rFonts w:cs="Arial"/>
                <w:b/>
                <w:color w:val="1F497D"/>
                <w:sz w:val="18"/>
                <w:szCs w:val="20"/>
              </w:rPr>
              <w:t>Pendientes final trimestre</w:t>
            </w:r>
          </w:p>
        </w:tc>
      </w:tr>
      <w:tr w:rsidR="002E2EFE" w:rsidRPr="00360E18" w14:paraId="587BD615" w14:textId="77777777" w:rsidTr="00261747">
        <w:trPr>
          <w:trHeight w:val="567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78C7DD9B" w14:textId="77777777" w:rsidR="002E2EFE" w:rsidRDefault="002E2EFE" w:rsidP="002E2E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Procedimientos abreviados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268D7C8B" w14:textId="6AFDB260" w:rsidR="002E2EFE" w:rsidRPr="00141EC7" w:rsidRDefault="002E2EFE" w:rsidP="002E2EFE">
            <w:pPr>
              <w:rPr>
                <w:rFonts w:cs="Calibri"/>
                <w:szCs w:val="20"/>
              </w:rPr>
            </w:pPr>
            <w:r w:rsidRPr="00141EC7">
              <w:rPr>
                <w:rFonts w:cs="Calibri"/>
                <w:szCs w:val="20"/>
              </w:rPr>
              <w:t>1.889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1CEFB671" w14:textId="1E41819B" w:rsidR="002E2EFE" w:rsidRPr="00141EC7" w:rsidRDefault="002E2EFE" w:rsidP="002E2EFE">
            <w:pPr>
              <w:rPr>
                <w:rFonts w:cs="Calibri"/>
                <w:szCs w:val="20"/>
              </w:rPr>
            </w:pPr>
            <w:r w:rsidRPr="00141EC7">
              <w:rPr>
                <w:rFonts w:cs="Calibri"/>
                <w:szCs w:val="20"/>
              </w:rPr>
              <w:t>1.964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3336CDA4" w14:textId="2CC8C7E3" w:rsidR="002E2EFE" w:rsidRPr="00141EC7" w:rsidRDefault="002E2EFE" w:rsidP="002E2EFE">
            <w:pPr>
              <w:rPr>
                <w:rFonts w:cs="Calibri"/>
                <w:szCs w:val="20"/>
              </w:rPr>
            </w:pPr>
            <w:r w:rsidRPr="00141EC7">
              <w:rPr>
                <w:rFonts w:cs="Calibri"/>
                <w:szCs w:val="20"/>
              </w:rPr>
              <w:t>2.054</w:t>
            </w:r>
          </w:p>
        </w:tc>
      </w:tr>
      <w:tr w:rsidR="002E2EFE" w:rsidRPr="00360E18" w14:paraId="65EBE088" w14:textId="77777777" w:rsidTr="00261747">
        <w:trPr>
          <w:trHeight w:val="567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D0C4BD" w14:textId="77777777" w:rsidR="002E2EFE" w:rsidRDefault="002E2EFE" w:rsidP="002E2E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Juicios de faltas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849B8" w14:textId="4A5DECA4" w:rsidR="002E2EFE" w:rsidRPr="00141EC7" w:rsidRDefault="002E2EFE" w:rsidP="002E2EFE">
            <w:pPr>
              <w:rPr>
                <w:rFonts w:cs="Calibri"/>
                <w:szCs w:val="20"/>
              </w:rPr>
            </w:pPr>
            <w:r w:rsidRPr="00141EC7">
              <w:rPr>
                <w:rFonts w:cs="Calibri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D1077C" w14:textId="564ACF1E" w:rsidR="002E2EFE" w:rsidRPr="00141EC7" w:rsidRDefault="002E2EFE" w:rsidP="002E2EFE">
            <w:pPr>
              <w:rPr>
                <w:rFonts w:cs="Calibri"/>
                <w:szCs w:val="20"/>
              </w:rPr>
            </w:pPr>
            <w:r w:rsidRPr="00141EC7">
              <w:rPr>
                <w:rFonts w:cs="Calibri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19129D" w14:textId="72126C70" w:rsidR="002E2EFE" w:rsidRPr="00141EC7" w:rsidRDefault="002E2EFE" w:rsidP="002E2EFE">
            <w:pPr>
              <w:rPr>
                <w:rFonts w:cs="Calibri"/>
                <w:szCs w:val="20"/>
              </w:rPr>
            </w:pPr>
            <w:r w:rsidRPr="00141EC7">
              <w:rPr>
                <w:rFonts w:cs="Calibri"/>
                <w:szCs w:val="20"/>
              </w:rPr>
              <w:t>0</w:t>
            </w:r>
          </w:p>
        </w:tc>
      </w:tr>
      <w:tr w:rsidR="002E2EFE" w:rsidRPr="00360E18" w14:paraId="7660D55D" w14:textId="77777777" w:rsidTr="00261747">
        <w:trPr>
          <w:trHeight w:val="567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2511B6E5" w14:textId="77777777" w:rsidR="002E2EFE" w:rsidRDefault="002E2EFE" w:rsidP="002E2EF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Juicios sobre Delitos Leves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33A241D7" w14:textId="1EBE1255" w:rsidR="002E2EFE" w:rsidRPr="00141EC7" w:rsidRDefault="002E2EFE" w:rsidP="002E2EFE">
            <w:pPr>
              <w:rPr>
                <w:rFonts w:cs="Calibri"/>
                <w:szCs w:val="20"/>
              </w:rPr>
            </w:pPr>
            <w:r w:rsidRPr="00141EC7">
              <w:rPr>
                <w:rFonts w:cs="Calibri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72C495FE" w14:textId="22CB3533" w:rsidR="002E2EFE" w:rsidRPr="00141EC7" w:rsidRDefault="002E2EFE" w:rsidP="002E2EFE">
            <w:pPr>
              <w:rPr>
                <w:rFonts w:cs="Calibri"/>
                <w:szCs w:val="20"/>
              </w:rPr>
            </w:pPr>
            <w:r w:rsidRPr="00141EC7">
              <w:rPr>
                <w:rFonts w:cs="Calibri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7ABB16A6" w14:textId="5E0E14E8" w:rsidR="002E2EFE" w:rsidRPr="00141EC7" w:rsidRDefault="002E2EFE" w:rsidP="002E2EFE">
            <w:pPr>
              <w:rPr>
                <w:rFonts w:cs="Calibri"/>
                <w:szCs w:val="20"/>
              </w:rPr>
            </w:pPr>
            <w:r w:rsidRPr="00141EC7">
              <w:rPr>
                <w:rFonts w:cs="Calibri"/>
                <w:szCs w:val="20"/>
              </w:rPr>
              <w:t>164</w:t>
            </w:r>
          </w:p>
        </w:tc>
      </w:tr>
      <w:tr w:rsidR="002E2EFE" w:rsidRPr="00360E18" w14:paraId="4E451A3B" w14:textId="77777777" w:rsidTr="00B246F8">
        <w:trPr>
          <w:trHeight w:val="567"/>
          <w:jc w:val="center"/>
        </w:trPr>
        <w:tc>
          <w:tcPr>
            <w:tcW w:w="0" w:type="auto"/>
            <w:shd w:val="clear" w:color="auto" w:fill="4F81BD" w:themeFill="accent1"/>
            <w:vAlign w:val="center"/>
          </w:tcPr>
          <w:p w14:paraId="7BE642BF" w14:textId="1CF89913" w:rsidR="002E2EFE" w:rsidRPr="00587709" w:rsidRDefault="0041777D" w:rsidP="002E2EFE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4F81BD" w:themeFill="accent1"/>
            <w:noWrap/>
            <w:vAlign w:val="center"/>
          </w:tcPr>
          <w:p w14:paraId="4B9BA43A" w14:textId="38BFF89F" w:rsidR="002E2EFE" w:rsidRPr="00497BC8" w:rsidRDefault="002E2EFE" w:rsidP="002E2EFE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2.121</w:t>
            </w:r>
          </w:p>
        </w:tc>
        <w:tc>
          <w:tcPr>
            <w:tcW w:w="0" w:type="auto"/>
            <w:shd w:val="clear" w:color="auto" w:fill="4F81BD" w:themeFill="accent1"/>
            <w:noWrap/>
            <w:vAlign w:val="center"/>
          </w:tcPr>
          <w:p w14:paraId="2CF8353D" w14:textId="38C5C454" w:rsidR="002E2EFE" w:rsidRPr="00497BC8" w:rsidRDefault="002E2EFE" w:rsidP="002E2EFE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2.164</w:t>
            </w:r>
          </w:p>
        </w:tc>
        <w:tc>
          <w:tcPr>
            <w:tcW w:w="0" w:type="auto"/>
            <w:shd w:val="clear" w:color="auto" w:fill="4F81BD" w:themeFill="accent1"/>
            <w:noWrap/>
            <w:vAlign w:val="center"/>
          </w:tcPr>
          <w:p w14:paraId="491F3BC7" w14:textId="075B321E" w:rsidR="002E2EFE" w:rsidRPr="00497BC8" w:rsidRDefault="002E2EFE" w:rsidP="002E2EFE">
            <w:pPr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/>
                <w:szCs w:val="20"/>
              </w:rPr>
              <w:t>2.218</w:t>
            </w:r>
          </w:p>
        </w:tc>
      </w:tr>
    </w:tbl>
    <w:p w14:paraId="4C0C3A93" w14:textId="77777777" w:rsidR="00BD303E" w:rsidRPr="00360E18" w:rsidRDefault="00BD303E" w:rsidP="00BD303E">
      <w:pPr>
        <w:jc w:val="left"/>
      </w:pPr>
    </w:p>
    <w:tbl>
      <w:tblPr>
        <w:tblW w:w="9989" w:type="dxa"/>
        <w:jc w:val="center"/>
        <w:tblBorders>
          <w:top w:val="single" w:sz="8" w:space="0" w:color="0070C0"/>
          <w:bottom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576"/>
        <w:gridCol w:w="1390"/>
        <w:gridCol w:w="1469"/>
        <w:gridCol w:w="1284"/>
        <w:gridCol w:w="1469"/>
        <w:gridCol w:w="1284"/>
      </w:tblGrid>
      <w:tr w:rsidR="00C30F44" w:rsidRPr="00360E18" w14:paraId="173ECA1F" w14:textId="77777777" w:rsidTr="009C3DA6">
        <w:trPr>
          <w:trHeight w:val="550"/>
          <w:jc w:val="center"/>
        </w:trPr>
        <w:tc>
          <w:tcPr>
            <w:tcW w:w="15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2FFDE2" w14:textId="77777777" w:rsidR="00C30F44" w:rsidRPr="00D750A4" w:rsidRDefault="00C30F44" w:rsidP="006A33E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tcBorders>
              <w:top w:val="nil"/>
              <w:right w:val="single" w:sz="8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14:paraId="282B90D5" w14:textId="68FD08B5" w:rsidR="00C30F44" w:rsidRPr="007F730B" w:rsidRDefault="00C30F44" w:rsidP="00C30F44">
            <w:pPr>
              <w:rPr>
                <w:rFonts w:cs="Arial"/>
                <w:b/>
                <w:color w:val="0070C0"/>
                <w:sz w:val="18"/>
                <w:szCs w:val="18"/>
              </w:rPr>
            </w:pPr>
            <w:r w:rsidRPr="00E42438">
              <w:rPr>
                <w:rFonts w:cs="Arial"/>
                <w:b/>
                <w:color w:val="1F497D"/>
                <w:sz w:val="18"/>
                <w:szCs w:val="18"/>
              </w:rPr>
              <w:t xml:space="preserve">% </w:t>
            </w:r>
            <w:r w:rsidRPr="0017748C">
              <w:rPr>
                <w:rFonts w:cs="Arial"/>
                <w:b/>
                <w:color w:val="1F497D"/>
                <w:sz w:val="18"/>
                <w:szCs w:val="18"/>
              </w:rPr>
              <w:t>estimación</w:t>
            </w:r>
            <w:r w:rsidRPr="00E42438">
              <w:rPr>
                <w:rFonts w:cs="Arial"/>
                <w:b/>
                <w:color w:val="1F497D"/>
                <w:sz w:val="18"/>
                <w:szCs w:val="18"/>
              </w:rPr>
              <w:t xml:space="preserve"> recursos contras sentencias condenatorias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14:paraId="2A600B08" w14:textId="75A4958E" w:rsidR="00C30F44" w:rsidRPr="007F730B" w:rsidRDefault="00C30F44" w:rsidP="00C30F44">
            <w:pPr>
              <w:rPr>
                <w:rFonts w:cs="Arial"/>
                <w:b/>
                <w:color w:val="0070C0"/>
                <w:sz w:val="18"/>
                <w:szCs w:val="18"/>
              </w:rPr>
            </w:pPr>
            <w:r w:rsidRPr="00E42438">
              <w:rPr>
                <w:rFonts w:cs="Arial"/>
                <w:b/>
                <w:color w:val="1F497D"/>
                <w:sz w:val="18"/>
                <w:szCs w:val="18"/>
              </w:rPr>
              <w:t>% estimación recursos contras sentencias absolutorias</w:t>
            </w:r>
          </w:p>
        </w:tc>
        <w:tc>
          <w:tcPr>
            <w:tcW w:w="2753" w:type="dxa"/>
            <w:gridSpan w:val="2"/>
            <w:tcBorders>
              <w:top w:val="nil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193E89B" w14:textId="77777777" w:rsidR="00C30F44" w:rsidRPr="00E42438" w:rsidRDefault="00C30F44" w:rsidP="006A33EF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42438">
              <w:rPr>
                <w:rFonts w:cs="Arial"/>
                <w:b/>
                <w:color w:val="1F497D"/>
                <w:sz w:val="18"/>
                <w:szCs w:val="18"/>
              </w:rPr>
              <w:t>Estimatoria</w:t>
            </w:r>
          </w:p>
        </w:tc>
        <w:tc>
          <w:tcPr>
            <w:tcW w:w="2753" w:type="dxa"/>
            <w:gridSpan w:val="2"/>
            <w:tcBorders>
              <w:top w:val="nil"/>
              <w:left w:val="single" w:sz="8" w:space="0" w:color="FFFFFF" w:themeColor="background1"/>
              <w:bottom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24F4CB6" w14:textId="77777777" w:rsidR="00C30F44" w:rsidRPr="00E42438" w:rsidRDefault="00C30F44" w:rsidP="006A33EF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42438">
              <w:rPr>
                <w:rFonts w:cs="Arial"/>
                <w:b/>
                <w:color w:val="1F497D"/>
                <w:sz w:val="18"/>
                <w:szCs w:val="18"/>
              </w:rPr>
              <w:t>Desestimatoria</w:t>
            </w:r>
          </w:p>
        </w:tc>
      </w:tr>
      <w:tr w:rsidR="00C30F44" w:rsidRPr="00360E18" w14:paraId="7AD8594B" w14:textId="77777777" w:rsidTr="00E030A3">
        <w:trPr>
          <w:trHeight w:val="1155"/>
          <w:jc w:val="center"/>
        </w:trPr>
        <w:tc>
          <w:tcPr>
            <w:tcW w:w="1517" w:type="dxa"/>
            <w:tcBorders>
              <w:bottom w:val="single" w:sz="8" w:space="0" w:color="0070C0"/>
            </w:tcBorders>
            <w:shd w:val="clear" w:color="auto" w:fill="auto"/>
            <w:noWrap/>
            <w:vAlign w:val="bottom"/>
          </w:tcPr>
          <w:p w14:paraId="5EDCBF3B" w14:textId="77777777" w:rsidR="00C30F44" w:rsidRPr="00D750A4" w:rsidRDefault="00C30F44" w:rsidP="006A33E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5A12E92" w14:textId="32B9794F" w:rsidR="00C30F44" w:rsidRPr="00E42438" w:rsidRDefault="00C30F44" w:rsidP="006A33EF">
            <w:pPr>
              <w:rPr>
                <w:rFonts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38485B6" w14:textId="4390E5A3" w:rsidR="00C30F44" w:rsidRPr="00E42438" w:rsidRDefault="00C30F44" w:rsidP="006A33EF">
            <w:pPr>
              <w:rPr>
                <w:rFonts w:cs="Arial"/>
                <w:b/>
                <w:color w:val="1F497D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E0A5575" w14:textId="77777777" w:rsidR="00C30F44" w:rsidRPr="00E42438" w:rsidRDefault="00C30F44" w:rsidP="006A33EF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42438">
              <w:rPr>
                <w:rFonts w:cs="Arial"/>
                <w:b/>
                <w:color w:val="1F497D"/>
                <w:sz w:val="18"/>
                <w:szCs w:val="18"/>
              </w:rPr>
              <w:t>Sentencia condenatoria</w:t>
            </w:r>
          </w:p>
        </w:tc>
        <w:tc>
          <w:tcPr>
            <w:tcW w:w="128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D7D4823" w14:textId="77777777" w:rsidR="00C30F44" w:rsidRPr="00E42438" w:rsidRDefault="00C30F44" w:rsidP="006A33EF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42438">
              <w:rPr>
                <w:rFonts w:cs="Arial"/>
                <w:b/>
                <w:color w:val="1F497D"/>
                <w:sz w:val="18"/>
                <w:szCs w:val="18"/>
              </w:rPr>
              <w:t>Sentencia absolutoria</w:t>
            </w:r>
          </w:p>
        </w:tc>
        <w:tc>
          <w:tcPr>
            <w:tcW w:w="146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0070C0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A45505E" w14:textId="77777777" w:rsidR="00C30F44" w:rsidRPr="00E42438" w:rsidRDefault="00C30F44" w:rsidP="006A33EF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42438">
              <w:rPr>
                <w:rFonts w:cs="Arial"/>
                <w:b/>
                <w:color w:val="1F497D"/>
                <w:sz w:val="18"/>
                <w:szCs w:val="18"/>
              </w:rPr>
              <w:t>Sentencia condenatoria</w:t>
            </w:r>
          </w:p>
        </w:tc>
        <w:tc>
          <w:tcPr>
            <w:tcW w:w="128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0070C0"/>
            </w:tcBorders>
            <w:shd w:val="clear" w:color="auto" w:fill="DBE5F1" w:themeFill="accent1" w:themeFillTint="33"/>
            <w:vAlign w:val="center"/>
          </w:tcPr>
          <w:p w14:paraId="4028DDF8" w14:textId="77777777" w:rsidR="00C30F44" w:rsidRPr="00E42438" w:rsidRDefault="00C30F44" w:rsidP="006A33EF">
            <w:pPr>
              <w:rPr>
                <w:rFonts w:cs="Arial"/>
                <w:b/>
                <w:color w:val="1F497D"/>
                <w:sz w:val="18"/>
                <w:szCs w:val="18"/>
              </w:rPr>
            </w:pPr>
            <w:r w:rsidRPr="00E42438">
              <w:rPr>
                <w:rFonts w:cs="Arial"/>
                <w:b/>
                <w:color w:val="1F497D"/>
                <w:sz w:val="18"/>
                <w:szCs w:val="18"/>
              </w:rPr>
              <w:t>Sentencia absolutoria</w:t>
            </w:r>
          </w:p>
        </w:tc>
      </w:tr>
      <w:tr w:rsidR="000B1002" w:rsidRPr="00360E18" w14:paraId="1354FBBC" w14:textId="77777777" w:rsidTr="00E030A3">
        <w:trPr>
          <w:trHeight w:val="567"/>
          <w:jc w:val="center"/>
        </w:trPr>
        <w:tc>
          <w:tcPr>
            <w:tcW w:w="1517" w:type="dxa"/>
            <w:tcBorders>
              <w:top w:val="single" w:sz="8" w:space="0" w:color="0070C0"/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58E68928" w14:textId="77777777" w:rsidR="000B1002" w:rsidRDefault="000B1002" w:rsidP="000B10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Procedimientos abreviados</w:t>
            </w:r>
          </w:p>
        </w:tc>
        <w:tc>
          <w:tcPr>
            <w:tcW w:w="1576" w:type="dxa"/>
            <w:tcBorders>
              <w:top w:val="single" w:sz="8" w:space="0" w:color="0070C0"/>
              <w:bottom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28A790" w14:textId="7B2304FA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20,9%</w:t>
            </w:r>
          </w:p>
        </w:tc>
        <w:tc>
          <w:tcPr>
            <w:tcW w:w="1390" w:type="dxa"/>
            <w:tcBorders>
              <w:top w:val="single" w:sz="8" w:space="0" w:color="0070C0"/>
              <w:bottom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B10598" w14:textId="7F3CCE63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12,4%</w:t>
            </w:r>
          </w:p>
        </w:tc>
        <w:tc>
          <w:tcPr>
            <w:tcW w:w="1469" w:type="dxa"/>
            <w:tcBorders>
              <w:top w:val="single" w:sz="8" w:space="0" w:color="0070C0"/>
              <w:bottom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308099" w14:textId="133D99FE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282</w:t>
            </w:r>
          </w:p>
        </w:tc>
        <w:tc>
          <w:tcPr>
            <w:tcW w:w="1284" w:type="dxa"/>
            <w:tcBorders>
              <w:top w:val="single" w:sz="8" w:space="0" w:color="0070C0"/>
              <w:bottom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C2221C" w14:textId="453A08C1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73</w:t>
            </w:r>
          </w:p>
        </w:tc>
        <w:tc>
          <w:tcPr>
            <w:tcW w:w="1469" w:type="dxa"/>
            <w:tcBorders>
              <w:top w:val="single" w:sz="8" w:space="0" w:color="0070C0"/>
              <w:bottom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A34C50" w14:textId="5653A3FA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1.067</w:t>
            </w:r>
          </w:p>
        </w:tc>
        <w:tc>
          <w:tcPr>
            <w:tcW w:w="1284" w:type="dxa"/>
            <w:tcBorders>
              <w:top w:val="single" w:sz="8" w:space="0" w:color="0070C0"/>
              <w:bottom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B35F20" w14:textId="196043C8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516</w:t>
            </w:r>
          </w:p>
        </w:tc>
      </w:tr>
      <w:tr w:rsidR="000B1002" w:rsidRPr="00360E18" w14:paraId="0A83C2C6" w14:textId="77777777" w:rsidTr="00E030A3">
        <w:trPr>
          <w:trHeight w:val="567"/>
          <w:jc w:val="center"/>
        </w:trPr>
        <w:tc>
          <w:tcPr>
            <w:tcW w:w="1517" w:type="dxa"/>
            <w:tcBorders>
              <w:top w:val="single" w:sz="4" w:space="0" w:color="DBE5F1" w:themeColor="accent1" w:themeTint="33"/>
              <w:bottom w:val="single" w:sz="8" w:space="0" w:color="0070C0"/>
            </w:tcBorders>
            <w:shd w:val="clear" w:color="auto" w:fill="auto"/>
            <w:noWrap/>
            <w:vAlign w:val="center"/>
          </w:tcPr>
          <w:p w14:paraId="31C495B3" w14:textId="77777777" w:rsidR="000B1002" w:rsidRDefault="000B1002" w:rsidP="000B10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Juicios sobre Delitos Leves</w:t>
            </w:r>
          </w:p>
        </w:tc>
        <w:tc>
          <w:tcPr>
            <w:tcW w:w="1576" w:type="dxa"/>
            <w:tcBorders>
              <w:top w:val="single" w:sz="4" w:space="0" w:color="DBE5F1" w:themeColor="accent1" w:themeTint="33"/>
              <w:bottom w:val="single" w:sz="8" w:space="0" w:color="0070C0"/>
            </w:tcBorders>
            <w:shd w:val="clear" w:color="auto" w:fill="auto"/>
            <w:vAlign w:val="center"/>
          </w:tcPr>
          <w:p w14:paraId="5DAFCDCA" w14:textId="6006193C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13,3%</w:t>
            </w:r>
          </w:p>
        </w:tc>
        <w:tc>
          <w:tcPr>
            <w:tcW w:w="1390" w:type="dxa"/>
            <w:tcBorders>
              <w:top w:val="single" w:sz="4" w:space="0" w:color="DBE5F1" w:themeColor="accent1" w:themeTint="33"/>
              <w:bottom w:val="single" w:sz="8" w:space="0" w:color="0070C0"/>
            </w:tcBorders>
            <w:shd w:val="clear" w:color="auto" w:fill="auto"/>
            <w:noWrap/>
            <w:vAlign w:val="center"/>
          </w:tcPr>
          <w:p w14:paraId="3C76AF73" w14:textId="406D2AA6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22,1%</w:t>
            </w:r>
          </w:p>
        </w:tc>
        <w:tc>
          <w:tcPr>
            <w:tcW w:w="1469" w:type="dxa"/>
            <w:tcBorders>
              <w:top w:val="single" w:sz="4" w:space="0" w:color="DBE5F1" w:themeColor="accent1" w:themeTint="33"/>
              <w:bottom w:val="single" w:sz="8" w:space="0" w:color="0070C0"/>
            </w:tcBorders>
            <w:shd w:val="clear" w:color="auto" w:fill="auto"/>
            <w:vAlign w:val="center"/>
          </w:tcPr>
          <w:p w14:paraId="3035AC4A" w14:textId="14A50E6B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17</w:t>
            </w:r>
          </w:p>
        </w:tc>
        <w:tc>
          <w:tcPr>
            <w:tcW w:w="1284" w:type="dxa"/>
            <w:tcBorders>
              <w:top w:val="single" w:sz="4" w:space="0" w:color="DBE5F1" w:themeColor="accent1" w:themeTint="33"/>
              <w:bottom w:val="single" w:sz="8" w:space="0" w:color="0070C0"/>
            </w:tcBorders>
            <w:shd w:val="clear" w:color="auto" w:fill="auto"/>
            <w:noWrap/>
            <w:vAlign w:val="center"/>
          </w:tcPr>
          <w:p w14:paraId="161F60BC" w14:textId="3DA23803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15</w:t>
            </w:r>
          </w:p>
        </w:tc>
        <w:tc>
          <w:tcPr>
            <w:tcW w:w="1469" w:type="dxa"/>
            <w:tcBorders>
              <w:top w:val="single" w:sz="4" w:space="0" w:color="DBE5F1" w:themeColor="accent1" w:themeTint="33"/>
              <w:bottom w:val="single" w:sz="8" w:space="0" w:color="0070C0"/>
            </w:tcBorders>
            <w:shd w:val="clear" w:color="auto" w:fill="auto"/>
            <w:vAlign w:val="center"/>
          </w:tcPr>
          <w:p w14:paraId="4CCEDB92" w14:textId="548AD818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111</w:t>
            </w:r>
          </w:p>
        </w:tc>
        <w:tc>
          <w:tcPr>
            <w:tcW w:w="1284" w:type="dxa"/>
            <w:tcBorders>
              <w:top w:val="single" w:sz="4" w:space="0" w:color="DBE5F1" w:themeColor="accent1" w:themeTint="33"/>
              <w:bottom w:val="single" w:sz="8" w:space="0" w:color="0070C0"/>
            </w:tcBorders>
            <w:shd w:val="clear" w:color="auto" w:fill="auto"/>
            <w:noWrap/>
            <w:vAlign w:val="center"/>
          </w:tcPr>
          <w:p w14:paraId="36CA509F" w14:textId="6C8E9597" w:rsidR="000B1002" w:rsidRPr="00F2544F" w:rsidRDefault="000B1002" w:rsidP="000B1002">
            <w:pPr>
              <w:rPr>
                <w:rFonts w:cs="Calibri"/>
                <w:szCs w:val="20"/>
              </w:rPr>
            </w:pPr>
            <w:r w:rsidRPr="00F2544F">
              <w:rPr>
                <w:rFonts w:cs="Calibri"/>
                <w:szCs w:val="20"/>
              </w:rPr>
              <w:t>53</w:t>
            </w:r>
          </w:p>
        </w:tc>
      </w:tr>
    </w:tbl>
    <w:p w14:paraId="7BD3E5B1" w14:textId="77777777" w:rsidR="0021621B" w:rsidRDefault="0021621B" w:rsidP="00170A5F">
      <w:pPr>
        <w:jc w:val="left"/>
      </w:pPr>
    </w:p>
    <w:p w14:paraId="0B1FA73F" w14:textId="77777777" w:rsidR="006A33EF" w:rsidRDefault="006A33EF" w:rsidP="00170A5F">
      <w:pPr>
        <w:jc w:val="left"/>
        <w:sectPr w:rsidR="006A33EF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585FDDBF" w14:textId="77777777" w:rsidR="006A33EF" w:rsidRDefault="006A33EF" w:rsidP="00170A5F">
      <w:pPr>
        <w:jc w:val="left"/>
      </w:pPr>
    </w:p>
    <w:p w14:paraId="70CADBA0" w14:textId="7B9B032F" w:rsidR="006A33EF" w:rsidRPr="00386A3D" w:rsidRDefault="006A33EF" w:rsidP="00C37F0E">
      <w:bookmarkStart w:id="31" w:name="_Toc25320452"/>
      <w:r w:rsidRPr="00C37F0E">
        <w:rPr>
          <w:rStyle w:val="Ttulo1Car"/>
          <w:szCs w:val="24"/>
        </w:rPr>
        <w:t>Total</w:t>
      </w:r>
      <w:r w:rsidR="004241B9">
        <w:rPr>
          <w:rStyle w:val="Ttulo1Car"/>
          <w:szCs w:val="24"/>
        </w:rPr>
        <w:t>,</w:t>
      </w:r>
      <w:r w:rsidRPr="00C37F0E">
        <w:rPr>
          <w:rStyle w:val="Ttulo1Car"/>
          <w:szCs w:val="24"/>
        </w:rPr>
        <w:t xml:space="preserve"> Sentencias dictadas en el ámbito de la Violencia de Género</w:t>
      </w:r>
      <w:bookmarkEnd w:id="31"/>
      <w:r w:rsidR="00C37F0E" w:rsidRPr="00C37F0E">
        <w:t xml:space="preserve"> </w:t>
      </w:r>
      <w:r w:rsidR="00C37F0E" w:rsidRPr="00D72B15">
        <w:rPr>
          <w:b/>
          <w:sz w:val="24"/>
          <w:szCs w:val="24"/>
        </w:rPr>
        <w:t xml:space="preserve">en el </w:t>
      </w:r>
      <w:r w:rsidR="00C37F0E" w:rsidRPr="001C70E0">
        <w:rPr>
          <w:b/>
          <w:sz w:val="24"/>
          <w:szCs w:val="24"/>
        </w:rPr>
        <w:t>per</w:t>
      </w:r>
      <w:r w:rsidR="004919A1" w:rsidRPr="001C70E0">
        <w:rPr>
          <w:b/>
          <w:sz w:val="24"/>
          <w:szCs w:val="24"/>
        </w:rPr>
        <w:t>í</w:t>
      </w:r>
      <w:r w:rsidR="00C37F0E" w:rsidRPr="001C70E0">
        <w:rPr>
          <w:b/>
          <w:sz w:val="24"/>
          <w:szCs w:val="24"/>
        </w:rPr>
        <w:t xml:space="preserve">odo de </w:t>
      </w:r>
      <w:r w:rsidR="009158B7" w:rsidRPr="001C70E0">
        <w:rPr>
          <w:b/>
          <w:sz w:val="24"/>
          <w:szCs w:val="24"/>
        </w:rPr>
        <w:t>Enero</w:t>
      </w:r>
      <w:r w:rsidR="00D7565C" w:rsidRPr="001C70E0">
        <w:rPr>
          <w:b/>
          <w:sz w:val="24"/>
          <w:szCs w:val="24"/>
        </w:rPr>
        <w:t>-</w:t>
      </w:r>
      <w:r w:rsidR="009158B7" w:rsidRPr="001C70E0">
        <w:rPr>
          <w:b/>
          <w:sz w:val="24"/>
          <w:szCs w:val="24"/>
        </w:rPr>
        <w:t>Marzo</w:t>
      </w:r>
      <w:r w:rsidR="00284C37" w:rsidRPr="001C70E0">
        <w:rPr>
          <w:b/>
          <w:sz w:val="24"/>
          <w:szCs w:val="24"/>
        </w:rPr>
        <w:t xml:space="preserve"> </w:t>
      </w:r>
      <w:r w:rsidR="00C37F0E" w:rsidRPr="001C70E0">
        <w:rPr>
          <w:b/>
          <w:sz w:val="24"/>
          <w:szCs w:val="24"/>
        </w:rPr>
        <w:t>de 20</w:t>
      </w:r>
      <w:r w:rsidR="007B7EAA" w:rsidRPr="001C70E0">
        <w:rPr>
          <w:b/>
          <w:sz w:val="24"/>
          <w:szCs w:val="24"/>
        </w:rPr>
        <w:t>2</w:t>
      </w:r>
      <w:r w:rsidR="009158B7" w:rsidRPr="001C70E0">
        <w:rPr>
          <w:b/>
          <w:sz w:val="24"/>
          <w:szCs w:val="24"/>
        </w:rPr>
        <w:t>5</w:t>
      </w:r>
    </w:p>
    <w:p w14:paraId="315870E7" w14:textId="130C9ECA" w:rsidR="006A33EF" w:rsidRPr="00360E18" w:rsidRDefault="006A33EF" w:rsidP="006A33EF"/>
    <w:tbl>
      <w:tblPr>
        <w:tblW w:w="88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02"/>
        <w:gridCol w:w="1930"/>
        <w:gridCol w:w="946"/>
        <w:gridCol w:w="1740"/>
        <w:gridCol w:w="946"/>
      </w:tblGrid>
      <w:tr w:rsidR="00600E94" w:rsidRPr="00360E18" w14:paraId="3BB2E885" w14:textId="77777777" w:rsidTr="00B246F8">
        <w:trPr>
          <w:trHeight w:val="750"/>
          <w:jc w:val="center"/>
        </w:trPr>
        <w:tc>
          <w:tcPr>
            <w:tcW w:w="1913" w:type="dxa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8F0176D" w14:textId="77777777" w:rsidR="006A33EF" w:rsidRPr="00B246F8" w:rsidRDefault="006A33EF" w:rsidP="00600E94">
            <w:pPr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</w:pPr>
            <w:r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Ó</w:t>
            </w:r>
            <w:r w:rsidR="00600E94"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rgano</w:t>
            </w:r>
          </w:p>
        </w:tc>
        <w:tc>
          <w:tcPr>
            <w:tcW w:w="0" w:type="auto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DBF6B58" w14:textId="77777777" w:rsidR="006A33EF" w:rsidRPr="00B246F8" w:rsidRDefault="006A33EF" w:rsidP="00600E94">
            <w:pPr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</w:pPr>
            <w:r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T</w:t>
            </w:r>
            <w:r w:rsidR="00600E94"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otal</w:t>
            </w:r>
            <w:r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 xml:space="preserve"> S</w:t>
            </w:r>
            <w:r w:rsidR="00600E94"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entencias</w:t>
            </w:r>
          </w:p>
        </w:tc>
        <w:tc>
          <w:tcPr>
            <w:tcW w:w="0" w:type="auto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385D207" w14:textId="77777777" w:rsidR="006A33EF" w:rsidRPr="00B246F8" w:rsidRDefault="00600E94" w:rsidP="00600E94">
            <w:pPr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</w:pPr>
            <w:r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Sentencias</w:t>
            </w:r>
            <w:r w:rsidR="006A33EF"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 xml:space="preserve"> C</w:t>
            </w:r>
            <w:r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ondenatorias</w:t>
            </w:r>
          </w:p>
        </w:tc>
        <w:tc>
          <w:tcPr>
            <w:tcW w:w="0" w:type="auto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FD7462F" w14:textId="77777777" w:rsidR="006A33EF" w:rsidRPr="00B246F8" w:rsidRDefault="006A33EF" w:rsidP="00C93847">
            <w:pPr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</w:pPr>
            <w:r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0AC6BA5" w14:textId="77777777" w:rsidR="006A33EF" w:rsidRPr="00B246F8" w:rsidRDefault="006A33EF" w:rsidP="00600E94">
            <w:pPr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</w:pPr>
            <w:r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S</w:t>
            </w:r>
            <w:r w:rsidR="00600E94"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entencias</w:t>
            </w:r>
            <w:r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 xml:space="preserve"> A</w:t>
            </w:r>
            <w:r w:rsidR="00600E94"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bsolutorias</w:t>
            </w:r>
          </w:p>
        </w:tc>
        <w:tc>
          <w:tcPr>
            <w:tcW w:w="0" w:type="auto"/>
            <w:tcBorders>
              <w:top w:val="single" w:sz="4" w:space="0" w:color="1F497D" w:themeColor="text2"/>
              <w:left w:val="single" w:sz="8" w:space="0" w:color="FFFFFF" w:themeColor="background1"/>
              <w:bottom w:val="single" w:sz="4" w:space="0" w:color="1F497D" w:themeColor="text2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1AA4201" w14:textId="77777777" w:rsidR="006A33EF" w:rsidRPr="00B246F8" w:rsidRDefault="006A33EF" w:rsidP="00C93847">
            <w:pPr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</w:pPr>
            <w:r w:rsidRPr="00B246F8">
              <w:rPr>
                <w:rFonts w:cs="Arial"/>
                <w:b/>
                <w:bCs/>
                <w:iCs/>
                <w:color w:val="1F497D"/>
                <w:sz w:val="18"/>
                <w:szCs w:val="18"/>
              </w:rPr>
              <w:t>%</w:t>
            </w:r>
          </w:p>
        </w:tc>
      </w:tr>
      <w:tr w:rsidR="003C29C3" w:rsidRPr="00360E18" w14:paraId="24A7BFB6" w14:textId="77777777" w:rsidTr="00700C9F">
        <w:trPr>
          <w:trHeight w:val="567"/>
          <w:jc w:val="center"/>
        </w:trPr>
        <w:tc>
          <w:tcPr>
            <w:tcW w:w="1913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598F0D15" w14:textId="77777777" w:rsidR="003C29C3" w:rsidRPr="00D750A4" w:rsidRDefault="003C29C3" w:rsidP="003C29C3">
            <w:pPr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D750A4">
              <w:rPr>
                <w:rFonts w:cs="Arial"/>
                <w:b/>
                <w:bCs/>
                <w:color w:val="000000"/>
                <w:sz w:val="18"/>
                <w:szCs w:val="20"/>
              </w:rPr>
              <w:t>JVM</w:t>
            </w:r>
          </w:p>
        </w:tc>
        <w:tc>
          <w:tcPr>
            <w:tcW w:w="0" w:type="auto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5FF5C581" w14:textId="1F9605D2" w:rsidR="003C29C3" w:rsidRPr="002808B5" w:rsidRDefault="003C29C3" w:rsidP="003C29C3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808B5">
              <w:rPr>
                <w:rFonts w:cs="Calibri"/>
                <w:b/>
                <w:bCs/>
                <w:sz w:val="18"/>
                <w:szCs w:val="18"/>
              </w:rPr>
              <w:t>7.020</w:t>
            </w:r>
          </w:p>
        </w:tc>
        <w:tc>
          <w:tcPr>
            <w:tcW w:w="0" w:type="auto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72A6CEC3" w14:textId="5588150B" w:rsidR="003C29C3" w:rsidRPr="002808B5" w:rsidRDefault="003C29C3" w:rsidP="003C29C3">
            <w:pPr>
              <w:rPr>
                <w:rFonts w:cs="Calibri"/>
                <w:sz w:val="18"/>
                <w:szCs w:val="18"/>
              </w:rPr>
            </w:pPr>
            <w:r w:rsidRPr="002808B5">
              <w:rPr>
                <w:rFonts w:cs="Calibri"/>
                <w:sz w:val="18"/>
                <w:szCs w:val="18"/>
              </w:rPr>
              <w:t>6.463</w:t>
            </w:r>
          </w:p>
        </w:tc>
        <w:tc>
          <w:tcPr>
            <w:tcW w:w="0" w:type="auto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0456F412" w14:textId="6014C9E1" w:rsidR="003C29C3" w:rsidRPr="002808B5" w:rsidRDefault="003C29C3" w:rsidP="003C29C3">
            <w:pPr>
              <w:rPr>
                <w:rFonts w:cs="Calibri"/>
                <w:sz w:val="18"/>
                <w:szCs w:val="18"/>
              </w:rPr>
            </w:pPr>
            <w:r w:rsidRPr="002808B5">
              <w:rPr>
                <w:rFonts w:cs="Calibri"/>
                <w:sz w:val="18"/>
                <w:szCs w:val="18"/>
              </w:rPr>
              <w:t>92,07%</w:t>
            </w:r>
          </w:p>
        </w:tc>
        <w:tc>
          <w:tcPr>
            <w:tcW w:w="0" w:type="auto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16DE194E" w14:textId="265B65A5" w:rsidR="003C29C3" w:rsidRPr="002808B5" w:rsidRDefault="003C29C3" w:rsidP="003C29C3">
            <w:pPr>
              <w:rPr>
                <w:rFonts w:cs="Calibri"/>
                <w:sz w:val="18"/>
                <w:szCs w:val="18"/>
              </w:rPr>
            </w:pPr>
            <w:r w:rsidRPr="002808B5">
              <w:rPr>
                <w:rFonts w:cs="Calibri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14:paraId="617D72BE" w14:textId="797E71CC" w:rsidR="003C29C3" w:rsidRPr="002808B5" w:rsidRDefault="003C29C3" w:rsidP="003C29C3">
            <w:pPr>
              <w:rPr>
                <w:rFonts w:cs="Calibri"/>
                <w:sz w:val="18"/>
                <w:szCs w:val="18"/>
              </w:rPr>
            </w:pPr>
            <w:r w:rsidRPr="002808B5">
              <w:rPr>
                <w:rFonts w:cs="Calibri"/>
                <w:sz w:val="18"/>
                <w:szCs w:val="18"/>
              </w:rPr>
              <w:t>7,93%</w:t>
            </w:r>
          </w:p>
        </w:tc>
      </w:tr>
      <w:tr w:rsidR="003C29C3" w:rsidRPr="00360E18" w14:paraId="16CE899E" w14:textId="77777777" w:rsidTr="00700C9F">
        <w:trPr>
          <w:trHeight w:val="567"/>
          <w:jc w:val="center"/>
        </w:trPr>
        <w:tc>
          <w:tcPr>
            <w:tcW w:w="1913" w:type="dxa"/>
            <w:tcBorders>
              <w:right w:val="nil"/>
            </w:tcBorders>
            <w:shd w:val="clear" w:color="auto" w:fill="auto"/>
            <w:vAlign w:val="center"/>
          </w:tcPr>
          <w:p w14:paraId="5272770B" w14:textId="77777777" w:rsidR="003C29C3" w:rsidRPr="00D750A4" w:rsidRDefault="003C29C3" w:rsidP="003C29C3">
            <w:pPr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D750A4">
              <w:rPr>
                <w:rFonts w:cs="Arial"/>
                <w:b/>
                <w:bCs/>
                <w:color w:val="000000"/>
                <w:sz w:val="18"/>
                <w:szCs w:val="20"/>
              </w:rPr>
              <w:t>JUZGADOS DE LO PENAL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4DB73E" w14:textId="7CD122E0" w:rsidR="003C29C3" w:rsidRPr="001C70E0" w:rsidRDefault="003C29C3" w:rsidP="003C29C3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1C70E0">
              <w:rPr>
                <w:rFonts w:cs="Calibri"/>
                <w:b/>
                <w:bCs/>
                <w:sz w:val="18"/>
                <w:szCs w:val="18"/>
              </w:rPr>
              <w:t>8.374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7B7BA0" w14:textId="2AE3FE5E" w:rsidR="003C29C3" w:rsidRPr="001C70E0" w:rsidRDefault="003C29C3" w:rsidP="003C29C3">
            <w:pPr>
              <w:rPr>
                <w:rFonts w:cs="Calibri"/>
                <w:sz w:val="18"/>
                <w:szCs w:val="18"/>
              </w:rPr>
            </w:pPr>
            <w:r w:rsidRPr="001C70E0">
              <w:rPr>
                <w:rFonts w:cs="Calibri"/>
                <w:sz w:val="18"/>
                <w:szCs w:val="18"/>
              </w:rPr>
              <w:t>6.075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26225" w14:textId="734ECFFA" w:rsidR="003C29C3" w:rsidRPr="001C70E0" w:rsidRDefault="003C29C3" w:rsidP="003C29C3">
            <w:pPr>
              <w:rPr>
                <w:rFonts w:cs="Calibri"/>
                <w:sz w:val="18"/>
                <w:szCs w:val="18"/>
              </w:rPr>
            </w:pPr>
            <w:r w:rsidRPr="001C70E0">
              <w:rPr>
                <w:rFonts w:cs="Calibri"/>
                <w:sz w:val="18"/>
                <w:szCs w:val="18"/>
              </w:rPr>
              <w:t>72,55%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BC080C" w14:textId="2355F334" w:rsidR="003C29C3" w:rsidRPr="001C70E0" w:rsidRDefault="003C29C3" w:rsidP="003C29C3">
            <w:pPr>
              <w:rPr>
                <w:rFonts w:cs="Calibri"/>
                <w:sz w:val="18"/>
                <w:szCs w:val="18"/>
              </w:rPr>
            </w:pPr>
            <w:r w:rsidRPr="001C70E0">
              <w:rPr>
                <w:rFonts w:cs="Calibri"/>
                <w:sz w:val="18"/>
                <w:szCs w:val="18"/>
              </w:rPr>
              <w:t>2.299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098D8FB3" w14:textId="7F7EF226" w:rsidR="003C29C3" w:rsidRPr="001C70E0" w:rsidRDefault="003C29C3" w:rsidP="003C29C3">
            <w:pPr>
              <w:rPr>
                <w:rFonts w:cs="Calibri"/>
                <w:sz w:val="18"/>
                <w:szCs w:val="18"/>
              </w:rPr>
            </w:pPr>
            <w:r w:rsidRPr="001C70E0">
              <w:rPr>
                <w:rFonts w:cs="Calibri"/>
                <w:sz w:val="18"/>
                <w:szCs w:val="18"/>
              </w:rPr>
              <w:t>27,45%</w:t>
            </w:r>
          </w:p>
        </w:tc>
      </w:tr>
      <w:tr w:rsidR="003C29C3" w:rsidRPr="00360E18" w14:paraId="675B3E66" w14:textId="77777777" w:rsidTr="00700C9F">
        <w:trPr>
          <w:trHeight w:val="567"/>
          <w:jc w:val="center"/>
        </w:trPr>
        <w:tc>
          <w:tcPr>
            <w:tcW w:w="191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C821FBC" w14:textId="77777777" w:rsidR="003C29C3" w:rsidRPr="00D750A4" w:rsidRDefault="003C29C3" w:rsidP="003C29C3">
            <w:pPr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D750A4">
              <w:rPr>
                <w:rFonts w:cs="Arial"/>
                <w:b/>
                <w:bCs/>
                <w:color w:val="000000"/>
                <w:sz w:val="18"/>
                <w:szCs w:val="20"/>
              </w:rPr>
              <w:t>AUDIENCIAS PROVINCIALES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081EA6" w14:textId="17D93311" w:rsidR="003C29C3" w:rsidRPr="00393592" w:rsidRDefault="003C29C3" w:rsidP="003C29C3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393592">
              <w:rPr>
                <w:rFonts w:cs="Calibr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8CBEB8" w14:textId="554ADA0E" w:rsidR="003C29C3" w:rsidRPr="00393592" w:rsidRDefault="003C29C3" w:rsidP="003C29C3">
            <w:pPr>
              <w:rPr>
                <w:rFonts w:cs="Calibri"/>
                <w:sz w:val="18"/>
                <w:szCs w:val="18"/>
              </w:rPr>
            </w:pPr>
            <w:r w:rsidRPr="00393592">
              <w:rPr>
                <w:rFonts w:cs="Calibri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7D486C" w14:textId="07026F22" w:rsidR="003C29C3" w:rsidRPr="00393592" w:rsidRDefault="003C29C3" w:rsidP="003C29C3">
            <w:pPr>
              <w:rPr>
                <w:rFonts w:cs="Calibri"/>
                <w:sz w:val="18"/>
                <w:szCs w:val="18"/>
              </w:rPr>
            </w:pPr>
            <w:r w:rsidRPr="00393592">
              <w:rPr>
                <w:rFonts w:cs="Calibri"/>
                <w:sz w:val="18"/>
                <w:szCs w:val="18"/>
              </w:rPr>
              <w:t>78,57%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503E30" w14:textId="30C45228" w:rsidR="003C29C3" w:rsidRPr="00393592" w:rsidRDefault="003C29C3" w:rsidP="003C29C3">
            <w:pPr>
              <w:rPr>
                <w:rFonts w:cs="Calibri"/>
                <w:sz w:val="18"/>
                <w:szCs w:val="18"/>
              </w:rPr>
            </w:pPr>
            <w:r w:rsidRPr="00393592"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6E8117" w14:textId="24A97415" w:rsidR="003C29C3" w:rsidRPr="00393592" w:rsidRDefault="003C29C3" w:rsidP="003C29C3">
            <w:pPr>
              <w:rPr>
                <w:rFonts w:cs="Calibri"/>
                <w:sz w:val="18"/>
                <w:szCs w:val="18"/>
              </w:rPr>
            </w:pPr>
            <w:r w:rsidRPr="00393592">
              <w:rPr>
                <w:rFonts w:cs="Calibri"/>
                <w:sz w:val="18"/>
                <w:szCs w:val="18"/>
              </w:rPr>
              <w:t>21,43%</w:t>
            </w:r>
          </w:p>
        </w:tc>
      </w:tr>
      <w:tr w:rsidR="003C29C3" w:rsidRPr="009B2165" w14:paraId="0B78059F" w14:textId="77777777" w:rsidTr="00B246F8">
        <w:trPr>
          <w:trHeight w:val="450"/>
          <w:jc w:val="center"/>
        </w:trPr>
        <w:tc>
          <w:tcPr>
            <w:tcW w:w="1913" w:type="dxa"/>
            <w:tcBorders>
              <w:left w:val="single" w:sz="8" w:space="0" w:color="FFFFFF" w:themeColor="background1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3275B03D" w14:textId="77777777" w:rsidR="003C29C3" w:rsidRPr="009B2165" w:rsidRDefault="003C29C3" w:rsidP="003C29C3">
            <w:pPr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9B2165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67F6DE30" w14:textId="3EC08C8B" w:rsidR="003C29C3" w:rsidRPr="00505CFF" w:rsidRDefault="003C29C3" w:rsidP="003C29C3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15.548</w:t>
            </w:r>
          </w:p>
        </w:tc>
        <w:tc>
          <w:tcPr>
            <w:tcW w:w="0" w:type="auto"/>
            <w:tcBorders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04B6C2F7" w14:textId="55EA9FF7" w:rsidR="003C29C3" w:rsidRPr="00360409" w:rsidRDefault="003C29C3" w:rsidP="003C29C3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12.659</w:t>
            </w:r>
          </w:p>
        </w:tc>
        <w:tc>
          <w:tcPr>
            <w:tcW w:w="0" w:type="auto"/>
            <w:tcBorders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726223F1" w14:textId="33933116" w:rsidR="003C29C3" w:rsidRPr="00360409" w:rsidRDefault="003C29C3" w:rsidP="003C29C3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81,42%</w:t>
            </w:r>
          </w:p>
        </w:tc>
        <w:tc>
          <w:tcPr>
            <w:tcW w:w="0" w:type="auto"/>
            <w:tcBorders>
              <w:left w:val="nil"/>
              <w:bottom w:val="single" w:sz="8" w:space="0" w:color="0070C0"/>
              <w:right w:val="nil"/>
            </w:tcBorders>
            <w:shd w:val="clear" w:color="auto" w:fill="4F81BD" w:themeFill="accent1"/>
            <w:vAlign w:val="center"/>
          </w:tcPr>
          <w:p w14:paraId="3A09C6D1" w14:textId="0E9CE32D" w:rsidR="003C29C3" w:rsidRPr="00360409" w:rsidRDefault="003C29C3" w:rsidP="003C29C3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2.889</w:t>
            </w:r>
          </w:p>
        </w:tc>
        <w:tc>
          <w:tcPr>
            <w:tcW w:w="0" w:type="auto"/>
            <w:tcBorders>
              <w:left w:val="nil"/>
              <w:bottom w:val="single" w:sz="8" w:space="0" w:color="0070C0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14:paraId="241D19EB" w14:textId="7C6EC7D7" w:rsidR="003C29C3" w:rsidRPr="00360409" w:rsidRDefault="003C29C3" w:rsidP="003C29C3">
            <w:pPr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18,58%</w:t>
            </w:r>
          </w:p>
        </w:tc>
      </w:tr>
    </w:tbl>
    <w:p w14:paraId="377F6869" w14:textId="0F631FA5" w:rsidR="004D7F24" w:rsidRDefault="003061D2" w:rsidP="00170A5F">
      <w:pPr>
        <w:jc w:val="left"/>
      </w:pPr>
      <w:r>
        <w:rPr>
          <w:noProof/>
        </w:rPr>
        <w:drawing>
          <wp:inline distT="0" distB="0" distL="0" distR="0" wp14:anchorId="68C1B489" wp14:editId="7C4284A6">
            <wp:extent cx="5400040" cy="4680000"/>
            <wp:effectExtent l="0" t="0" r="10160" b="6350"/>
            <wp:docPr id="138387530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5C470441" w14:textId="77777777" w:rsidR="004D7F24" w:rsidRDefault="004D7F24" w:rsidP="00170A5F">
      <w:pPr>
        <w:jc w:val="left"/>
      </w:pPr>
    </w:p>
    <w:p w14:paraId="13F33B4B" w14:textId="6B9E6B18" w:rsidR="001171C6" w:rsidRDefault="001171C6" w:rsidP="00170A5F">
      <w:pPr>
        <w:jc w:val="left"/>
        <w:sectPr w:rsidR="001171C6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68BB4FE4" w14:textId="6A87748F" w:rsidR="00600E94" w:rsidRDefault="00D84FC1" w:rsidP="007D5ABE">
      <w:pPr>
        <w:pStyle w:val="Ttulo1"/>
        <w:spacing w:before="100" w:after="100"/>
        <w:rPr>
          <w:szCs w:val="24"/>
        </w:rPr>
      </w:pPr>
      <w:bookmarkStart w:id="32" w:name="_Toc25320453"/>
      <w:r w:rsidRPr="00D84FC1">
        <w:rPr>
          <w:szCs w:val="24"/>
        </w:rPr>
        <w:lastRenderedPageBreak/>
        <w:t xml:space="preserve">Juzgados de Menores en el ámbito de la Violencia </w:t>
      </w:r>
      <w:r w:rsidR="00963082">
        <w:rPr>
          <w:szCs w:val="24"/>
        </w:rPr>
        <w:t>de Género</w:t>
      </w:r>
      <w:bookmarkEnd w:id="32"/>
    </w:p>
    <w:p w14:paraId="74F4D376" w14:textId="77777777" w:rsidR="00CC4A09" w:rsidRDefault="00CC4A09" w:rsidP="00CC4A09"/>
    <w:p w14:paraId="6F615CCF" w14:textId="77777777" w:rsidR="00C93847" w:rsidRDefault="00C93847" w:rsidP="00C93847">
      <w:pPr>
        <w:jc w:val="left"/>
        <w:sectPr w:rsidR="00C93847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053276A7" w14:textId="77777777" w:rsidR="00FD15AB" w:rsidRDefault="00FD15AB" w:rsidP="00FD15AB"/>
    <w:p w14:paraId="7BFE851C" w14:textId="77777777" w:rsidR="00FD15AB" w:rsidRDefault="00FD15AB" w:rsidP="00FD15AB"/>
    <w:p w14:paraId="6E4575F6" w14:textId="77777777" w:rsidR="00C93847" w:rsidRDefault="00C93847" w:rsidP="00C93847">
      <w:pPr>
        <w:pStyle w:val="Ttulo3"/>
        <w:rPr>
          <w:rFonts w:ascii="Verdana" w:hAnsi="Verdana"/>
          <w:color w:val="auto"/>
        </w:rPr>
      </w:pPr>
    </w:p>
    <w:tbl>
      <w:tblPr>
        <w:tblStyle w:val="Tablaconcuadrcula"/>
        <w:tblpPr w:leftFromText="141" w:rightFromText="141" w:vertAnchor="page" w:horzAnchor="margin" w:tblpY="56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2124"/>
        <w:gridCol w:w="2128"/>
        <w:gridCol w:w="2124"/>
        <w:gridCol w:w="2128"/>
      </w:tblGrid>
      <w:tr w:rsidR="00AC1C2F" w:rsidRPr="00AC1C2F" w14:paraId="05CA88E6" w14:textId="77777777" w:rsidTr="00675460">
        <w:trPr>
          <w:trHeight w:val="482"/>
        </w:trPr>
        <w:tc>
          <w:tcPr>
            <w:tcW w:w="8504" w:type="dxa"/>
            <w:gridSpan w:val="4"/>
            <w:tcBorders>
              <w:top w:val="single" w:sz="8" w:space="0" w:color="0070C0"/>
              <w:bottom w:val="nil"/>
            </w:tcBorders>
            <w:shd w:val="clear" w:color="auto" w:fill="B8CCE4"/>
            <w:vAlign w:val="center"/>
          </w:tcPr>
          <w:p w14:paraId="79CB42B1" w14:textId="77777777" w:rsidR="00C93847" w:rsidRPr="00F72291" w:rsidRDefault="00C93847" w:rsidP="00FD15AB">
            <w:pPr>
              <w:rPr>
                <w:b/>
                <w:color w:val="1F497D"/>
                <w:szCs w:val="20"/>
              </w:rPr>
            </w:pPr>
            <w:r w:rsidRPr="00F72291">
              <w:rPr>
                <w:rFonts w:cs="Arial"/>
                <w:b/>
                <w:bCs/>
                <w:iCs/>
                <w:color w:val="1F497D" w:themeColor="text2"/>
                <w:szCs w:val="20"/>
              </w:rPr>
              <w:t>Menores Enjuiciados por delito</w:t>
            </w:r>
          </w:p>
        </w:tc>
      </w:tr>
      <w:tr w:rsidR="00AC1C2F" w:rsidRPr="00AC1C2F" w14:paraId="7D8306B7" w14:textId="77777777" w:rsidTr="004B31EB">
        <w:trPr>
          <w:trHeight w:val="482"/>
        </w:trPr>
        <w:tc>
          <w:tcPr>
            <w:tcW w:w="425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5F29820" w14:textId="77777777" w:rsidR="00C93847" w:rsidRPr="00F72291" w:rsidRDefault="00C93847" w:rsidP="00FD15AB">
            <w:pPr>
              <w:rPr>
                <w:color w:val="1F497D"/>
                <w:szCs w:val="20"/>
              </w:rPr>
            </w:pPr>
            <w:r w:rsidRPr="00F72291">
              <w:rPr>
                <w:rFonts w:cs="Arial"/>
                <w:bCs/>
                <w:iCs/>
                <w:color w:val="1F497D"/>
                <w:szCs w:val="20"/>
              </w:rPr>
              <w:t>Con imposición de medidas</w:t>
            </w:r>
            <w:r w:rsidR="00FD15AB" w:rsidRPr="00F72291">
              <w:rPr>
                <w:rStyle w:val="Refdenotaalpie"/>
                <w:rFonts w:cs="Arial"/>
                <w:bCs/>
                <w:iCs/>
                <w:color w:val="1F497D"/>
                <w:szCs w:val="20"/>
              </w:rPr>
              <w:footnoteReference w:id="13"/>
            </w:r>
          </w:p>
        </w:tc>
        <w:tc>
          <w:tcPr>
            <w:tcW w:w="4252" w:type="dxa"/>
            <w:gridSpan w:val="2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6C2E2CA" w14:textId="77777777" w:rsidR="00C93847" w:rsidRPr="00F72291" w:rsidRDefault="00C93847" w:rsidP="00FD15AB">
            <w:pPr>
              <w:rPr>
                <w:color w:val="1F497D"/>
                <w:szCs w:val="20"/>
              </w:rPr>
            </w:pPr>
            <w:r w:rsidRPr="00F72291">
              <w:rPr>
                <w:rFonts w:cs="Arial"/>
                <w:bCs/>
                <w:iCs/>
                <w:color w:val="1F497D"/>
                <w:szCs w:val="20"/>
              </w:rPr>
              <w:t>Sin imposición de medidas</w:t>
            </w:r>
            <w:r w:rsidR="00FD15AB" w:rsidRPr="00F72291">
              <w:rPr>
                <w:rStyle w:val="Refdenotaalpie"/>
                <w:rFonts w:cs="Arial"/>
                <w:bCs/>
                <w:iCs/>
                <w:color w:val="1F497D"/>
                <w:szCs w:val="20"/>
              </w:rPr>
              <w:footnoteReference w:id="14"/>
            </w:r>
          </w:p>
        </w:tc>
      </w:tr>
      <w:tr w:rsidR="00AC1C2F" w:rsidRPr="00AC1C2F" w14:paraId="2E5FA3E9" w14:textId="77777777" w:rsidTr="00DE6643">
        <w:trPr>
          <w:trHeight w:val="482"/>
        </w:trPr>
        <w:tc>
          <w:tcPr>
            <w:tcW w:w="2124" w:type="dxa"/>
            <w:tcBorders>
              <w:top w:val="single" w:sz="4" w:space="0" w:color="FFFFFF" w:themeColor="background1"/>
              <w:bottom w:val="single" w:sz="8" w:space="0" w:color="0070C0"/>
              <w:right w:val="single" w:sz="4" w:space="0" w:color="DBE5F1" w:themeColor="accent1" w:themeTint="33"/>
            </w:tcBorders>
            <w:shd w:val="clear" w:color="auto" w:fill="auto"/>
            <w:vAlign w:val="center"/>
          </w:tcPr>
          <w:p w14:paraId="26A5A88C" w14:textId="4962A490" w:rsidR="00FD15AB" w:rsidRPr="00F72291" w:rsidRDefault="00375389" w:rsidP="00FD15AB">
            <w:pPr>
              <w:rPr>
                <w:rFonts w:cs="Arial"/>
                <w:bCs/>
                <w:color w:val="1F497D"/>
                <w:szCs w:val="20"/>
              </w:rPr>
            </w:pPr>
            <w:r w:rsidRPr="00F72291">
              <w:rPr>
                <w:rFonts w:cs="Arial"/>
                <w:bCs/>
                <w:color w:val="1F497D"/>
                <w:szCs w:val="20"/>
              </w:rPr>
              <w:t>E</w:t>
            </w:r>
            <w:r w:rsidR="00FD15AB" w:rsidRPr="00F72291">
              <w:rPr>
                <w:rFonts w:cs="Arial"/>
                <w:bCs/>
                <w:color w:val="1F497D"/>
                <w:szCs w:val="20"/>
              </w:rPr>
              <w:t>spañoles</w:t>
            </w:r>
          </w:p>
        </w:tc>
        <w:tc>
          <w:tcPr>
            <w:tcW w:w="2128" w:type="dxa"/>
            <w:tcBorders>
              <w:top w:val="single" w:sz="4" w:space="0" w:color="FFFFFF" w:themeColor="background1"/>
              <w:left w:val="single" w:sz="4" w:space="0" w:color="DBE5F1" w:themeColor="accent1" w:themeTint="33"/>
              <w:bottom w:val="single" w:sz="8" w:space="0" w:color="0070C0"/>
              <w:right w:val="single" w:sz="4" w:space="0" w:color="DBE5F1" w:themeColor="accent1" w:themeTint="33"/>
            </w:tcBorders>
            <w:shd w:val="clear" w:color="auto" w:fill="auto"/>
            <w:vAlign w:val="center"/>
          </w:tcPr>
          <w:p w14:paraId="3C3FC552" w14:textId="5E3BFD30" w:rsidR="00FD15AB" w:rsidRPr="00F72291" w:rsidRDefault="00375389" w:rsidP="00FD15AB">
            <w:pPr>
              <w:rPr>
                <w:rFonts w:cs="Arial"/>
                <w:bCs/>
                <w:color w:val="1F497D"/>
                <w:szCs w:val="20"/>
              </w:rPr>
            </w:pPr>
            <w:r w:rsidRPr="00F72291">
              <w:rPr>
                <w:rFonts w:cs="Arial"/>
                <w:bCs/>
                <w:color w:val="1F497D"/>
                <w:szCs w:val="20"/>
              </w:rPr>
              <w:t>E</w:t>
            </w:r>
            <w:r w:rsidR="00FD15AB" w:rsidRPr="00F72291">
              <w:rPr>
                <w:rFonts w:cs="Arial"/>
                <w:bCs/>
                <w:color w:val="1F497D"/>
                <w:szCs w:val="20"/>
              </w:rPr>
              <w:t>xtranjeros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DBE5F1" w:themeColor="accent1" w:themeTint="33"/>
              <w:bottom w:val="single" w:sz="8" w:space="0" w:color="0070C0"/>
              <w:right w:val="single" w:sz="4" w:space="0" w:color="DBE5F1" w:themeColor="accent1" w:themeTint="33"/>
            </w:tcBorders>
            <w:shd w:val="clear" w:color="auto" w:fill="auto"/>
            <w:vAlign w:val="center"/>
          </w:tcPr>
          <w:p w14:paraId="7581B90C" w14:textId="7523569E" w:rsidR="00FD15AB" w:rsidRPr="00F72291" w:rsidRDefault="00375389" w:rsidP="00FD15AB">
            <w:pPr>
              <w:rPr>
                <w:rFonts w:cs="Arial"/>
                <w:bCs/>
                <w:color w:val="1F497D"/>
                <w:szCs w:val="20"/>
              </w:rPr>
            </w:pPr>
            <w:r w:rsidRPr="00F72291">
              <w:rPr>
                <w:rFonts w:cs="Arial"/>
                <w:bCs/>
                <w:color w:val="1F497D"/>
                <w:szCs w:val="20"/>
              </w:rPr>
              <w:t>E</w:t>
            </w:r>
            <w:r w:rsidR="00FD15AB" w:rsidRPr="00F72291">
              <w:rPr>
                <w:rFonts w:cs="Arial"/>
                <w:bCs/>
                <w:color w:val="1F497D"/>
                <w:szCs w:val="20"/>
              </w:rPr>
              <w:t>spañoles</w:t>
            </w:r>
          </w:p>
        </w:tc>
        <w:tc>
          <w:tcPr>
            <w:tcW w:w="2128" w:type="dxa"/>
            <w:tcBorders>
              <w:top w:val="single" w:sz="4" w:space="0" w:color="FFFFFF" w:themeColor="background1"/>
              <w:left w:val="single" w:sz="4" w:space="0" w:color="DBE5F1" w:themeColor="accent1" w:themeTint="33"/>
              <w:bottom w:val="single" w:sz="8" w:space="0" w:color="0070C0"/>
            </w:tcBorders>
            <w:shd w:val="clear" w:color="auto" w:fill="auto"/>
            <w:vAlign w:val="center"/>
          </w:tcPr>
          <w:p w14:paraId="0CA4EE89" w14:textId="20395D86" w:rsidR="00FD15AB" w:rsidRPr="00F72291" w:rsidRDefault="00375389" w:rsidP="00FD15AB">
            <w:pPr>
              <w:rPr>
                <w:rFonts w:cs="Arial"/>
                <w:bCs/>
                <w:color w:val="1F497D"/>
                <w:szCs w:val="20"/>
              </w:rPr>
            </w:pPr>
            <w:r w:rsidRPr="00F72291">
              <w:rPr>
                <w:rFonts w:cs="Arial"/>
                <w:bCs/>
                <w:color w:val="1F497D"/>
                <w:szCs w:val="20"/>
              </w:rPr>
              <w:t>E</w:t>
            </w:r>
            <w:r w:rsidR="00FD15AB" w:rsidRPr="00F72291">
              <w:rPr>
                <w:rFonts w:cs="Arial"/>
                <w:bCs/>
                <w:color w:val="1F497D"/>
                <w:szCs w:val="20"/>
              </w:rPr>
              <w:t>xtranjeros</w:t>
            </w:r>
          </w:p>
        </w:tc>
      </w:tr>
      <w:tr w:rsidR="00CA6351" w14:paraId="32D4CAFC" w14:textId="77777777" w:rsidTr="000809D3">
        <w:trPr>
          <w:trHeight w:val="482"/>
        </w:trPr>
        <w:tc>
          <w:tcPr>
            <w:tcW w:w="2124" w:type="dxa"/>
            <w:tcBorders>
              <w:top w:val="single" w:sz="8" w:space="0" w:color="0070C0"/>
              <w:bottom w:val="nil"/>
              <w:right w:val="nil"/>
            </w:tcBorders>
            <w:vAlign w:val="center"/>
          </w:tcPr>
          <w:p w14:paraId="261FE695" w14:textId="62749BE4" w:rsidR="00CA6351" w:rsidRPr="00152F76" w:rsidRDefault="00CA6351" w:rsidP="00CA6351">
            <w:pPr>
              <w:rPr>
                <w:rFonts w:cs="Calibri"/>
                <w:szCs w:val="20"/>
              </w:rPr>
            </w:pPr>
            <w:r w:rsidRPr="00152F76">
              <w:rPr>
                <w:rFonts w:cs="Calibri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8" w:space="0" w:color="0070C0"/>
              <w:left w:val="nil"/>
              <w:bottom w:val="nil"/>
              <w:right w:val="nil"/>
            </w:tcBorders>
            <w:vAlign w:val="center"/>
          </w:tcPr>
          <w:p w14:paraId="30DD99CD" w14:textId="006D862D" w:rsidR="00CA6351" w:rsidRPr="00152F76" w:rsidRDefault="00CA6351" w:rsidP="00CA6351">
            <w:pPr>
              <w:rPr>
                <w:rFonts w:cs="Calibri"/>
                <w:szCs w:val="20"/>
              </w:rPr>
            </w:pPr>
            <w:r w:rsidRPr="00152F76">
              <w:rPr>
                <w:rFonts w:cs="Calibri"/>
                <w:szCs w:val="20"/>
              </w:rPr>
              <w:t>20</w:t>
            </w:r>
          </w:p>
        </w:tc>
        <w:tc>
          <w:tcPr>
            <w:tcW w:w="2124" w:type="dxa"/>
            <w:tcBorders>
              <w:top w:val="single" w:sz="8" w:space="0" w:color="0070C0"/>
              <w:left w:val="nil"/>
              <w:bottom w:val="nil"/>
              <w:right w:val="nil"/>
            </w:tcBorders>
            <w:vAlign w:val="center"/>
          </w:tcPr>
          <w:p w14:paraId="406225BD" w14:textId="7D2B9323" w:rsidR="00CA6351" w:rsidRPr="00152F76" w:rsidRDefault="00CA6351" w:rsidP="00CA6351">
            <w:pPr>
              <w:rPr>
                <w:rFonts w:cs="Calibri"/>
                <w:szCs w:val="20"/>
              </w:rPr>
            </w:pPr>
            <w:r w:rsidRPr="00152F76">
              <w:rPr>
                <w:rFonts w:cs="Calibri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8" w:space="0" w:color="0070C0"/>
              <w:left w:val="nil"/>
            </w:tcBorders>
            <w:vAlign w:val="center"/>
          </w:tcPr>
          <w:p w14:paraId="104E9C74" w14:textId="441CAF18" w:rsidR="00CA6351" w:rsidRPr="00152F76" w:rsidRDefault="00CA6351" w:rsidP="00CA6351">
            <w:pPr>
              <w:rPr>
                <w:rFonts w:cs="Calibri"/>
                <w:szCs w:val="20"/>
              </w:rPr>
            </w:pPr>
            <w:r w:rsidRPr="00152F76">
              <w:rPr>
                <w:rFonts w:cs="Calibri"/>
                <w:szCs w:val="20"/>
              </w:rPr>
              <w:t>1</w:t>
            </w:r>
          </w:p>
        </w:tc>
      </w:tr>
      <w:tr w:rsidR="00CA6351" w14:paraId="3BD5E795" w14:textId="77777777" w:rsidTr="000809D3">
        <w:trPr>
          <w:trHeight w:val="482"/>
        </w:trPr>
        <w:tc>
          <w:tcPr>
            <w:tcW w:w="2124" w:type="dxa"/>
            <w:tcBorders>
              <w:bottom w:val="single" w:sz="8" w:space="0" w:color="0070C0"/>
              <w:right w:val="nil"/>
            </w:tcBorders>
            <w:vAlign w:val="center"/>
          </w:tcPr>
          <w:p w14:paraId="287BEBE8" w14:textId="1C74D175" w:rsidR="00CA6351" w:rsidRPr="00152F76" w:rsidRDefault="00CA6351" w:rsidP="00CA6351">
            <w:pPr>
              <w:rPr>
                <w:rFonts w:cs="Calibri"/>
                <w:szCs w:val="20"/>
              </w:rPr>
            </w:pPr>
            <w:r w:rsidRPr="00152F76">
              <w:rPr>
                <w:rFonts w:cs="Calibri"/>
                <w:szCs w:val="20"/>
              </w:rPr>
              <w:t>76,36%</w:t>
            </w:r>
          </w:p>
        </w:tc>
        <w:tc>
          <w:tcPr>
            <w:tcW w:w="2128" w:type="dxa"/>
            <w:tcBorders>
              <w:left w:val="nil"/>
              <w:bottom w:val="single" w:sz="8" w:space="0" w:color="0070C0"/>
              <w:right w:val="nil"/>
            </w:tcBorders>
            <w:vAlign w:val="center"/>
          </w:tcPr>
          <w:p w14:paraId="3515EC43" w14:textId="77879042" w:rsidR="00CA6351" w:rsidRPr="00152F76" w:rsidRDefault="00CA6351" w:rsidP="00CA6351">
            <w:pPr>
              <w:rPr>
                <w:rFonts w:cs="Calibri"/>
                <w:szCs w:val="20"/>
              </w:rPr>
            </w:pPr>
            <w:r w:rsidRPr="00152F76">
              <w:rPr>
                <w:rFonts w:cs="Calibri"/>
                <w:szCs w:val="20"/>
              </w:rPr>
              <w:t>18,18%</w:t>
            </w:r>
          </w:p>
        </w:tc>
        <w:tc>
          <w:tcPr>
            <w:tcW w:w="2124" w:type="dxa"/>
            <w:tcBorders>
              <w:left w:val="nil"/>
              <w:bottom w:val="single" w:sz="8" w:space="0" w:color="0070C0"/>
              <w:right w:val="nil"/>
            </w:tcBorders>
            <w:vAlign w:val="center"/>
          </w:tcPr>
          <w:p w14:paraId="25159D09" w14:textId="342B1AD8" w:rsidR="00CA6351" w:rsidRPr="00152F76" w:rsidRDefault="00CA6351" w:rsidP="00CA6351">
            <w:pPr>
              <w:rPr>
                <w:rFonts w:cs="Calibri"/>
                <w:szCs w:val="20"/>
              </w:rPr>
            </w:pPr>
            <w:r w:rsidRPr="00152F76">
              <w:rPr>
                <w:rFonts w:cs="Calibri"/>
                <w:szCs w:val="20"/>
              </w:rPr>
              <w:t>4,55%</w:t>
            </w:r>
          </w:p>
        </w:tc>
        <w:tc>
          <w:tcPr>
            <w:tcW w:w="2128" w:type="dxa"/>
            <w:tcBorders>
              <w:left w:val="nil"/>
              <w:bottom w:val="single" w:sz="8" w:space="0" w:color="0070C0"/>
            </w:tcBorders>
            <w:vAlign w:val="center"/>
          </w:tcPr>
          <w:p w14:paraId="49361BD0" w14:textId="5E978D9A" w:rsidR="00CA6351" w:rsidRPr="00152F76" w:rsidRDefault="00CA6351" w:rsidP="00CA6351">
            <w:pPr>
              <w:rPr>
                <w:rFonts w:cs="Calibri"/>
                <w:szCs w:val="20"/>
              </w:rPr>
            </w:pPr>
            <w:r w:rsidRPr="00152F76">
              <w:rPr>
                <w:rFonts w:cs="Calibri"/>
                <w:szCs w:val="20"/>
              </w:rPr>
              <w:t>0,91%</w:t>
            </w:r>
          </w:p>
        </w:tc>
      </w:tr>
      <w:tr w:rsidR="00CA6351" w14:paraId="40800D85" w14:textId="77777777" w:rsidTr="000809D3">
        <w:trPr>
          <w:trHeight w:val="482"/>
        </w:trPr>
        <w:tc>
          <w:tcPr>
            <w:tcW w:w="4252" w:type="dxa"/>
            <w:gridSpan w:val="2"/>
            <w:tcBorders>
              <w:top w:val="single" w:sz="8" w:space="0" w:color="0070C0"/>
              <w:bottom w:val="single" w:sz="8" w:space="0" w:color="0070C0"/>
              <w:right w:val="nil"/>
            </w:tcBorders>
            <w:vAlign w:val="center"/>
          </w:tcPr>
          <w:p w14:paraId="182223FC" w14:textId="09408B81" w:rsidR="00CA6351" w:rsidRPr="00152F76" w:rsidRDefault="00CA6351" w:rsidP="00CA6351">
            <w:pPr>
              <w:rPr>
                <w:rFonts w:cs="Calibri"/>
                <w:szCs w:val="20"/>
              </w:rPr>
            </w:pPr>
            <w:r w:rsidRPr="00152F76">
              <w:rPr>
                <w:rFonts w:cs="Calibri"/>
                <w:szCs w:val="20"/>
              </w:rPr>
              <w:t>94,55%</w:t>
            </w:r>
          </w:p>
        </w:tc>
        <w:tc>
          <w:tcPr>
            <w:tcW w:w="4252" w:type="dxa"/>
            <w:gridSpan w:val="2"/>
            <w:tcBorders>
              <w:top w:val="single" w:sz="8" w:space="0" w:color="0070C0"/>
              <w:left w:val="nil"/>
              <w:bottom w:val="single" w:sz="8" w:space="0" w:color="0070C0"/>
            </w:tcBorders>
            <w:vAlign w:val="center"/>
          </w:tcPr>
          <w:p w14:paraId="70CB40C1" w14:textId="57F6723B" w:rsidR="00CA6351" w:rsidRPr="00152F76" w:rsidRDefault="00CA6351" w:rsidP="00CA6351">
            <w:pPr>
              <w:rPr>
                <w:rFonts w:cs="Calibri"/>
                <w:szCs w:val="20"/>
              </w:rPr>
            </w:pPr>
            <w:r w:rsidRPr="00152F76">
              <w:rPr>
                <w:rFonts w:cs="Calibri"/>
                <w:szCs w:val="20"/>
              </w:rPr>
              <w:t>5,45%</w:t>
            </w:r>
          </w:p>
        </w:tc>
      </w:tr>
    </w:tbl>
    <w:p w14:paraId="0B938641" w14:textId="77777777" w:rsidR="00C93847" w:rsidRDefault="00C93847" w:rsidP="00C93847">
      <w:pPr>
        <w:jc w:val="left"/>
      </w:pPr>
    </w:p>
    <w:p w14:paraId="35922469" w14:textId="77777777" w:rsidR="00FD15AB" w:rsidRDefault="00FD15AB" w:rsidP="00C93847">
      <w:pPr>
        <w:jc w:val="left"/>
      </w:pPr>
    </w:p>
    <w:p w14:paraId="428B9DD8" w14:textId="77777777" w:rsidR="007574C6" w:rsidRDefault="00FD15AB" w:rsidP="007574C6">
      <w:pPr>
        <w:pStyle w:val="Ttulo3"/>
        <w:spacing w:before="100" w:after="100"/>
        <w:rPr>
          <w:rFonts w:ascii="Verdana" w:hAnsi="Verdana"/>
          <w:color w:val="auto"/>
        </w:rPr>
      </w:pPr>
      <w:bookmarkStart w:id="33" w:name="_Toc25320454"/>
      <w:r w:rsidRPr="00FD15AB">
        <w:rPr>
          <w:rFonts w:ascii="Verdana" w:hAnsi="Verdana"/>
          <w:color w:val="auto"/>
        </w:rPr>
        <w:t xml:space="preserve">Datos de Violencia </w:t>
      </w:r>
      <w:r w:rsidR="003113CE">
        <w:rPr>
          <w:rFonts w:ascii="Verdana" w:hAnsi="Verdana"/>
          <w:color w:val="auto"/>
        </w:rPr>
        <w:t>de Género</w:t>
      </w:r>
      <w:bookmarkEnd w:id="33"/>
    </w:p>
    <w:p w14:paraId="01334F2C" w14:textId="77777777" w:rsidR="00010C56" w:rsidRPr="00776A5A" w:rsidRDefault="00010C56" w:rsidP="00010C56">
      <w:pPr>
        <w:rPr>
          <w:color w:val="FFFFFF" w:themeColor="background1"/>
        </w:rPr>
      </w:pPr>
    </w:p>
    <w:p w14:paraId="28710D73" w14:textId="77777777" w:rsidR="00010C56" w:rsidRDefault="00010C56" w:rsidP="00010C56"/>
    <w:p w14:paraId="141DACAE" w14:textId="77777777" w:rsidR="00010C56" w:rsidRPr="00010C56" w:rsidRDefault="00010C56" w:rsidP="00010C56">
      <w:pPr>
        <w:sectPr w:rsidR="00010C56" w:rsidRPr="00010C56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51763B28" w14:textId="77777777" w:rsidR="007574C6" w:rsidRDefault="007574C6" w:rsidP="007574C6">
      <w:pPr>
        <w:pStyle w:val="Ttulo1"/>
      </w:pPr>
      <w:bookmarkStart w:id="34" w:name="_Toc25320455"/>
      <w:r w:rsidRPr="007574C6">
        <w:lastRenderedPageBreak/>
        <w:t>Resumen Tendencias</w:t>
      </w:r>
      <w:bookmarkEnd w:id="34"/>
      <w:r w:rsidRPr="007574C6">
        <w:t xml:space="preserve"> </w:t>
      </w:r>
    </w:p>
    <w:p w14:paraId="432F5DB0" w14:textId="77777777" w:rsidR="00405F61" w:rsidRPr="00405F61" w:rsidRDefault="00405F61" w:rsidP="00405F61"/>
    <w:p w14:paraId="3FC8489B" w14:textId="77777777" w:rsidR="007574C6" w:rsidRDefault="007574C6" w:rsidP="007574C6">
      <w:pPr>
        <w:sectPr w:rsidR="007574C6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01964704" w14:textId="77777777" w:rsidR="00FD15AB" w:rsidRDefault="00FD15AB" w:rsidP="007574C6">
      <w:pPr>
        <w:jc w:val="left"/>
      </w:pPr>
    </w:p>
    <w:p w14:paraId="7D2F1CB9" w14:textId="2DE87309" w:rsidR="007574C6" w:rsidRDefault="007574C6" w:rsidP="007574C6">
      <w:pPr>
        <w:rPr>
          <w:b/>
        </w:rPr>
      </w:pPr>
      <w:bookmarkStart w:id="35" w:name="_Toc25320456"/>
      <w:r w:rsidRPr="007574C6">
        <w:rPr>
          <w:rStyle w:val="Ttulo3Car"/>
          <w:rFonts w:ascii="Verdana" w:hAnsi="Verdana"/>
          <w:color w:val="auto"/>
        </w:rPr>
        <w:t xml:space="preserve">Diferencia </w:t>
      </w:r>
      <w:r w:rsidR="003113CE">
        <w:rPr>
          <w:rStyle w:val="Ttulo3Car"/>
          <w:rFonts w:ascii="Verdana" w:hAnsi="Verdana"/>
          <w:color w:val="auto"/>
        </w:rPr>
        <w:t>Denuncias, mujeres víctimas de Violencia de G</w:t>
      </w:r>
      <w:r w:rsidRPr="007574C6">
        <w:rPr>
          <w:rStyle w:val="Ttulo3Car"/>
          <w:rFonts w:ascii="Verdana" w:hAnsi="Verdana"/>
          <w:color w:val="auto"/>
        </w:rPr>
        <w:t>énero y casos en que la víctima se acoge a la Dispensa a la obligación de declarar</w:t>
      </w:r>
      <w:bookmarkEnd w:id="35"/>
      <w:r w:rsidRPr="007574C6">
        <w:rPr>
          <w:b/>
        </w:rPr>
        <w:t>,</w:t>
      </w:r>
      <w:r w:rsidR="009C64D9">
        <w:rPr>
          <w:b/>
        </w:rPr>
        <w:t xml:space="preserve"> </w:t>
      </w:r>
      <w:r w:rsidRPr="007574C6">
        <w:rPr>
          <w:b/>
        </w:rPr>
        <w:t>respecto al mismo período del año anterior</w:t>
      </w:r>
    </w:p>
    <w:tbl>
      <w:tblPr>
        <w:tblStyle w:val="Tablaconcuadrcula"/>
        <w:tblW w:w="8642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271"/>
      </w:tblGrid>
      <w:tr w:rsidR="00E42438" w:rsidRPr="00E42438" w14:paraId="5B0F9143" w14:textId="77777777" w:rsidTr="00661C38">
        <w:trPr>
          <w:trHeight w:val="708"/>
        </w:trPr>
        <w:tc>
          <w:tcPr>
            <w:tcW w:w="3969" w:type="dxa"/>
            <w:tcBorders>
              <w:right w:val="single" w:sz="4" w:space="0" w:color="FFFFFF" w:themeColor="background1"/>
            </w:tcBorders>
            <w:shd w:val="clear" w:color="auto" w:fill="C6D9F1"/>
            <w:vAlign w:val="center"/>
          </w:tcPr>
          <w:p w14:paraId="0336D307" w14:textId="77777777" w:rsidR="00952BED" w:rsidRPr="00E42438" w:rsidRDefault="00952BED" w:rsidP="000403F3">
            <w:pPr>
              <w:rPr>
                <w:color w:val="1F497D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/>
            <w:vAlign w:val="center"/>
          </w:tcPr>
          <w:p w14:paraId="694A73AE" w14:textId="122A6BC0" w:rsidR="00952BED" w:rsidRPr="00E42438" w:rsidRDefault="00CA6351" w:rsidP="000403F3">
            <w:pPr>
              <w:spacing w:before="100" w:after="100"/>
              <w:rPr>
                <w:b/>
                <w:bCs/>
                <w:color w:val="1F497D"/>
                <w:szCs w:val="20"/>
              </w:rPr>
            </w:pPr>
            <w:r>
              <w:rPr>
                <w:b/>
                <w:bCs/>
                <w:color w:val="1F497D"/>
                <w:szCs w:val="20"/>
              </w:rPr>
              <w:t>1</w:t>
            </w:r>
            <w:r w:rsidR="00952BED" w:rsidRPr="00E42438">
              <w:rPr>
                <w:b/>
                <w:bCs/>
                <w:color w:val="1F497D"/>
                <w:szCs w:val="20"/>
              </w:rPr>
              <w:t>º Trimestre 202</w:t>
            </w:r>
            <w:r>
              <w:rPr>
                <w:b/>
                <w:bCs/>
                <w:color w:val="1F497D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/>
            <w:vAlign w:val="center"/>
          </w:tcPr>
          <w:p w14:paraId="6844C6A2" w14:textId="118B5ECD" w:rsidR="00952BED" w:rsidRPr="00E42438" w:rsidRDefault="00CA6351" w:rsidP="000403F3">
            <w:pPr>
              <w:rPr>
                <w:b/>
                <w:bCs/>
                <w:color w:val="1F497D"/>
                <w:szCs w:val="20"/>
              </w:rPr>
            </w:pPr>
            <w:r>
              <w:rPr>
                <w:b/>
                <w:bCs/>
                <w:color w:val="1F497D"/>
                <w:szCs w:val="20"/>
              </w:rPr>
              <w:t>1</w:t>
            </w:r>
            <w:r w:rsidR="00952BED" w:rsidRPr="00E42438">
              <w:rPr>
                <w:b/>
                <w:bCs/>
                <w:color w:val="1F497D"/>
                <w:szCs w:val="20"/>
              </w:rPr>
              <w:t>º trimestre 202</w:t>
            </w:r>
            <w:r>
              <w:rPr>
                <w:b/>
                <w:bCs/>
                <w:color w:val="1F497D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</w:tcBorders>
            <w:shd w:val="clear" w:color="auto" w:fill="C6D9F1"/>
            <w:vAlign w:val="center"/>
          </w:tcPr>
          <w:p w14:paraId="31851F53" w14:textId="77777777" w:rsidR="00952BED" w:rsidRPr="00E42438" w:rsidRDefault="00952BED" w:rsidP="000403F3">
            <w:pPr>
              <w:rPr>
                <w:b/>
                <w:bCs/>
                <w:color w:val="1F497D"/>
                <w:szCs w:val="20"/>
              </w:rPr>
            </w:pPr>
            <w:r w:rsidRPr="00E42438">
              <w:rPr>
                <w:b/>
                <w:bCs/>
                <w:color w:val="1F497D"/>
                <w:szCs w:val="20"/>
              </w:rPr>
              <w:t>% Variación</w:t>
            </w:r>
          </w:p>
        </w:tc>
      </w:tr>
      <w:tr w:rsidR="00AD4B36" w:rsidRPr="00EA5036" w14:paraId="6441BD9A" w14:textId="77777777" w:rsidTr="00661C38">
        <w:trPr>
          <w:trHeight w:val="548"/>
        </w:trPr>
        <w:tc>
          <w:tcPr>
            <w:tcW w:w="3969" w:type="dxa"/>
            <w:tcBorders>
              <w:right w:val="single" w:sz="4" w:space="0" w:color="FFFFFF" w:themeColor="background1"/>
            </w:tcBorders>
            <w:vAlign w:val="center"/>
          </w:tcPr>
          <w:p w14:paraId="7F449692" w14:textId="77777777" w:rsidR="00AD4B36" w:rsidRPr="00EA5036" w:rsidRDefault="00AD4B36" w:rsidP="00AD4B36">
            <w:pPr>
              <w:rPr>
                <w:szCs w:val="20"/>
              </w:rPr>
            </w:pPr>
            <w:r w:rsidRPr="00A7021C">
              <w:rPr>
                <w:szCs w:val="20"/>
              </w:rPr>
              <w:t>Denuncias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515A13" w14:textId="646AF526" w:rsidR="00AD4B36" w:rsidRPr="003C72A4" w:rsidRDefault="00AD4B36" w:rsidP="00AD4B36">
            <w:pPr>
              <w:rPr>
                <w:szCs w:val="20"/>
              </w:rPr>
            </w:pPr>
            <w:r w:rsidRPr="003C72A4">
              <w:rPr>
                <w:rFonts w:cs="Calibri"/>
                <w:szCs w:val="20"/>
              </w:rPr>
              <w:t>45.900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F94845" w14:textId="502230C7" w:rsidR="00AD4B36" w:rsidRPr="00E030A3" w:rsidRDefault="00AD4B36" w:rsidP="00AD4B36">
            <w:pPr>
              <w:rPr>
                <w:b/>
                <w:bCs/>
                <w:szCs w:val="20"/>
              </w:rPr>
            </w:pPr>
            <w:r w:rsidRPr="00E030A3">
              <w:rPr>
                <w:rFonts w:cs="Calibri"/>
                <w:b/>
                <w:bCs/>
                <w:szCs w:val="20"/>
              </w:rPr>
              <w:t>47.865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</w:tcBorders>
            <w:vAlign w:val="center"/>
          </w:tcPr>
          <w:p w14:paraId="22564FD7" w14:textId="49F17889" w:rsidR="00AD4B36" w:rsidRPr="003C72A4" w:rsidRDefault="00AD4B36" w:rsidP="00AD4B36">
            <w:pPr>
              <w:rPr>
                <w:szCs w:val="20"/>
              </w:rPr>
            </w:pPr>
            <w:r w:rsidRPr="003C72A4">
              <w:rPr>
                <w:rFonts w:cs="Calibri"/>
                <w:szCs w:val="20"/>
              </w:rPr>
              <w:t>4,28%</w:t>
            </w:r>
          </w:p>
        </w:tc>
      </w:tr>
      <w:tr w:rsidR="00AD4B36" w:rsidRPr="00EA5036" w14:paraId="12376437" w14:textId="77777777" w:rsidTr="00661C38">
        <w:tc>
          <w:tcPr>
            <w:tcW w:w="3969" w:type="dxa"/>
            <w:tcBorders>
              <w:right w:val="single" w:sz="4" w:space="0" w:color="FFFFFF" w:themeColor="background1"/>
            </w:tcBorders>
            <w:vAlign w:val="center"/>
          </w:tcPr>
          <w:p w14:paraId="49139642" w14:textId="77777777" w:rsidR="00AD4B36" w:rsidRPr="00EA5036" w:rsidRDefault="00AD4B36" w:rsidP="00AD4B36">
            <w:pPr>
              <w:rPr>
                <w:szCs w:val="20"/>
              </w:rPr>
            </w:pPr>
            <w:r w:rsidRPr="00EA5036">
              <w:rPr>
                <w:szCs w:val="20"/>
              </w:rPr>
              <w:t>Mujeres Víctimas de Violencia de Género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784F9A" w14:textId="49B3C67F" w:rsidR="00AD4B36" w:rsidRPr="003C72A4" w:rsidRDefault="00AD4B36" w:rsidP="00AD4B36">
            <w:pPr>
              <w:rPr>
                <w:szCs w:val="20"/>
              </w:rPr>
            </w:pPr>
            <w:r w:rsidRPr="003C72A4">
              <w:rPr>
                <w:rFonts w:cs="Calibri"/>
                <w:szCs w:val="20"/>
              </w:rPr>
              <w:t>43.567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927075" w14:textId="00CC8F27" w:rsidR="00AD4B36" w:rsidRPr="00E030A3" w:rsidRDefault="00AD4B36" w:rsidP="00AD4B36">
            <w:pPr>
              <w:rPr>
                <w:b/>
                <w:bCs/>
                <w:szCs w:val="20"/>
              </w:rPr>
            </w:pPr>
            <w:r w:rsidRPr="00E030A3">
              <w:rPr>
                <w:rFonts w:cs="Calibri"/>
                <w:b/>
                <w:bCs/>
                <w:szCs w:val="20"/>
              </w:rPr>
              <w:t>43.586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</w:tcBorders>
            <w:vAlign w:val="center"/>
          </w:tcPr>
          <w:p w14:paraId="2DF1041C" w14:textId="0A84FCAB" w:rsidR="00AD4B36" w:rsidRPr="003C72A4" w:rsidRDefault="00AD4B36" w:rsidP="00AD4B36">
            <w:pPr>
              <w:rPr>
                <w:szCs w:val="20"/>
              </w:rPr>
            </w:pPr>
            <w:r w:rsidRPr="003C72A4">
              <w:rPr>
                <w:rFonts w:cs="Calibri"/>
                <w:szCs w:val="20"/>
              </w:rPr>
              <w:t>0,04%</w:t>
            </w:r>
          </w:p>
        </w:tc>
      </w:tr>
      <w:tr w:rsidR="00AD4B36" w:rsidRPr="00EA5036" w14:paraId="3223896D" w14:textId="77777777" w:rsidTr="00661C38">
        <w:tc>
          <w:tcPr>
            <w:tcW w:w="3969" w:type="dxa"/>
            <w:tcBorders>
              <w:right w:val="single" w:sz="4" w:space="0" w:color="FFFFFF" w:themeColor="background1"/>
            </w:tcBorders>
            <w:vAlign w:val="center"/>
          </w:tcPr>
          <w:p w14:paraId="720C54BD" w14:textId="77777777" w:rsidR="00AD4B36" w:rsidRPr="00EA5036" w:rsidRDefault="00AD4B36" w:rsidP="00AD4B36">
            <w:pPr>
              <w:rPr>
                <w:szCs w:val="20"/>
              </w:rPr>
            </w:pPr>
            <w:r w:rsidRPr="00F456AB">
              <w:rPr>
                <w:szCs w:val="20"/>
              </w:rPr>
              <w:t>Casos en que la víctima se acoge a la dispensa a la obligación de declarar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1BD0CB" w14:textId="1C2E29E3" w:rsidR="00AD4B36" w:rsidRPr="003C72A4" w:rsidRDefault="00AD4B36" w:rsidP="00AD4B36">
            <w:pPr>
              <w:rPr>
                <w:szCs w:val="20"/>
              </w:rPr>
            </w:pPr>
            <w:r w:rsidRPr="003C72A4">
              <w:rPr>
                <w:rFonts w:cs="Calibri"/>
                <w:szCs w:val="20"/>
              </w:rPr>
              <w:t>4.014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25D894" w14:textId="37B6A5A0" w:rsidR="00AD4B36" w:rsidRPr="00E030A3" w:rsidRDefault="00AD4B36" w:rsidP="00AD4B36">
            <w:pPr>
              <w:rPr>
                <w:b/>
                <w:bCs/>
                <w:szCs w:val="20"/>
              </w:rPr>
            </w:pPr>
            <w:r w:rsidRPr="00E030A3">
              <w:rPr>
                <w:rFonts w:cs="Calibri"/>
                <w:b/>
                <w:bCs/>
                <w:szCs w:val="20"/>
              </w:rPr>
              <w:t>4.913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</w:tcBorders>
            <w:vAlign w:val="center"/>
          </w:tcPr>
          <w:p w14:paraId="02F2A7FF" w14:textId="2064E62C" w:rsidR="00AD4B36" w:rsidRPr="003C72A4" w:rsidRDefault="00AD4B36" w:rsidP="00AD4B36">
            <w:pPr>
              <w:rPr>
                <w:szCs w:val="20"/>
              </w:rPr>
            </w:pPr>
            <w:r w:rsidRPr="003C72A4">
              <w:rPr>
                <w:rFonts w:cs="Calibri"/>
                <w:szCs w:val="20"/>
              </w:rPr>
              <w:t>22,40%</w:t>
            </w:r>
          </w:p>
        </w:tc>
      </w:tr>
      <w:tr w:rsidR="00AD4B36" w:rsidRPr="00EA5036" w14:paraId="76B7B5B2" w14:textId="77777777" w:rsidTr="00661C38">
        <w:tc>
          <w:tcPr>
            <w:tcW w:w="3969" w:type="dxa"/>
            <w:tcBorders>
              <w:right w:val="single" w:sz="4" w:space="0" w:color="FFFFFF" w:themeColor="background1"/>
            </w:tcBorders>
            <w:vAlign w:val="center"/>
          </w:tcPr>
          <w:p w14:paraId="185BDF63" w14:textId="77777777" w:rsidR="00AD4B36" w:rsidRPr="00EA5036" w:rsidRDefault="00AD4B36" w:rsidP="00AD4B36">
            <w:pPr>
              <w:rPr>
                <w:szCs w:val="20"/>
              </w:rPr>
            </w:pPr>
            <w:r w:rsidRPr="00EA5036">
              <w:rPr>
                <w:szCs w:val="20"/>
              </w:rPr>
              <w:t>Ratio-casos en que la víctima se acoge a la dispensa a la obligación de declarar/mujeres víctimas de violencia de género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9599B5" w14:textId="5709C15D" w:rsidR="00AD4B36" w:rsidRPr="003C72A4" w:rsidRDefault="00AD4B36" w:rsidP="00AD4B36">
            <w:pPr>
              <w:rPr>
                <w:szCs w:val="20"/>
              </w:rPr>
            </w:pPr>
            <w:r w:rsidRPr="003C72A4">
              <w:rPr>
                <w:rFonts w:cs="Calibri"/>
                <w:szCs w:val="20"/>
              </w:rPr>
              <w:t>9,21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3665D5" w14:textId="782E8A89" w:rsidR="00AD4B36" w:rsidRPr="00E030A3" w:rsidRDefault="00AD4B36" w:rsidP="00AD4B36">
            <w:pPr>
              <w:rPr>
                <w:b/>
                <w:bCs/>
                <w:szCs w:val="20"/>
              </w:rPr>
            </w:pPr>
            <w:r w:rsidRPr="00E030A3">
              <w:rPr>
                <w:rFonts w:cs="Calibri"/>
                <w:b/>
                <w:bCs/>
                <w:szCs w:val="20"/>
              </w:rPr>
              <w:t>11,27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</w:tcBorders>
            <w:vAlign w:val="center"/>
          </w:tcPr>
          <w:p w14:paraId="7EED753E" w14:textId="1AE2B4BB" w:rsidR="00AD4B36" w:rsidRPr="003C72A4" w:rsidRDefault="00AD4B36" w:rsidP="00AD4B36">
            <w:pPr>
              <w:rPr>
                <w:szCs w:val="20"/>
              </w:rPr>
            </w:pPr>
            <w:r w:rsidRPr="003C72A4">
              <w:rPr>
                <w:rFonts w:cs="Calibri"/>
                <w:szCs w:val="20"/>
              </w:rPr>
              <w:t>22,34%</w:t>
            </w:r>
          </w:p>
        </w:tc>
      </w:tr>
    </w:tbl>
    <w:p w14:paraId="672D0F66" w14:textId="77777777" w:rsidR="00952BED" w:rsidRPr="005E7085" w:rsidRDefault="00952BED" w:rsidP="007574C6"/>
    <w:p w14:paraId="3BE9265D" w14:textId="1223CFC5" w:rsidR="007574C6" w:rsidRDefault="00665CED" w:rsidP="007574C6">
      <w:pPr>
        <w:jc w:val="left"/>
        <w:rPr>
          <w:noProof/>
          <w:lang w:eastAsia="es-ES"/>
        </w:rPr>
      </w:pPr>
      <w:r>
        <w:rPr>
          <w:noProof/>
        </w:rPr>
        <w:drawing>
          <wp:inline distT="0" distB="0" distL="0" distR="0" wp14:anchorId="02E668F9" wp14:editId="4847B339">
            <wp:extent cx="5400040" cy="3600000"/>
            <wp:effectExtent l="0" t="0" r="10160" b="635"/>
            <wp:docPr id="14493320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A719D64" w14:textId="77777777" w:rsidR="003F18D0" w:rsidRDefault="003F18D0" w:rsidP="007574C6">
      <w:pPr>
        <w:jc w:val="left"/>
      </w:pPr>
    </w:p>
    <w:p w14:paraId="73AFFCD6" w14:textId="77777777" w:rsidR="003F18D0" w:rsidRDefault="003F18D0" w:rsidP="007574C6">
      <w:pPr>
        <w:jc w:val="left"/>
        <w:sectPr w:rsidR="003F18D0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5CD8918D" w14:textId="07FB7E80" w:rsidR="00D95A88" w:rsidRDefault="00063FE2" w:rsidP="007574C6">
      <w:pPr>
        <w:jc w:val="left"/>
      </w:pPr>
      <w:r>
        <w:rPr>
          <w:noProof/>
        </w:rPr>
        <w:lastRenderedPageBreak/>
        <w:t xml:space="preserve"> </w:t>
      </w:r>
      <w:r w:rsidR="00CC5106">
        <w:rPr>
          <w:noProof/>
        </w:rPr>
        <w:drawing>
          <wp:inline distT="0" distB="0" distL="0" distR="0" wp14:anchorId="56309FBC" wp14:editId="54D56CBE">
            <wp:extent cx="5400040" cy="3780000"/>
            <wp:effectExtent l="0" t="0" r="10160" b="11430"/>
            <wp:docPr id="58028112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0AD9E7E-C134-7E51-7714-6403140BB9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014ED2C" w14:textId="77777777" w:rsidR="00B11B77" w:rsidRDefault="00B11B77" w:rsidP="007574C6">
      <w:pPr>
        <w:jc w:val="left"/>
      </w:pPr>
    </w:p>
    <w:p w14:paraId="7BBC897E" w14:textId="0311A8BF" w:rsidR="00ED5F8A" w:rsidRDefault="00470A47" w:rsidP="007574C6">
      <w:pPr>
        <w:jc w:val="left"/>
        <w:sectPr w:rsidR="00ED5F8A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78367C0" wp14:editId="7F1726F5">
            <wp:extent cx="5400040" cy="3780000"/>
            <wp:effectExtent l="0" t="0" r="10160" b="11430"/>
            <wp:docPr id="89388102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068182D-4D2A-9FB5-31C7-B94011038E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AF3AE2C" w14:textId="77777777" w:rsidR="00B43750" w:rsidRDefault="00B43750" w:rsidP="00615923">
      <w:pPr>
        <w:jc w:val="left"/>
      </w:pPr>
    </w:p>
    <w:p w14:paraId="416D8A27" w14:textId="39A4FDFE" w:rsidR="00220E07" w:rsidRPr="00DE6643" w:rsidRDefault="00220E07" w:rsidP="00615923">
      <w:bookmarkStart w:id="36" w:name="_Toc25320457"/>
      <w:r w:rsidRPr="00615923">
        <w:rPr>
          <w:rStyle w:val="Ttulo3Car"/>
          <w:rFonts w:ascii="Verdana" w:hAnsi="Verdana"/>
          <w:color w:val="auto"/>
        </w:rPr>
        <w:t>Órdenes de Protección</w:t>
      </w:r>
      <w:r w:rsidR="00E83E57">
        <w:rPr>
          <w:rStyle w:val="Ttulo3Car"/>
          <w:rFonts w:ascii="Verdana" w:hAnsi="Verdana"/>
          <w:color w:val="auto"/>
        </w:rPr>
        <w:t xml:space="preserve"> </w:t>
      </w:r>
      <w:r w:rsidR="00E83E57" w:rsidRPr="00615923">
        <w:rPr>
          <w:rStyle w:val="Ttulo3Car"/>
          <w:rFonts w:ascii="Verdana" w:hAnsi="Verdana"/>
          <w:color w:val="auto"/>
        </w:rPr>
        <w:t>SOLICITADAS</w:t>
      </w:r>
      <w:bookmarkEnd w:id="36"/>
      <w:r w:rsidR="00E83E57">
        <w:rPr>
          <w:rStyle w:val="Refdenotaalpie"/>
          <w:rFonts w:eastAsiaTheme="majorEastAsia" w:cstheme="majorBidi"/>
          <w:b/>
          <w:bCs/>
        </w:rPr>
        <w:footnoteReference w:id="15"/>
      </w:r>
      <w:r w:rsidRPr="00615923">
        <w:rPr>
          <w:rStyle w:val="Ttulo3Car"/>
          <w:rFonts w:ascii="Verdana" w:hAnsi="Verdana"/>
          <w:color w:val="auto"/>
        </w:rPr>
        <w:t xml:space="preserve"> con respecto al mismo trimestre del año anterior</w:t>
      </w:r>
      <w:r w:rsidR="00615923" w:rsidRPr="00615923">
        <w:rPr>
          <w:rStyle w:val="Ttulo3Car"/>
          <w:rFonts w:ascii="Verdana" w:hAnsi="Verdana"/>
          <w:color w:val="auto"/>
          <w:szCs w:val="20"/>
        </w:rPr>
        <w:t xml:space="preserve"> </w:t>
      </w:r>
      <w:r w:rsidR="00615923" w:rsidRPr="00615923">
        <w:rPr>
          <w:i/>
        </w:rPr>
        <w:t xml:space="preserve">En </w:t>
      </w:r>
      <w:r w:rsidR="00615923" w:rsidRPr="00835E84">
        <w:rPr>
          <w:i/>
        </w:rPr>
        <w:t xml:space="preserve">este </w:t>
      </w:r>
      <w:r w:rsidR="00332F83" w:rsidRPr="00835E84">
        <w:rPr>
          <w:i/>
        </w:rPr>
        <w:t>primer</w:t>
      </w:r>
      <w:r w:rsidR="00EB1EC0" w:rsidRPr="00835E84">
        <w:rPr>
          <w:i/>
        </w:rPr>
        <w:t xml:space="preserve"> </w:t>
      </w:r>
      <w:r w:rsidR="00615923" w:rsidRPr="00835E84">
        <w:rPr>
          <w:i/>
        </w:rPr>
        <w:t>trimestre de 20</w:t>
      </w:r>
      <w:r w:rsidR="00BB2B21" w:rsidRPr="00835E84">
        <w:rPr>
          <w:i/>
        </w:rPr>
        <w:t>2</w:t>
      </w:r>
      <w:r w:rsidR="00703713" w:rsidRPr="00835E84">
        <w:rPr>
          <w:i/>
        </w:rPr>
        <w:t>5</w:t>
      </w:r>
      <w:r w:rsidR="00615923" w:rsidRPr="00835E84">
        <w:rPr>
          <w:i/>
        </w:rPr>
        <w:t xml:space="preserve"> </w:t>
      </w:r>
      <w:r w:rsidR="006E78A6" w:rsidRPr="00835E84">
        <w:rPr>
          <w:i/>
        </w:rPr>
        <w:t>disminuy</w:t>
      </w:r>
      <w:r w:rsidR="0067507E" w:rsidRPr="00835E84">
        <w:rPr>
          <w:i/>
        </w:rPr>
        <w:t>e</w:t>
      </w:r>
      <w:r w:rsidR="001B4BC4" w:rsidRPr="00835E84">
        <w:rPr>
          <w:i/>
        </w:rPr>
        <w:t xml:space="preserve"> en un </w:t>
      </w:r>
      <w:r w:rsidR="00500559" w:rsidRPr="00835E84">
        <w:rPr>
          <w:i/>
        </w:rPr>
        <w:t>5</w:t>
      </w:r>
      <w:r w:rsidR="00B85BE3" w:rsidRPr="00835E84">
        <w:rPr>
          <w:i/>
        </w:rPr>
        <w:t>,</w:t>
      </w:r>
      <w:r w:rsidR="0018306A" w:rsidRPr="00835E84">
        <w:rPr>
          <w:i/>
        </w:rPr>
        <w:t>09</w:t>
      </w:r>
      <w:r w:rsidR="00615923" w:rsidRPr="00835E84">
        <w:rPr>
          <w:i/>
        </w:rPr>
        <w:t>%</w:t>
      </w:r>
      <w:r w:rsidR="00835E84">
        <w:rPr>
          <w:i/>
        </w:rPr>
        <w:t>.</w:t>
      </w:r>
    </w:p>
    <w:p w14:paraId="2259CE8A" w14:textId="77777777" w:rsidR="00220E07" w:rsidRPr="00026247" w:rsidRDefault="00220E07" w:rsidP="00220E07">
      <w:pPr>
        <w:pStyle w:val="Textoindependienteprimerasangra2"/>
        <w:rPr>
          <w:rFonts w:ascii="Verdana" w:hAnsi="Verdana"/>
          <w:sz w:val="20"/>
          <w:szCs w:val="20"/>
        </w:rPr>
      </w:pPr>
    </w:p>
    <w:tbl>
      <w:tblPr>
        <w:tblW w:w="8020" w:type="dxa"/>
        <w:jc w:val="center"/>
        <w:tblBorders>
          <w:top w:val="single" w:sz="8" w:space="0" w:color="0070C0"/>
          <w:bottom w:val="single" w:sz="8" w:space="0" w:color="0070C0"/>
          <w:insideH w:val="single" w:sz="8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2683"/>
        <w:gridCol w:w="1337"/>
        <w:gridCol w:w="1396"/>
      </w:tblGrid>
      <w:tr w:rsidR="00E42438" w:rsidRPr="00E42438" w14:paraId="18699EB0" w14:textId="77777777" w:rsidTr="009162F6">
        <w:trPr>
          <w:trHeight w:val="270"/>
          <w:jc w:val="center"/>
        </w:trPr>
        <w:tc>
          <w:tcPr>
            <w:tcW w:w="2604" w:type="dxa"/>
            <w:vMerge w:val="restart"/>
            <w:tcBorders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A554BD6" w14:textId="61CC7323" w:rsidR="000A71F1" w:rsidRPr="00E42438" w:rsidRDefault="006221B3" w:rsidP="000E3BE5">
            <w:pPr>
              <w:rPr>
                <w:rFonts w:cs="Calibri"/>
                <w:b/>
                <w:bCs/>
                <w:color w:val="1F497D"/>
                <w:sz w:val="18"/>
                <w:szCs w:val="18"/>
              </w:rPr>
            </w:pPr>
            <w:r w:rsidRPr="00E42438">
              <w:rPr>
                <w:rFonts w:cs="Calibri"/>
                <w:b/>
                <w:bCs/>
                <w:color w:val="1F497D"/>
                <w:sz w:val="18"/>
                <w:szCs w:val="18"/>
              </w:rPr>
              <w:t xml:space="preserve">Solicitud Ordenes Protección </w:t>
            </w:r>
            <w:r w:rsidR="009711E2">
              <w:rPr>
                <w:rFonts w:cs="Calibri"/>
                <w:b/>
                <w:bCs/>
                <w:color w:val="1F497D"/>
                <w:sz w:val="18"/>
                <w:szCs w:val="18"/>
              </w:rPr>
              <w:t>1</w:t>
            </w:r>
            <w:r w:rsidR="000A71F1" w:rsidRPr="00E42438">
              <w:rPr>
                <w:rFonts w:cs="Calibri"/>
                <w:b/>
                <w:bCs/>
                <w:color w:val="1F497D"/>
                <w:sz w:val="18"/>
                <w:szCs w:val="18"/>
              </w:rPr>
              <w:t>º trimestre 20</w:t>
            </w:r>
            <w:r w:rsidR="000809D3" w:rsidRPr="00E42438">
              <w:rPr>
                <w:rFonts w:cs="Calibri"/>
                <w:b/>
                <w:bCs/>
                <w:color w:val="1F497D"/>
                <w:sz w:val="18"/>
                <w:szCs w:val="18"/>
              </w:rPr>
              <w:t>2</w:t>
            </w:r>
            <w:r w:rsidR="009711E2">
              <w:rPr>
                <w:rFonts w:cs="Calibri"/>
                <w:b/>
                <w:bCs/>
                <w:color w:val="1F497D"/>
                <w:sz w:val="18"/>
                <w:szCs w:val="18"/>
              </w:rPr>
              <w:t>4</w:t>
            </w:r>
          </w:p>
        </w:tc>
        <w:tc>
          <w:tcPr>
            <w:tcW w:w="2683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54B4A6C" w14:textId="2CD0E149" w:rsidR="000A71F1" w:rsidRPr="00E42438" w:rsidRDefault="005B036D" w:rsidP="000E3BE5">
            <w:pPr>
              <w:rPr>
                <w:rFonts w:cs="Calibri"/>
                <w:b/>
                <w:bCs/>
                <w:color w:val="1F497D"/>
                <w:sz w:val="18"/>
                <w:szCs w:val="18"/>
              </w:rPr>
            </w:pPr>
            <w:r w:rsidRPr="00E42438">
              <w:rPr>
                <w:rFonts w:cs="Calibri"/>
                <w:b/>
                <w:bCs/>
                <w:color w:val="1F497D"/>
                <w:sz w:val="18"/>
                <w:szCs w:val="18"/>
              </w:rPr>
              <w:t>Solicitud Ordenes Protección</w:t>
            </w:r>
            <w:r w:rsidR="00053929" w:rsidRPr="00E42438">
              <w:rPr>
                <w:rFonts w:cs="Calibri"/>
                <w:b/>
                <w:bCs/>
                <w:color w:val="1F497D"/>
                <w:sz w:val="18"/>
                <w:szCs w:val="18"/>
              </w:rPr>
              <w:t xml:space="preserve"> </w:t>
            </w:r>
            <w:r w:rsidR="009711E2">
              <w:rPr>
                <w:rFonts w:cs="Calibri"/>
                <w:b/>
                <w:bCs/>
                <w:color w:val="1F497D"/>
                <w:sz w:val="18"/>
                <w:szCs w:val="18"/>
              </w:rPr>
              <w:t>1</w:t>
            </w:r>
            <w:r w:rsidR="000A71F1" w:rsidRPr="00E42438">
              <w:rPr>
                <w:rFonts w:cs="Calibri"/>
                <w:b/>
                <w:bCs/>
                <w:color w:val="1F497D"/>
                <w:sz w:val="18"/>
                <w:szCs w:val="18"/>
              </w:rPr>
              <w:t xml:space="preserve">º </w:t>
            </w:r>
            <w:r w:rsidR="000A71F1" w:rsidRPr="0017748C">
              <w:rPr>
                <w:rFonts w:cs="Calibri"/>
                <w:b/>
                <w:bCs/>
                <w:color w:val="1F497D"/>
                <w:sz w:val="18"/>
                <w:szCs w:val="18"/>
              </w:rPr>
              <w:t>trimestre</w:t>
            </w:r>
            <w:r w:rsidR="000A71F1" w:rsidRPr="00E42438">
              <w:rPr>
                <w:rFonts w:cs="Calibri"/>
                <w:b/>
                <w:bCs/>
                <w:color w:val="1F497D"/>
                <w:sz w:val="18"/>
                <w:szCs w:val="18"/>
              </w:rPr>
              <w:t xml:space="preserve"> 202</w:t>
            </w:r>
            <w:r w:rsidR="009711E2">
              <w:rPr>
                <w:rFonts w:cs="Calibri"/>
                <w:b/>
                <w:bCs/>
                <w:color w:val="1F497D"/>
                <w:sz w:val="18"/>
                <w:szCs w:val="18"/>
              </w:rPr>
              <w:t>5</w:t>
            </w:r>
          </w:p>
        </w:tc>
        <w:tc>
          <w:tcPr>
            <w:tcW w:w="1337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14:paraId="147310D7" w14:textId="77777777" w:rsidR="000A71F1" w:rsidRPr="00E42438" w:rsidRDefault="000A71F1">
            <w:pPr>
              <w:rPr>
                <w:rFonts w:cs="Calibri"/>
                <w:b/>
                <w:bCs/>
                <w:color w:val="1F497D"/>
                <w:sz w:val="18"/>
                <w:szCs w:val="18"/>
              </w:rPr>
            </w:pPr>
            <w:r w:rsidRPr="00E42438">
              <w:rPr>
                <w:rFonts w:cs="Calibri"/>
                <w:b/>
                <w:bCs/>
                <w:color w:val="1F497D"/>
                <w:sz w:val="18"/>
                <w:szCs w:val="18"/>
              </w:rPr>
              <w:t>Variación</w:t>
            </w:r>
          </w:p>
        </w:tc>
        <w:tc>
          <w:tcPr>
            <w:tcW w:w="1396" w:type="dxa"/>
            <w:vMerge w:val="restart"/>
            <w:tcBorders>
              <w:left w:val="single" w:sz="8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14:paraId="1D59C865" w14:textId="77777777" w:rsidR="000A71F1" w:rsidRPr="00E42438" w:rsidRDefault="000A71F1">
            <w:pPr>
              <w:rPr>
                <w:rFonts w:cs="Calibri"/>
                <w:b/>
                <w:bCs/>
                <w:color w:val="1F497D"/>
                <w:sz w:val="18"/>
                <w:szCs w:val="18"/>
              </w:rPr>
            </w:pPr>
            <w:r w:rsidRPr="00E42438">
              <w:rPr>
                <w:rFonts w:cs="Calibri"/>
                <w:b/>
                <w:bCs/>
                <w:color w:val="1F497D"/>
                <w:sz w:val="18"/>
                <w:szCs w:val="18"/>
              </w:rPr>
              <w:t>% Variación</w:t>
            </w:r>
          </w:p>
        </w:tc>
      </w:tr>
      <w:tr w:rsidR="000A71F1" w:rsidRPr="00360E18" w14:paraId="5944C435" w14:textId="77777777" w:rsidTr="009162F6">
        <w:trPr>
          <w:trHeight w:val="255"/>
          <w:jc w:val="center"/>
        </w:trPr>
        <w:tc>
          <w:tcPr>
            <w:tcW w:w="2604" w:type="dxa"/>
            <w:vMerge/>
            <w:tcBorders>
              <w:top w:val="nil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6F9912B" w14:textId="77777777" w:rsidR="000A71F1" w:rsidRPr="00D750A4" w:rsidRDefault="000A71F1" w:rsidP="00DD05AB">
            <w:pPr>
              <w:rPr>
                <w:rFonts w:cs="Arial"/>
                <w:color w:val="802060"/>
                <w:sz w:val="18"/>
                <w:szCs w:val="20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F42E02F" w14:textId="77777777" w:rsidR="000A71F1" w:rsidRPr="00D750A4" w:rsidRDefault="000A71F1" w:rsidP="00DD05AB">
            <w:pPr>
              <w:rPr>
                <w:rFonts w:cs="Arial"/>
                <w:color w:val="802060"/>
                <w:sz w:val="18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39F4271" w14:textId="77777777" w:rsidR="000A71F1" w:rsidRPr="00D750A4" w:rsidRDefault="000A71F1" w:rsidP="00DD05AB">
            <w:pPr>
              <w:rPr>
                <w:rFonts w:cs="Arial"/>
                <w:color w:val="802060"/>
                <w:sz w:val="18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FC4BAF3" w14:textId="77777777" w:rsidR="000A71F1" w:rsidRPr="00D750A4" w:rsidRDefault="000A71F1" w:rsidP="00DD05AB">
            <w:pPr>
              <w:rPr>
                <w:rFonts w:cs="Arial"/>
                <w:color w:val="802060"/>
                <w:sz w:val="18"/>
                <w:szCs w:val="20"/>
              </w:rPr>
            </w:pPr>
          </w:p>
        </w:tc>
      </w:tr>
      <w:tr w:rsidR="000A71F1" w:rsidRPr="00360E18" w14:paraId="1E3FC024" w14:textId="77777777" w:rsidTr="009162F6">
        <w:trPr>
          <w:trHeight w:val="483"/>
          <w:jc w:val="center"/>
        </w:trPr>
        <w:tc>
          <w:tcPr>
            <w:tcW w:w="2604" w:type="dxa"/>
            <w:vMerge/>
            <w:tcBorders>
              <w:top w:val="nil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E280D7B" w14:textId="77777777" w:rsidR="000A71F1" w:rsidRPr="00D750A4" w:rsidRDefault="000A71F1" w:rsidP="00DD05AB">
            <w:pPr>
              <w:rPr>
                <w:rFonts w:cs="Arial"/>
                <w:color w:val="802060"/>
                <w:sz w:val="18"/>
                <w:szCs w:val="20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199F490" w14:textId="77777777" w:rsidR="000A71F1" w:rsidRPr="00D750A4" w:rsidRDefault="000A71F1" w:rsidP="00DD05AB">
            <w:pPr>
              <w:rPr>
                <w:rFonts w:cs="Arial"/>
                <w:color w:val="802060"/>
                <w:sz w:val="18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A47F9BA" w14:textId="77777777" w:rsidR="000A71F1" w:rsidRPr="00D750A4" w:rsidRDefault="000A71F1" w:rsidP="00DD05AB">
            <w:pPr>
              <w:rPr>
                <w:rFonts w:cs="Arial"/>
                <w:color w:val="802060"/>
                <w:sz w:val="18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6441E00" w14:textId="77777777" w:rsidR="000A71F1" w:rsidRPr="00D750A4" w:rsidRDefault="000A71F1" w:rsidP="00DD05AB">
            <w:pPr>
              <w:rPr>
                <w:rFonts w:cs="Arial"/>
                <w:color w:val="802060"/>
                <w:sz w:val="18"/>
                <w:szCs w:val="20"/>
              </w:rPr>
            </w:pPr>
          </w:p>
        </w:tc>
      </w:tr>
      <w:tr w:rsidR="009711E2" w:rsidRPr="00360E18" w14:paraId="4BFD7EBF" w14:textId="77777777" w:rsidTr="0000163B">
        <w:trPr>
          <w:trHeight w:val="450"/>
          <w:jc w:val="center"/>
        </w:trPr>
        <w:tc>
          <w:tcPr>
            <w:tcW w:w="2604" w:type="dxa"/>
            <w:shd w:val="clear" w:color="auto" w:fill="auto"/>
            <w:noWrap/>
            <w:vAlign w:val="center"/>
          </w:tcPr>
          <w:p w14:paraId="0EBAEC43" w14:textId="74D6845F" w:rsidR="009711E2" w:rsidRPr="009711E2" w:rsidRDefault="009711E2" w:rsidP="009711E2">
            <w:pPr>
              <w:rPr>
                <w:rFonts w:cs="Calibri"/>
                <w:szCs w:val="20"/>
              </w:rPr>
            </w:pPr>
            <w:r w:rsidRPr="009711E2">
              <w:rPr>
                <w:rFonts w:cs="Calibri"/>
                <w:color w:val="000000"/>
                <w:szCs w:val="20"/>
              </w:rPr>
              <w:t>9.907</w:t>
            </w:r>
          </w:p>
        </w:tc>
        <w:tc>
          <w:tcPr>
            <w:tcW w:w="2683" w:type="dxa"/>
            <w:shd w:val="clear" w:color="auto" w:fill="auto"/>
            <w:noWrap/>
            <w:vAlign w:val="center"/>
          </w:tcPr>
          <w:p w14:paraId="34068F3F" w14:textId="180D2043" w:rsidR="009711E2" w:rsidRPr="00E030A3" w:rsidRDefault="009711E2" w:rsidP="009711E2">
            <w:pPr>
              <w:rPr>
                <w:rFonts w:cs="Calibri"/>
                <w:b/>
                <w:bCs/>
                <w:szCs w:val="20"/>
              </w:rPr>
            </w:pPr>
            <w:r w:rsidRPr="00E030A3">
              <w:rPr>
                <w:rFonts w:cs="Calibri"/>
                <w:b/>
                <w:bCs/>
                <w:color w:val="000000"/>
                <w:szCs w:val="20"/>
              </w:rPr>
              <w:t>9.403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14:paraId="7AB2339B" w14:textId="48AF66F7" w:rsidR="009711E2" w:rsidRPr="009711E2" w:rsidRDefault="009711E2" w:rsidP="009711E2">
            <w:pPr>
              <w:rPr>
                <w:rFonts w:cs="Calibri"/>
                <w:szCs w:val="20"/>
              </w:rPr>
            </w:pPr>
            <w:r w:rsidRPr="009711E2">
              <w:rPr>
                <w:rFonts w:cs="Calibri"/>
                <w:color w:val="000000"/>
                <w:szCs w:val="20"/>
              </w:rPr>
              <w:t>-504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2172CBB4" w14:textId="0B8383B1" w:rsidR="009711E2" w:rsidRPr="009711E2" w:rsidRDefault="009711E2" w:rsidP="009711E2">
            <w:pPr>
              <w:rPr>
                <w:rFonts w:cs="Calibri"/>
                <w:szCs w:val="20"/>
              </w:rPr>
            </w:pPr>
            <w:r w:rsidRPr="009711E2">
              <w:rPr>
                <w:rFonts w:cs="Calibri"/>
                <w:color w:val="000000"/>
                <w:szCs w:val="20"/>
              </w:rPr>
              <w:t>-5,09%</w:t>
            </w:r>
          </w:p>
        </w:tc>
      </w:tr>
    </w:tbl>
    <w:p w14:paraId="56F454BB" w14:textId="77777777" w:rsidR="00220E07" w:rsidRDefault="00220E07" w:rsidP="00220E07">
      <w:pPr>
        <w:pStyle w:val="Textoindependienteprimerasangra2"/>
        <w:rPr>
          <w:rFonts w:ascii="Verdana" w:hAnsi="Verdana"/>
          <w:sz w:val="20"/>
          <w:szCs w:val="20"/>
        </w:rPr>
      </w:pPr>
    </w:p>
    <w:p w14:paraId="7663609F" w14:textId="0E1454EF" w:rsidR="00220E07" w:rsidRDefault="00220E07" w:rsidP="005F50C6">
      <w:pPr>
        <w:pStyle w:val="Textoindependienteprimerasangra2"/>
        <w:jc w:val="both"/>
        <w:rPr>
          <w:rFonts w:ascii="Verdana" w:hAnsi="Verdana"/>
          <w:sz w:val="20"/>
          <w:szCs w:val="20"/>
        </w:rPr>
      </w:pPr>
      <w:r w:rsidRPr="00026247">
        <w:rPr>
          <w:rFonts w:ascii="Verdana" w:hAnsi="Verdana"/>
          <w:sz w:val="20"/>
          <w:szCs w:val="20"/>
        </w:rPr>
        <w:t xml:space="preserve">El siguiente gráfico muestra la </w:t>
      </w:r>
      <w:r w:rsidRPr="00476098">
        <w:rPr>
          <w:rFonts w:ascii="Verdana" w:hAnsi="Verdana"/>
          <w:sz w:val="20"/>
          <w:szCs w:val="20"/>
        </w:rPr>
        <w:t>evolución</w:t>
      </w:r>
      <w:r w:rsidRPr="00026247">
        <w:rPr>
          <w:rFonts w:ascii="Verdana" w:hAnsi="Verdana"/>
          <w:sz w:val="20"/>
          <w:szCs w:val="20"/>
        </w:rPr>
        <w:t xml:space="preserve"> de las órdenes de protección </w:t>
      </w:r>
      <w:r>
        <w:rPr>
          <w:rFonts w:ascii="Verdana" w:hAnsi="Verdana"/>
          <w:sz w:val="20"/>
          <w:szCs w:val="20"/>
        </w:rPr>
        <w:t xml:space="preserve">y Medidas (Arts. 544 Ter y Bis) </w:t>
      </w:r>
      <w:r w:rsidRPr="00026247">
        <w:rPr>
          <w:rFonts w:ascii="Verdana" w:hAnsi="Verdana"/>
          <w:sz w:val="20"/>
          <w:szCs w:val="20"/>
        </w:rPr>
        <w:t>solicitadas en los Juzgados de Violencia contra la Mujer:</w:t>
      </w:r>
    </w:p>
    <w:p w14:paraId="2897131A" w14:textId="50CF33CE" w:rsidR="009863BA" w:rsidRDefault="009863BA" w:rsidP="00E047FE">
      <w:pPr>
        <w:pStyle w:val="Textoindependienteprimerasangra2"/>
        <w:ind w:left="0" w:firstLine="0"/>
        <w:rPr>
          <w:noProof/>
        </w:rPr>
      </w:pPr>
    </w:p>
    <w:p w14:paraId="7215C5D7" w14:textId="2C5E50BF" w:rsidR="00063FAB" w:rsidRDefault="00476098" w:rsidP="00E047FE">
      <w:pPr>
        <w:pStyle w:val="Textoindependienteprimerasangra2"/>
        <w:ind w:left="0" w:firstLine="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94C6A6E" wp14:editId="5D3356D4">
            <wp:extent cx="5400040" cy="3780000"/>
            <wp:effectExtent l="0" t="0" r="10160" b="11430"/>
            <wp:docPr id="35003506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DB4211D-0482-F281-6F9C-F8904E261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B3BB976" w14:textId="6C78E9A2" w:rsidR="00530B30" w:rsidRDefault="00530B30" w:rsidP="007574C6">
      <w:pPr>
        <w:jc w:val="left"/>
      </w:pPr>
    </w:p>
    <w:p w14:paraId="5DFACAEE" w14:textId="77777777" w:rsidR="00C61186" w:rsidRDefault="00C61186" w:rsidP="007574C6">
      <w:pPr>
        <w:jc w:val="left"/>
      </w:pPr>
    </w:p>
    <w:p w14:paraId="19FA17DA" w14:textId="1A4B7106" w:rsidR="00530B30" w:rsidRDefault="00530B30" w:rsidP="007574C6">
      <w:pPr>
        <w:jc w:val="left"/>
        <w:sectPr w:rsidR="00530B30" w:rsidSect="00DE55BF">
          <w:pgSz w:w="11906" w:h="16838" w:code="9"/>
          <w:pgMar w:top="1956" w:right="1701" w:bottom="1418" w:left="1701" w:header="709" w:footer="709" w:gutter="0"/>
          <w:cols w:space="708"/>
          <w:docGrid w:linePitch="360"/>
        </w:sectPr>
      </w:pPr>
    </w:p>
    <w:p w14:paraId="2A71C13E" w14:textId="1D21CFC8" w:rsidR="00220E07" w:rsidRDefault="00220E07" w:rsidP="007574C6">
      <w:pPr>
        <w:jc w:val="left"/>
      </w:pPr>
    </w:p>
    <w:p w14:paraId="690F2018" w14:textId="07DD5965" w:rsidR="001F7A6B" w:rsidRPr="00E02616" w:rsidRDefault="00E02616" w:rsidP="00E02616">
      <w:pPr>
        <w:pStyle w:val="Ttulo3"/>
        <w:rPr>
          <w:rFonts w:ascii="Verdana" w:hAnsi="Verdana"/>
          <w:color w:val="auto"/>
        </w:rPr>
      </w:pPr>
      <w:bookmarkStart w:id="37" w:name="_Toc25320458"/>
      <w:r w:rsidRPr="00E02616">
        <w:rPr>
          <w:rFonts w:ascii="Verdana" w:hAnsi="Verdana"/>
          <w:color w:val="auto"/>
        </w:rPr>
        <w:t>Evolución</w:t>
      </w:r>
      <w:r w:rsidR="001F7A6B" w:rsidRPr="00E02616">
        <w:rPr>
          <w:rFonts w:ascii="Verdana" w:hAnsi="Verdana"/>
          <w:color w:val="auto"/>
        </w:rPr>
        <w:t xml:space="preserve"> de las solicitudes de Órdenes y Medidas, (Arts.544 Ter y 544-bis) </w:t>
      </w:r>
      <w:r w:rsidR="006A005A" w:rsidRPr="00E02616">
        <w:rPr>
          <w:rFonts w:ascii="Verdana" w:hAnsi="Verdana"/>
          <w:color w:val="auto"/>
        </w:rPr>
        <w:t>ADOPTADAS</w:t>
      </w:r>
      <w:r w:rsidR="001F7A6B" w:rsidRPr="00E02616">
        <w:rPr>
          <w:rFonts w:ascii="Verdana" w:hAnsi="Verdana"/>
          <w:color w:val="auto"/>
        </w:rPr>
        <w:t>:</w:t>
      </w:r>
      <w:bookmarkEnd w:id="37"/>
    </w:p>
    <w:p w14:paraId="044F17E2" w14:textId="45E3F7DB" w:rsidR="002C29B2" w:rsidRDefault="005A0213" w:rsidP="00126F00">
      <w:pPr>
        <w:pStyle w:val="Textoindependienteprimerasangra2"/>
        <w:ind w:left="0" w:firstLine="0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55A86127" wp14:editId="13F6F8F3">
            <wp:extent cx="5400040" cy="3780000"/>
            <wp:effectExtent l="0" t="0" r="10160" b="11430"/>
            <wp:docPr id="213920380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E1A2ED5-FED0-9F13-4954-8B26563DC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17D3D94" w14:textId="029A2898" w:rsidR="005B036D" w:rsidRDefault="005B036D" w:rsidP="007574C6">
      <w:pPr>
        <w:jc w:val="left"/>
      </w:pPr>
    </w:p>
    <w:p w14:paraId="36B9F46E" w14:textId="7756FB45" w:rsidR="002C1894" w:rsidRDefault="002C1894" w:rsidP="007574C6">
      <w:pPr>
        <w:jc w:val="left"/>
      </w:pPr>
    </w:p>
    <w:p w14:paraId="1DC701AC" w14:textId="77777777" w:rsidR="002C1894" w:rsidRDefault="002C1894" w:rsidP="007574C6">
      <w:pPr>
        <w:jc w:val="left"/>
        <w:sectPr w:rsidR="002C1894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7697F262" w14:textId="4D020CC2" w:rsidR="00E83E57" w:rsidRDefault="00E83E57" w:rsidP="00723328">
      <w:pPr>
        <w:pStyle w:val="Textoindependienteprimerasangra2"/>
        <w:spacing w:after="240"/>
        <w:ind w:left="357" w:firstLine="357"/>
        <w:rPr>
          <w:rFonts w:ascii="Verdana" w:hAnsi="Verdana"/>
          <w:sz w:val="18"/>
          <w:szCs w:val="18"/>
        </w:rPr>
      </w:pPr>
      <w:bookmarkStart w:id="38" w:name="_Toc25320459"/>
      <w:r w:rsidRPr="009D493B">
        <w:rPr>
          <w:rStyle w:val="Ttulo3Car"/>
          <w:rFonts w:ascii="Verdana" w:hAnsi="Verdana"/>
          <w:color w:val="auto"/>
          <w:sz w:val="20"/>
          <w:szCs w:val="20"/>
        </w:rPr>
        <w:lastRenderedPageBreak/>
        <w:t xml:space="preserve">Órdenes de protección </w:t>
      </w:r>
      <w:r w:rsidR="009D493B" w:rsidRPr="00C45B2C">
        <w:rPr>
          <w:rStyle w:val="Ttulo3Car"/>
          <w:rFonts w:ascii="Verdana" w:hAnsi="Verdana"/>
          <w:color w:val="auto"/>
          <w:sz w:val="20"/>
          <w:szCs w:val="20"/>
        </w:rPr>
        <w:t>SOLICITADAS</w:t>
      </w:r>
      <w:r w:rsidRPr="009D493B">
        <w:rPr>
          <w:rStyle w:val="Ttulo3Car"/>
          <w:rFonts w:ascii="Verdana" w:hAnsi="Verdana"/>
          <w:color w:val="auto"/>
          <w:sz w:val="20"/>
          <w:szCs w:val="20"/>
        </w:rPr>
        <w:t xml:space="preserve"> en los juzgados de guardia</w:t>
      </w:r>
      <w:bookmarkEnd w:id="38"/>
      <w:r>
        <w:rPr>
          <w:rFonts w:ascii="Verdana" w:hAnsi="Verdana"/>
          <w:sz w:val="18"/>
          <w:szCs w:val="18"/>
        </w:rPr>
        <w:t>, (evolución real),</w:t>
      </w:r>
      <w:r w:rsidRPr="002E4340">
        <w:rPr>
          <w:rFonts w:ascii="Verdana" w:hAnsi="Verdana"/>
          <w:sz w:val="18"/>
          <w:szCs w:val="18"/>
        </w:rPr>
        <w:t xml:space="preserve"> viene dada por el siguiente gráfico:</w:t>
      </w:r>
    </w:p>
    <w:p w14:paraId="0136FE0B" w14:textId="77777777" w:rsidR="006121FD" w:rsidRDefault="006121FD" w:rsidP="00E83E57">
      <w:pPr>
        <w:pStyle w:val="Textoindependienteprimerasangra2"/>
        <w:rPr>
          <w:rFonts w:ascii="Verdana" w:hAnsi="Verdana"/>
          <w:sz w:val="18"/>
          <w:szCs w:val="18"/>
        </w:rPr>
      </w:pPr>
    </w:p>
    <w:p w14:paraId="2F73EF45" w14:textId="3A684E61" w:rsidR="00624D01" w:rsidRDefault="009A367B" w:rsidP="007F275B">
      <w:pPr>
        <w:pStyle w:val="Textoindependienteprimerasangra2"/>
        <w:ind w:left="0" w:firstLine="0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4E93B3AF" wp14:editId="1DFC8CA0">
            <wp:extent cx="5400040" cy="3780000"/>
            <wp:effectExtent l="0" t="0" r="10160" b="11430"/>
            <wp:docPr id="682891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CF97B2F" w14:textId="71023918" w:rsidR="00624D01" w:rsidRPr="002E4340" w:rsidRDefault="00624D01" w:rsidP="00CC70DB">
      <w:pPr>
        <w:pStyle w:val="Textoindependienteprimerasangra2"/>
        <w:ind w:left="0" w:firstLine="0"/>
        <w:rPr>
          <w:rFonts w:ascii="Verdana" w:hAnsi="Verdana"/>
          <w:sz w:val="18"/>
          <w:szCs w:val="18"/>
        </w:rPr>
      </w:pPr>
    </w:p>
    <w:p w14:paraId="4FE07B18" w14:textId="0E2EDA6B" w:rsidR="00985625" w:rsidRDefault="00985625" w:rsidP="007574C6">
      <w:pPr>
        <w:jc w:val="left"/>
      </w:pPr>
    </w:p>
    <w:p w14:paraId="148953F8" w14:textId="77777777" w:rsidR="009D493B" w:rsidRDefault="009D493B" w:rsidP="007574C6">
      <w:pPr>
        <w:jc w:val="left"/>
        <w:sectPr w:rsidR="009D493B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736715E0" w14:textId="77777777" w:rsidR="00E83E57" w:rsidRPr="002C1C67" w:rsidRDefault="002C1C67" w:rsidP="002C1C67">
      <w:pPr>
        <w:pStyle w:val="Ttulo3"/>
        <w:rPr>
          <w:rFonts w:ascii="Verdana" w:hAnsi="Verdana"/>
          <w:color w:val="auto"/>
        </w:rPr>
      </w:pPr>
      <w:bookmarkStart w:id="39" w:name="_Toc25320460"/>
      <w:r w:rsidRPr="002C1C67">
        <w:rPr>
          <w:rFonts w:ascii="Verdana" w:hAnsi="Verdana"/>
          <w:color w:val="auto"/>
        </w:rPr>
        <w:lastRenderedPageBreak/>
        <w:t>Evolución de las Sentencias en el conjunto de Órganos</w:t>
      </w:r>
      <w:bookmarkEnd w:id="39"/>
    </w:p>
    <w:p w14:paraId="54BF28D6" w14:textId="17F964CE" w:rsidR="00601EC4" w:rsidRDefault="00601EC4" w:rsidP="008003BE">
      <w:pPr>
        <w:pStyle w:val="Textoindependienteprimerasangra2"/>
        <w:ind w:left="0"/>
        <w:jc w:val="both"/>
        <w:rPr>
          <w:rFonts w:ascii="Verdana" w:hAnsi="Verdana"/>
          <w:sz w:val="20"/>
          <w:szCs w:val="20"/>
        </w:rPr>
      </w:pPr>
      <w:r w:rsidRPr="00F91B7D">
        <w:rPr>
          <w:rFonts w:ascii="Verdana" w:hAnsi="Verdana"/>
          <w:sz w:val="20"/>
          <w:szCs w:val="20"/>
        </w:rPr>
        <w:t>Considerando el conjunto de sentencias en primera instancia (</w:t>
      </w:r>
      <w:r w:rsidR="0026742B">
        <w:rPr>
          <w:rFonts w:ascii="Verdana" w:hAnsi="Verdana"/>
          <w:sz w:val="20"/>
          <w:szCs w:val="20"/>
        </w:rPr>
        <w:t>t</w:t>
      </w:r>
      <w:r w:rsidRPr="00F91B7D">
        <w:rPr>
          <w:rFonts w:ascii="Verdana" w:hAnsi="Verdana"/>
          <w:sz w:val="20"/>
          <w:szCs w:val="20"/>
        </w:rPr>
        <w:t xml:space="preserve">anto los </w:t>
      </w:r>
      <w:r w:rsidR="0026742B">
        <w:rPr>
          <w:rFonts w:ascii="Verdana" w:hAnsi="Verdana"/>
          <w:sz w:val="20"/>
          <w:szCs w:val="20"/>
        </w:rPr>
        <w:t>p</w:t>
      </w:r>
      <w:r w:rsidRPr="00F91B7D">
        <w:rPr>
          <w:rFonts w:ascii="Verdana" w:hAnsi="Verdana"/>
          <w:sz w:val="20"/>
          <w:szCs w:val="20"/>
        </w:rPr>
        <w:t xml:space="preserve">rocesos por delito en los juzgados de violencia contra la mujer, como los procesos abreviados en los juzgados de lo penal, y los procedimientos abreviados, sumarios y de jurado en las audiencias provinciales) el porcentaje de condenatorias tiene </w:t>
      </w:r>
      <w:r w:rsidR="00311B1B">
        <w:rPr>
          <w:rFonts w:ascii="Verdana" w:hAnsi="Verdana"/>
          <w:sz w:val="20"/>
          <w:szCs w:val="20"/>
        </w:rPr>
        <w:t>un</w:t>
      </w:r>
      <w:r w:rsidRPr="00F91B7D">
        <w:rPr>
          <w:rFonts w:ascii="Verdana" w:hAnsi="Verdana"/>
          <w:sz w:val="20"/>
          <w:szCs w:val="20"/>
        </w:rPr>
        <w:t xml:space="preserve"> liger</w:t>
      </w:r>
      <w:r w:rsidR="00D52B26">
        <w:rPr>
          <w:rFonts w:ascii="Verdana" w:hAnsi="Verdana"/>
          <w:sz w:val="20"/>
          <w:szCs w:val="20"/>
        </w:rPr>
        <w:t>o</w:t>
      </w:r>
      <w:r w:rsidRPr="00F91B7D">
        <w:rPr>
          <w:rFonts w:ascii="Verdana" w:hAnsi="Verdana"/>
          <w:sz w:val="20"/>
          <w:szCs w:val="20"/>
        </w:rPr>
        <w:t xml:space="preserve"> </w:t>
      </w:r>
      <w:r w:rsidR="00D52B26">
        <w:rPr>
          <w:rFonts w:ascii="Verdana" w:hAnsi="Verdana"/>
          <w:sz w:val="20"/>
          <w:szCs w:val="20"/>
        </w:rPr>
        <w:t>aumento</w:t>
      </w:r>
      <w:r w:rsidRPr="00F91B7D">
        <w:rPr>
          <w:rFonts w:ascii="Verdana" w:hAnsi="Verdana"/>
          <w:sz w:val="20"/>
          <w:szCs w:val="20"/>
        </w:rPr>
        <w:t xml:space="preserve"> respecto al mismo trimestre del año anterior</w:t>
      </w:r>
      <w:r>
        <w:rPr>
          <w:rFonts w:ascii="Verdana" w:hAnsi="Verdana"/>
          <w:sz w:val="20"/>
          <w:szCs w:val="20"/>
        </w:rPr>
        <w:t>.</w:t>
      </w:r>
    </w:p>
    <w:p w14:paraId="28F7A12A" w14:textId="0C8A4CF8" w:rsidR="00601EC4" w:rsidRDefault="000F3B15" w:rsidP="007574C6">
      <w:pPr>
        <w:jc w:val="left"/>
      </w:pPr>
      <w:r>
        <w:rPr>
          <w:noProof/>
        </w:rPr>
        <w:drawing>
          <wp:inline distT="0" distB="0" distL="0" distR="0" wp14:anchorId="30B76E42" wp14:editId="5EAFD225">
            <wp:extent cx="5400040" cy="3780000"/>
            <wp:effectExtent l="0" t="0" r="10160" b="11430"/>
            <wp:docPr id="14897557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3EEE8806" w14:textId="232186E6" w:rsidR="00601EC4" w:rsidRDefault="00601EC4" w:rsidP="007574C6">
      <w:pPr>
        <w:jc w:val="left"/>
      </w:pPr>
    </w:p>
    <w:p w14:paraId="5FE517C2" w14:textId="77777777" w:rsidR="00601EC4" w:rsidRDefault="00601EC4" w:rsidP="007574C6">
      <w:pPr>
        <w:jc w:val="left"/>
        <w:sectPr w:rsidR="00601EC4" w:rsidSect="00DE55BF">
          <w:pgSz w:w="11906" w:h="16838" w:code="9"/>
          <w:pgMar w:top="1956" w:right="1701" w:bottom="1418" w:left="1701" w:header="709" w:footer="709" w:gutter="0"/>
          <w:cols w:space="708"/>
          <w:vAlign w:val="center"/>
          <w:docGrid w:linePitch="360"/>
        </w:sectPr>
      </w:pPr>
    </w:p>
    <w:p w14:paraId="72CD558D" w14:textId="02DB0277" w:rsidR="00601EC4" w:rsidRPr="004D0C7F" w:rsidRDefault="002C1C67" w:rsidP="004D0C7F">
      <w:pPr>
        <w:pStyle w:val="Ttulo3"/>
        <w:rPr>
          <w:rFonts w:ascii="Verdana" w:hAnsi="Verdana"/>
          <w:color w:val="auto"/>
        </w:rPr>
      </w:pPr>
      <w:bookmarkStart w:id="40" w:name="_Toc25320461"/>
      <w:r w:rsidRPr="004D0C7F">
        <w:rPr>
          <w:rFonts w:ascii="Verdana" w:hAnsi="Verdana"/>
          <w:color w:val="auto"/>
        </w:rPr>
        <w:lastRenderedPageBreak/>
        <w:t>Evolución de</w:t>
      </w:r>
      <w:r w:rsidR="009D2F4C">
        <w:rPr>
          <w:rFonts w:ascii="Verdana" w:hAnsi="Verdana"/>
          <w:color w:val="auto"/>
        </w:rPr>
        <w:t>l porcentaje de</w:t>
      </w:r>
      <w:r w:rsidRPr="004D0C7F">
        <w:rPr>
          <w:rFonts w:ascii="Verdana" w:hAnsi="Verdana"/>
          <w:color w:val="auto"/>
        </w:rPr>
        <w:t xml:space="preserve"> </w:t>
      </w:r>
      <w:r w:rsidR="009D2F4C">
        <w:rPr>
          <w:rFonts w:ascii="Verdana" w:hAnsi="Verdana"/>
          <w:color w:val="auto"/>
        </w:rPr>
        <w:t>s</w:t>
      </w:r>
      <w:r w:rsidR="00F75242" w:rsidRPr="004D0C7F">
        <w:rPr>
          <w:rFonts w:ascii="Verdana" w:hAnsi="Verdana"/>
          <w:color w:val="auto"/>
        </w:rPr>
        <w:t>entencias</w:t>
      </w:r>
      <w:r w:rsidR="009D2F4C">
        <w:rPr>
          <w:rFonts w:ascii="Verdana" w:hAnsi="Verdana"/>
          <w:color w:val="auto"/>
        </w:rPr>
        <w:t xml:space="preserve"> condenatorias</w:t>
      </w:r>
      <w:r w:rsidR="00F75242" w:rsidRPr="004D0C7F">
        <w:rPr>
          <w:rFonts w:ascii="Verdana" w:hAnsi="Verdana"/>
          <w:color w:val="auto"/>
        </w:rPr>
        <w:t xml:space="preserve"> desde el año 201</w:t>
      </w:r>
      <w:bookmarkEnd w:id="40"/>
      <w:r w:rsidR="000A6377">
        <w:rPr>
          <w:rFonts w:ascii="Verdana" w:hAnsi="Verdana"/>
          <w:color w:val="auto"/>
        </w:rPr>
        <w:t>8</w:t>
      </w:r>
    </w:p>
    <w:p w14:paraId="4A57E787" w14:textId="64DB5EB8" w:rsidR="002C1C67" w:rsidRDefault="0018414E" w:rsidP="007574C6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4ECD93A8" wp14:editId="418AE3A8">
            <wp:extent cx="5400040" cy="3780000"/>
            <wp:effectExtent l="0" t="0" r="10160" b="11430"/>
            <wp:docPr id="19765673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4DE6AC1" w14:textId="0D38AC26" w:rsidR="00F54A2E" w:rsidRDefault="00F54A2E" w:rsidP="007574C6">
      <w:pPr>
        <w:jc w:val="left"/>
      </w:pPr>
    </w:p>
    <w:sectPr w:rsidR="00F54A2E" w:rsidSect="00DE55BF">
      <w:pgSz w:w="11906" w:h="16838" w:code="9"/>
      <w:pgMar w:top="1956" w:right="1701" w:bottom="1418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72894" w14:textId="77777777" w:rsidR="00124BEA" w:rsidRDefault="00124BEA" w:rsidP="00C238C1">
      <w:pPr>
        <w:spacing w:before="0" w:after="0"/>
      </w:pPr>
      <w:r>
        <w:separator/>
      </w:r>
    </w:p>
  </w:endnote>
  <w:endnote w:type="continuationSeparator" w:id="0">
    <w:p w14:paraId="21BC8E19" w14:textId="77777777" w:rsidR="00124BEA" w:rsidRDefault="00124BEA" w:rsidP="00C238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1913455"/>
      <w:docPartObj>
        <w:docPartGallery w:val="Page Numbers (Bottom of Page)"/>
        <w:docPartUnique/>
      </w:docPartObj>
    </w:sdtPr>
    <w:sdtEndPr/>
    <w:sdtContent>
      <w:p w14:paraId="1F419ACA" w14:textId="77777777" w:rsidR="00B36DAE" w:rsidRDefault="00B36DAE">
        <w:pPr>
          <w:pStyle w:val="Piedepgina"/>
          <w:jc w:val="right"/>
        </w:pPr>
        <w:r w:rsidRPr="00D250E6">
          <w:rPr>
            <w:sz w:val="18"/>
            <w:szCs w:val="18"/>
          </w:rPr>
          <w:fldChar w:fldCharType="begin"/>
        </w:r>
        <w:r w:rsidRPr="00D250E6">
          <w:rPr>
            <w:sz w:val="18"/>
            <w:szCs w:val="18"/>
          </w:rPr>
          <w:instrText>PAGE   \* MERGEFORMAT</w:instrText>
        </w:r>
        <w:r w:rsidRPr="00D250E6">
          <w:rPr>
            <w:sz w:val="18"/>
            <w:szCs w:val="18"/>
          </w:rPr>
          <w:fldChar w:fldCharType="separate"/>
        </w:r>
        <w:r w:rsidR="003475ED">
          <w:rPr>
            <w:noProof/>
            <w:sz w:val="18"/>
            <w:szCs w:val="18"/>
          </w:rPr>
          <w:t>38</w:t>
        </w:r>
        <w:r w:rsidRPr="00D250E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0AD9" w14:textId="77777777" w:rsidR="00124BEA" w:rsidRDefault="00124BEA" w:rsidP="00EC023D">
      <w:pPr>
        <w:spacing w:before="0" w:after="0"/>
        <w:jc w:val="left"/>
      </w:pPr>
      <w:r>
        <w:separator/>
      </w:r>
    </w:p>
  </w:footnote>
  <w:footnote w:type="continuationSeparator" w:id="0">
    <w:p w14:paraId="5F730F3F" w14:textId="77777777" w:rsidR="00124BEA" w:rsidRDefault="00124BEA" w:rsidP="00C238C1">
      <w:pPr>
        <w:spacing w:before="0" w:after="0"/>
      </w:pPr>
      <w:r>
        <w:continuationSeparator/>
      </w:r>
    </w:p>
  </w:footnote>
  <w:footnote w:id="1">
    <w:p w14:paraId="1A99891C" w14:textId="77777777" w:rsidR="00B36DAE" w:rsidRDefault="00B36DAE" w:rsidP="00564289">
      <w:pPr>
        <w:pStyle w:val="Textonotapie"/>
        <w:jc w:val="left"/>
      </w:pPr>
      <w:r>
        <w:rPr>
          <w:rStyle w:val="Refdenotaalpie"/>
        </w:rPr>
        <w:footnoteRef/>
      </w:r>
      <w:r>
        <w:t xml:space="preserve"> </w:t>
      </w:r>
      <w:r w:rsidRPr="00515A9B">
        <w:rPr>
          <w:color w:val="808080" w:themeColor="background1" w:themeShade="80"/>
          <w:sz w:val="14"/>
          <w:szCs w:val="14"/>
        </w:rPr>
        <w:t>Datos referidos tanto a los Juzgados exclusivos de Violencia sobre la Mujer (106) como a los que compatibilizaron en el conocimiento de esta materia con otras, en número de 3</w:t>
      </w:r>
      <w:r>
        <w:rPr>
          <w:color w:val="808080" w:themeColor="background1" w:themeShade="80"/>
          <w:sz w:val="14"/>
          <w:szCs w:val="14"/>
        </w:rPr>
        <w:t>70</w:t>
      </w:r>
    </w:p>
  </w:footnote>
  <w:footnote w:id="2">
    <w:p w14:paraId="0F2DC10E" w14:textId="04E72B2F" w:rsidR="00B36DAE" w:rsidRDefault="00B36DAE" w:rsidP="004C29B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A03D05">
        <w:rPr>
          <w:color w:val="808080" w:themeColor="background1" w:themeShade="80"/>
          <w:sz w:val="14"/>
          <w:szCs w:val="14"/>
        </w:rPr>
        <w:t>Los datos incorporan la transformación que pueden sufrir los asuntos (inicial calificación como diligencias urgentes y posterior transformación a diligencias previas…, así como las relativas a las diferentes fases del procedimiento) por lo que no resultan equivalentes a número de denuncias.</w:t>
      </w:r>
    </w:p>
  </w:footnote>
  <w:footnote w:id="3">
    <w:p w14:paraId="6953ED4E" w14:textId="690BFFF0" w:rsidR="00B36DAE" w:rsidRDefault="00B36DAE" w:rsidP="004C29B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A03D05">
        <w:rPr>
          <w:color w:val="808080" w:themeColor="background1" w:themeShade="80"/>
          <w:sz w:val="14"/>
          <w:szCs w:val="14"/>
        </w:rPr>
        <w:t xml:space="preserve">En todos estos asuntos penales la víctima es mujer –salvo denuncias cruzadas- y el hecho delictivo ha sido cometido en el ámbito de la pareja o </w:t>
      </w:r>
      <w:r w:rsidR="00AB11A0" w:rsidRPr="00A03D05">
        <w:rPr>
          <w:color w:val="808080" w:themeColor="background1" w:themeShade="80"/>
          <w:sz w:val="14"/>
          <w:szCs w:val="14"/>
        </w:rPr>
        <w:t>expareja</w:t>
      </w:r>
      <w:r w:rsidRPr="00A03D05">
        <w:rPr>
          <w:color w:val="808080" w:themeColor="background1" w:themeShade="80"/>
          <w:sz w:val="14"/>
          <w:szCs w:val="14"/>
        </w:rPr>
        <w:t>.</w:t>
      </w:r>
    </w:p>
  </w:footnote>
  <w:footnote w:id="4">
    <w:p w14:paraId="53C3C484" w14:textId="77777777" w:rsidR="00B36DAE" w:rsidRPr="00B93EE2" w:rsidRDefault="00B36DAE" w:rsidP="00B93EE2">
      <w:pPr>
        <w:pStyle w:val="Textonotapie"/>
        <w:jc w:val="both"/>
        <w:rPr>
          <w:color w:val="808080" w:themeColor="background1" w:themeShade="80"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515A9B">
        <w:rPr>
          <w:color w:val="808080" w:themeColor="background1" w:themeShade="80"/>
          <w:sz w:val="14"/>
          <w:szCs w:val="14"/>
        </w:rPr>
        <w:t xml:space="preserve">Corresponde a la precalificación inicial, que tiende, además, a englobar como lesiones el grueso de violencias denunciadas, previa a la acusación que se formule y al pronunciamiento </w:t>
      </w:r>
      <w:r>
        <w:rPr>
          <w:color w:val="808080" w:themeColor="background1" w:themeShade="80"/>
          <w:sz w:val="14"/>
          <w:szCs w:val="14"/>
        </w:rPr>
        <w:t xml:space="preserve">que haga la sentencia. </w:t>
      </w:r>
    </w:p>
  </w:footnote>
  <w:footnote w:id="5">
    <w:p w14:paraId="59E0F58D" w14:textId="74D20C0B" w:rsidR="00B36DAE" w:rsidRPr="00401132" w:rsidRDefault="00B36DAE" w:rsidP="0003748B">
      <w:pPr>
        <w:pStyle w:val="Textonotapie"/>
        <w:jc w:val="both"/>
        <w:rPr>
          <w:color w:val="808080" w:themeColor="background1" w:themeShade="80"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>
        <w:rPr>
          <w:color w:val="808080" w:themeColor="background1" w:themeShade="80"/>
          <w:sz w:val="14"/>
          <w:szCs w:val="14"/>
        </w:rPr>
        <w:t xml:space="preserve">Referido a delitos leves </w:t>
      </w:r>
      <w:r w:rsidRPr="00515A9B">
        <w:rPr>
          <w:color w:val="808080" w:themeColor="background1" w:themeShade="80"/>
          <w:sz w:val="14"/>
          <w:szCs w:val="14"/>
        </w:rPr>
        <w:t xml:space="preserve">y a sentencias por delito dictadas de conformidad. Las absoluciones, por ello, van referidas a </w:t>
      </w:r>
      <w:r>
        <w:rPr>
          <w:color w:val="808080" w:themeColor="background1" w:themeShade="80"/>
          <w:sz w:val="14"/>
          <w:szCs w:val="14"/>
        </w:rPr>
        <w:t>delitos leves</w:t>
      </w:r>
      <w:r w:rsidRPr="00515A9B">
        <w:rPr>
          <w:color w:val="808080" w:themeColor="background1" w:themeShade="80"/>
          <w:sz w:val="14"/>
          <w:szCs w:val="14"/>
        </w:rPr>
        <w:t>, ya que la sentencia de conformidad es siempre de condena</w:t>
      </w:r>
      <w:r w:rsidRPr="00515A9B">
        <w:rPr>
          <w:b/>
          <w:color w:val="808080" w:themeColor="background1" w:themeShade="80"/>
          <w:sz w:val="14"/>
          <w:szCs w:val="14"/>
        </w:rPr>
        <w:t xml:space="preserve">. </w:t>
      </w:r>
    </w:p>
  </w:footnote>
  <w:footnote w:id="6">
    <w:p w14:paraId="2638FDB6" w14:textId="16ABA702" w:rsidR="00B36DAE" w:rsidRPr="007242AC" w:rsidRDefault="00B36DAE" w:rsidP="007242AC">
      <w:pPr>
        <w:pStyle w:val="Textonotapie"/>
        <w:spacing w:after="100"/>
        <w:jc w:val="left"/>
        <w:rPr>
          <w:color w:val="808080" w:themeColor="background1" w:themeShade="80"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7242AC">
        <w:rPr>
          <w:color w:val="808080" w:themeColor="background1" w:themeShade="80"/>
          <w:sz w:val="14"/>
          <w:szCs w:val="14"/>
        </w:rPr>
        <w:t xml:space="preserve">Incluye el Total de asuntos civiles y el total de Medidas </w:t>
      </w:r>
      <w:r w:rsidR="00321CA4" w:rsidRPr="007242AC">
        <w:rPr>
          <w:color w:val="808080" w:themeColor="background1" w:themeShade="80"/>
          <w:sz w:val="14"/>
          <w:szCs w:val="14"/>
        </w:rPr>
        <w:t>Civiles</w:t>
      </w:r>
      <w:r w:rsidR="00332E75">
        <w:rPr>
          <w:color w:val="808080" w:themeColor="background1" w:themeShade="80"/>
          <w:sz w:val="14"/>
          <w:szCs w:val="14"/>
        </w:rPr>
        <w:t xml:space="preserve"> </w:t>
      </w:r>
      <w:r w:rsidR="00321CA4" w:rsidRPr="007242AC">
        <w:rPr>
          <w:color w:val="808080" w:themeColor="background1" w:themeShade="80"/>
          <w:sz w:val="14"/>
          <w:szCs w:val="14"/>
        </w:rPr>
        <w:t>(Previas</w:t>
      </w:r>
      <w:r w:rsidRPr="007242AC">
        <w:rPr>
          <w:color w:val="808080" w:themeColor="background1" w:themeShade="80"/>
          <w:sz w:val="14"/>
          <w:szCs w:val="14"/>
        </w:rPr>
        <w:t>, Coetáneas y Cautelares)</w:t>
      </w:r>
    </w:p>
  </w:footnote>
  <w:footnote w:id="7">
    <w:p w14:paraId="736A00A3" w14:textId="77777777" w:rsidR="00B36DAE" w:rsidRDefault="00B36DAE" w:rsidP="009901B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5A5368">
        <w:rPr>
          <w:color w:val="808080" w:themeColor="background1" w:themeShade="80"/>
          <w:sz w:val="14"/>
          <w:szCs w:val="14"/>
        </w:rPr>
        <w:t>Incluye procesos contenciosos, entre otros sobre filiación, maternidad y paternidad, relación paterno filial, nulidades matrimoniales, separación mutuo acuerdo y contenciosas,</w:t>
      </w:r>
      <w:r>
        <w:rPr>
          <w:color w:val="808080" w:themeColor="background1" w:themeShade="80"/>
          <w:sz w:val="14"/>
          <w:szCs w:val="14"/>
        </w:rPr>
        <w:t xml:space="preserve"> Eficacia civil, separación, disolución o nulidad</w:t>
      </w:r>
      <w:r w:rsidRPr="005A5368">
        <w:rPr>
          <w:color w:val="808080" w:themeColor="background1" w:themeShade="80"/>
          <w:sz w:val="14"/>
          <w:szCs w:val="14"/>
        </w:rPr>
        <w:t xml:space="preserve"> modificación de medidas</w:t>
      </w:r>
      <w:r>
        <w:rPr>
          <w:color w:val="808080" w:themeColor="background1" w:themeShade="80"/>
          <w:sz w:val="14"/>
          <w:szCs w:val="14"/>
        </w:rPr>
        <w:t xml:space="preserve"> consensuadas y no contenciosas, Juicios Verbales, Asentimiento en adopción, Oposición a resolución administrativa en la protección de menores, Sobre la capacidad de las personas,</w:t>
      </w:r>
      <w:r w:rsidRPr="005A5368">
        <w:rPr>
          <w:color w:val="808080" w:themeColor="background1" w:themeShade="80"/>
          <w:sz w:val="14"/>
          <w:szCs w:val="14"/>
        </w:rPr>
        <w:t xml:space="preserve"> liquidación del</w:t>
      </w:r>
      <w:r>
        <w:rPr>
          <w:color w:val="808080" w:themeColor="background1" w:themeShade="80"/>
          <w:sz w:val="14"/>
          <w:szCs w:val="14"/>
        </w:rPr>
        <w:t xml:space="preserve"> régimen económico matrimonial, Otros contenciosos o Medidas cautelares</w:t>
      </w:r>
    </w:p>
  </w:footnote>
  <w:footnote w:id="8">
    <w:p w14:paraId="63F58C72" w14:textId="77CEAFC5" w:rsidR="00B36DAE" w:rsidRPr="000927A4" w:rsidRDefault="00B36DAE" w:rsidP="000927A4">
      <w:pPr>
        <w:pStyle w:val="Textonotapie"/>
        <w:jc w:val="both"/>
        <w:rPr>
          <w:color w:val="7F7F7F" w:themeColor="text1" w:themeTint="80"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5E2B3E">
        <w:rPr>
          <w:color w:val="7F7F7F" w:themeColor="text1" w:themeTint="80"/>
          <w:sz w:val="14"/>
          <w:szCs w:val="14"/>
        </w:rPr>
        <w:t>Hasta 2014 se computaban únicamente las órdenes de protección solicitadas al amparo del artículo 544 ter LECrim.  A partir del primer trimestre de 2015 se computan tanto éstas como las medidas de protección previstas en el artículo 544 bis LECrim.</w:t>
      </w:r>
    </w:p>
  </w:footnote>
  <w:footnote w:id="9">
    <w:p w14:paraId="5E19E9BF" w14:textId="18819761" w:rsidR="00B36DAE" w:rsidRPr="009F2BFC" w:rsidRDefault="00B36DAE" w:rsidP="001B61E7">
      <w:pPr>
        <w:pStyle w:val="Textonotapie"/>
        <w:spacing w:before="0" w:beforeAutospacing="0" w:afterAutospacing="0"/>
        <w:jc w:val="left"/>
        <w:rPr>
          <w:color w:val="808080" w:themeColor="background1" w:themeShade="80"/>
          <w:lang w:val="es-ES_tradnl"/>
        </w:rPr>
      </w:pPr>
      <w:r w:rsidRPr="009F2BFC">
        <w:rPr>
          <w:rStyle w:val="Refdenotaalpie"/>
          <w:color w:val="808080" w:themeColor="background1" w:themeShade="80"/>
        </w:rPr>
        <w:footnoteRef/>
      </w:r>
      <w:r w:rsidRPr="009F2BFC">
        <w:rPr>
          <w:color w:val="808080" w:themeColor="background1" w:themeShade="80"/>
        </w:rPr>
        <w:t xml:space="preserve"> </w:t>
      </w:r>
      <w:r w:rsidRPr="009F2BFC">
        <w:rPr>
          <w:color w:val="808080" w:themeColor="background1" w:themeShade="80"/>
          <w:sz w:val="14"/>
          <w:lang w:val="es-ES_tradnl"/>
        </w:rPr>
        <w:t>Cada resolución puede incorporar más de una medida</w:t>
      </w:r>
    </w:p>
  </w:footnote>
  <w:footnote w:id="10">
    <w:p w14:paraId="232939A7" w14:textId="77777777" w:rsidR="00B36DAE" w:rsidRDefault="00B36DAE" w:rsidP="001B61E7">
      <w:pPr>
        <w:pStyle w:val="Textonotapie"/>
        <w:spacing w:before="0" w:beforeAutospacing="0" w:afterAutospacing="0"/>
        <w:jc w:val="left"/>
      </w:pPr>
      <w:r w:rsidRPr="009F2BFC">
        <w:rPr>
          <w:rStyle w:val="Refdenotaalpie"/>
          <w:color w:val="808080" w:themeColor="background1" w:themeShade="80"/>
        </w:rPr>
        <w:footnoteRef/>
      </w:r>
      <w:r w:rsidRPr="009F2BFC">
        <w:rPr>
          <w:color w:val="808080" w:themeColor="background1" w:themeShade="80"/>
        </w:rPr>
        <w:t xml:space="preserve"> </w:t>
      </w:r>
      <w:r w:rsidRPr="009F2BFC">
        <w:rPr>
          <w:color w:val="808080" w:themeColor="background1" w:themeShade="80"/>
          <w:sz w:val="14"/>
          <w:lang w:val="es-ES_tradnl"/>
        </w:rPr>
        <w:t xml:space="preserve">Se mantiene </w:t>
      </w:r>
      <w:r w:rsidRPr="00573EF2">
        <w:rPr>
          <w:color w:val="808080" w:themeColor="background1" w:themeShade="80"/>
          <w:sz w:val="14"/>
          <w:lang w:val="es-ES_tradnl"/>
        </w:rPr>
        <w:t xml:space="preserve">la baja </w:t>
      </w:r>
      <w:r w:rsidRPr="009F2BFC">
        <w:rPr>
          <w:color w:val="808080" w:themeColor="background1" w:themeShade="80"/>
          <w:sz w:val="14"/>
          <w:lang w:val="es-ES_tradnl"/>
        </w:rPr>
        <w:t>proporción</w:t>
      </w:r>
      <w:r w:rsidRPr="00573EF2">
        <w:rPr>
          <w:color w:val="808080" w:themeColor="background1" w:themeShade="80"/>
          <w:sz w:val="14"/>
          <w:lang w:val="es-ES_tradnl"/>
        </w:rPr>
        <w:t xml:space="preserve"> de las medidas cautelares civiles respecto de las penales.</w:t>
      </w:r>
    </w:p>
  </w:footnote>
  <w:footnote w:id="11">
    <w:p w14:paraId="7F957968" w14:textId="77777777" w:rsidR="00373E39" w:rsidRPr="00573EF2" w:rsidRDefault="00373E39" w:rsidP="00373E39">
      <w:pPr>
        <w:pStyle w:val="Textonotapie"/>
        <w:jc w:val="both"/>
        <w:rPr>
          <w:color w:val="808080" w:themeColor="background1" w:themeShade="80"/>
          <w:sz w:val="14"/>
        </w:rPr>
      </w:pPr>
      <w:r w:rsidRPr="00573EF2">
        <w:rPr>
          <w:rStyle w:val="Refdenotaalpie"/>
          <w:color w:val="808080" w:themeColor="background1" w:themeShade="80"/>
          <w:sz w:val="14"/>
        </w:rPr>
        <w:footnoteRef/>
      </w:r>
      <w:r w:rsidRPr="00573EF2">
        <w:rPr>
          <w:color w:val="808080" w:themeColor="background1" w:themeShade="80"/>
          <w:sz w:val="14"/>
        </w:rPr>
        <w:t xml:space="preserve"> Procedimiento previsto para el enjuiciamiento de delitos cuya pena no exceda de 9 años de prisión.</w:t>
      </w:r>
    </w:p>
  </w:footnote>
  <w:footnote w:id="12">
    <w:p w14:paraId="245F7E66" w14:textId="77777777" w:rsidR="00373E39" w:rsidRPr="00573EF2" w:rsidRDefault="00373E39" w:rsidP="00373E39">
      <w:pPr>
        <w:pStyle w:val="Textonotapie"/>
        <w:jc w:val="both"/>
        <w:rPr>
          <w:color w:val="808080" w:themeColor="background1" w:themeShade="80"/>
          <w:sz w:val="14"/>
        </w:rPr>
      </w:pPr>
      <w:r w:rsidRPr="00573EF2">
        <w:rPr>
          <w:rStyle w:val="Refdenotaalpie"/>
          <w:color w:val="808080" w:themeColor="background1" w:themeShade="80"/>
          <w:sz w:val="14"/>
        </w:rPr>
        <w:footnoteRef/>
      </w:r>
      <w:r w:rsidRPr="00573EF2">
        <w:rPr>
          <w:color w:val="808080" w:themeColor="background1" w:themeShade="80"/>
          <w:sz w:val="14"/>
        </w:rPr>
        <w:t xml:space="preserve"> En materia de violencia de género, se siguen por esta vía los homicidios consumados y los delitos de amenazas condicionales y allanamiento de morada.</w:t>
      </w:r>
    </w:p>
  </w:footnote>
  <w:footnote w:id="13">
    <w:p w14:paraId="2E461AF9" w14:textId="77777777" w:rsidR="00B36DAE" w:rsidRDefault="00B36DAE" w:rsidP="00FD15AB">
      <w:pPr>
        <w:pStyle w:val="Textonotapie"/>
        <w:jc w:val="left"/>
      </w:pPr>
      <w:r>
        <w:rPr>
          <w:rStyle w:val="Refdenotaalpie"/>
        </w:rPr>
        <w:footnoteRef/>
      </w:r>
      <w:r>
        <w:t xml:space="preserve"> </w:t>
      </w:r>
      <w:r w:rsidRPr="00D750A4">
        <w:rPr>
          <w:color w:val="808080" w:themeColor="background1" w:themeShade="80"/>
          <w:sz w:val="14"/>
          <w:lang w:val="es-ES_tradnl"/>
        </w:rPr>
        <w:t xml:space="preserve">Se </w:t>
      </w:r>
      <w:proofErr w:type="gramStart"/>
      <w:r w:rsidRPr="00D750A4">
        <w:rPr>
          <w:color w:val="808080" w:themeColor="background1" w:themeShade="80"/>
          <w:sz w:val="14"/>
          <w:lang w:val="es-ES_tradnl"/>
        </w:rPr>
        <w:t>equiparan</w:t>
      </w:r>
      <w:proofErr w:type="gramEnd"/>
      <w:r w:rsidRPr="00D750A4">
        <w:rPr>
          <w:color w:val="808080" w:themeColor="background1" w:themeShade="80"/>
          <w:sz w:val="14"/>
          <w:lang w:val="es-ES_tradnl"/>
        </w:rPr>
        <w:t xml:space="preserve"> a sentencias condenatorias</w:t>
      </w:r>
    </w:p>
  </w:footnote>
  <w:footnote w:id="14">
    <w:p w14:paraId="52859A7F" w14:textId="77777777" w:rsidR="00B36DAE" w:rsidRDefault="00B36DAE" w:rsidP="00FD15AB">
      <w:pPr>
        <w:pStyle w:val="Textonotapie"/>
        <w:jc w:val="left"/>
      </w:pPr>
      <w:r>
        <w:rPr>
          <w:rStyle w:val="Refdenotaalpie"/>
        </w:rPr>
        <w:footnoteRef/>
      </w:r>
      <w:r>
        <w:t xml:space="preserve"> </w:t>
      </w:r>
      <w:r w:rsidRPr="00D750A4">
        <w:rPr>
          <w:color w:val="808080" w:themeColor="background1" w:themeShade="80"/>
          <w:sz w:val="14"/>
          <w:lang w:val="es-ES_tradnl"/>
        </w:rPr>
        <w:t xml:space="preserve">Se </w:t>
      </w:r>
      <w:proofErr w:type="gramStart"/>
      <w:r w:rsidRPr="00D750A4">
        <w:rPr>
          <w:color w:val="808080" w:themeColor="background1" w:themeShade="80"/>
          <w:sz w:val="14"/>
          <w:lang w:val="es-ES_tradnl"/>
        </w:rPr>
        <w:t>equiparan</w:t>
      </w:r>
      <w:proofErr w:type="gramEnd"/>
      <w:r w:rsidRPr="00D750A4">
        <w:rPr>
          <w:color w:val="808080" w:themeColor="background1" w:themeShade="80"/>
          <w:sz w:val="14"/>
          <w:lang w:val="es-ES_tradnl"/>
        </w:rPr>
        <w:t xml:space="preserve"> a sentencias absolutorias</w:t>
      </w:r>
    </w:p>
  </w:footnote>
  <w:footnote w:id="15">
    <w:p w14:paraId="6A84E462" w14:textId="2899BE17" w:rsidR="00B36DAE" w:rsidRPr="0093508E" w:rsidRDefault="00B36DAE" w:rsidP="00476098">
      <w:pPr>
        <w:pStyle w:val="Textonotapie"/>
        <w:jc w:val="both"/>
        <w:rPr>
          <w:color w:val="808080" w:themeColor="background1" w:themeShade="80"/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93508E">
        <w:rPr>
          <w:color w:val="808080" w:themeColor="background1" w:themeShade="80"/>
          <w:sz w:val="14"/>
          <w:lang w:val="es-ES_tradnl"/>
        </w:rPr>
        <w:t xml:space="preserve">Desde el primer trimestre de 2015 el número de Órdenes de Protección incluye las Medidas de Protección y Seguridad de las víctimas </w:t>
      </w:r>
      <w:r w:rsidRPr="0093508E">
        <w:rPr>
          <w:b/>
          <w:color w:val="808080" w:themeColor="background1" w:themeShade="80"/>
          <w:sz w:val="14"/>
          <w:lang w:val="es-ES_tradnl"/>
        </w:rPr>
        <w:t>(Arts. 544 bis y Ter)</w:t>
      </w:r>
    </w:p>
    <w:p w14:paraId="073A732C" w14:textId="77777777" w:rsidR="00B36DAE" w:rsidRPr="00E83E57" w:rsidRDefault="00B36DAE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567D" w14:textId="77777777" w:rsidR="00B36DAE" w:rsidRDefault="00B36DAE" w:rsidP="00C238C1">
    <w:pPr>
      <w:pStyle w:val="Encabezado"/>
      <w:jc w:val="right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A29C86" wp14:editId="235B841E">
              <wp:simplePos x="0" y="0"/>
              <wp:positionH relativeFrom="column">
                <wp:posOffset>3197917</wp:posOffset>
              </wp:positionH>
              <wp:positionV relativeFrom="paragraph">
                <wp:posOffset>-313405</wp:posOffset>
              </wp:positionV>
              <wp:extent cx="3074895" cy="1017027"/>
              <wp:effectExtent l="0" t="0" r="0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4895" cy="1017027"/>
                        <a:chOff x="0" y="0"/>
                        <a:chExt cx="3074895" cy="1017027"/>
                      </a:xfrm>
                    </wpg:grpSpPr>
                    <pic:pic xmlns:pic="http://schemas.openxmlformats.org/drawingml/2006/picture">
                      <pic:nvPicPr>
                        <pic:cNvPr id="24" name="Imagen 24" descr="cid:image006.jpg@01D0A1E2.FFA86050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6191" y="0"/>
                          <a:ext cx="600502" cy="7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730156"/>
                          <a:ext cx="3074895" cy="286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91A68" w14:textId="77777777" w:rsidR="00B36DAE" w:rsidRPr="00360E18" w:rsidRDefault="00B36DAE" w:rsidP="00C238C1">
                            <w:pPr>
                              <w:pStyle w:val="Sangradetextonormal"/>
                              <w:spacing w:line="360" w:lineRule="auto"/>
                              <w:ind w:left="0"/>
                              <w:rPr>
                                <w:rFonts w:ascii="Verdana" w:hAnsi="Verdana"/>
                                <w:spacing w:val="6"/>
                              </w:rPr>
                            </w:pPr>
                            <w:r w:rsidRPr="00360E18">
                              <w:rPr>
                                <w:rFonts w:ascii="Verdana" w:hAnsi="Verdana"/>
                                <w:spacing w:val="12"/>
                                <w:sz w:val="18"/>
                                <w:szCs w:val="18"/>
                              </w:rPr>
                              <w:t>CONSEJO GENERAL DEL PODER JUDICIAL</w:t>
                            </w:r>
                          </w:p>
                          <w:p w14:paraId="6A06C931" w14:textId="77777777" w:rsidR="00B36DAE" w:rsidRDefault="00B36D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A29C86" id="1 Grupo" o:spid="_x0000_s1029" style="position:absolute;left:0;text-align:left;margin-left:251.8pt;margin-top:-24.7pt;width:242.1pt;height:80.1pt;z-index:251662336" coordsize="30748,10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4" o:spid="_x0000_s1030" type="#_x0000_t75" alt="cid:image006.jpg@01D0A1E2.FFA86050" style="position:absolute;left:14261;width:6005;height:7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">
                <v:imagedata r:id="rId3" r:href="rId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top:7301;width:30748;height: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14:paraId="1CC91A68" w14:textId="77777777" w:rsidR="00B36DAE" w:rsidRPr="00360E18" w:rsidRDefault="00B36DAE" w:rsidP="00C238C1">
                      <w:pPr>
                        <w:pStyle w:val="Sangradetextonormal"/>
                        <w:spacing w:line="360" w:lineRule="auto"/>
                        <w:ind w:left="0"/>
                        <w:rPr>
                          <w:rFonts w:ascii="Verdana" w:hAnsi="Verdana"/>
                          <w:spacing w:val="6"/>
                        </w:rPr>
                      </w:pPr>
                      <w:r w:rsidRPr="00360E18">
                        <w:rPr>
                          <w:rFonts w:ascii="Verdana" w:hAnsi="Verdana"/>
                          <w:spacing w:val="12"/>
                          <w:sz w:val="18"/>
                          <w:szCs w:val="18"/>
                        </w:rPr>
                        <w:t>CONSEJO GENERAL DEL PODER JUDICIAL</w:t>
                      </w:r>
                    </w:p>
                    <w:p w14:paraId="6A06C931" w14:textId="77777777" w:rsidR="00B36DAE" w:rsidRDefault="00B36DAE"/>
                  </w:txbxContent>
                </v:textbox>
              </v:shape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8E838A9" wp14:editId="4FD262FE">
          <wp:simplePos x="0" y="0"/>
          <wp:positionH relativeFrom="column">
            <wp:posOffset>-399564</wp:posOffset>
          </wp:positionH>
          <wp:positionV relativeFrom="paragraph">
            <wp:posOffset>-306519</wp:posOffset>
          </wp:positionV>
          <wp:extent cx="866775" cy="1009650"/>
          <wp:effectExtent l="0" t="0" r="9525" b="0"/>
          <wp:wrapNone/>
          <wp:docPr id="1867610938" name="Imagen 1867610938" descr="logotipo OBSERVATORIO CGPJ pe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OBSERVATORIO CGPJ pequ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0AD2" w14:textId="77777777" w:rsidR="00B36DAE" w:rsidRDefault="00B36D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552C7B92" wp14:editId="268D6CF4">
          <wp:simplePos x="0" y="0"/>
          <wp:positionH relativeFrom="column">
            <wp:posOffset>-251460</wp:posOffset>
          </wp:positionH>
          <wp:positionV relativeFrom="paragraph">
            <wp:posOffset>-154940</wp:posOffset>
          </wp:positionV>
          <wp:extent cx="1000125" cy="1164981"/>
          <wp:effectExtent l="0" t="0" r="0" b="0"/>
          <wp:wrapNone/>
          <wp:docPr id="1761383897" name="Imagen 1761383897" descr="logotipo OBSERVATORIO CGPJ pe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OBSERVATORIO CGPJ pe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64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C1"/>
    <w:rsid w:val="0000163B"/>
    <w:rsid w:val="00002DBA"/>
    <w:rsid w:val="00005002"/>
    <w:rsid w:val="0000570B"/>
    <w:rsid w:val="00005AF9"/>
    <w:rsid w:val="00005E5C"/>
    <w:rsid w:val="000073FA"/>
    <w:rsid w:val="00010C56"/>
    <w:rsid w:val="00012B4C"/>
    <w:rsid w:val="00012D65"/>
    <w:rsid w:val="00013725"/>
    <w:rsid w:val="000145BE"/>
    <w:rsid w:val="000161B9"/>
    <w:rsid w:val="000170F0"/>
    <w:rsid w:val="000202E7"/>
    <w:rsid w:val="00021C47"/>
    <w:rsid w:val="00022C9B"/>
    <w:rsid w:val="00024C31"/>
    <w:rsid w:val="000262ED"/>
    <w:rsid w:val="000304F5"/>
    <w:rsid w:val="00030C72"/>
    <w:rsid w:val="00031225"/>
    <w:rsid w:val="00032568"/>
    <w:rsid w:val="00032917"/>
    <w:rsid w:val="0003345E"/>
    <w:rsid w:val="00033D76"/>
    <w:rsid w:val="00034057"/>
    <w:rsid w:val="00034966"/>
    <w:rsid w:val="000352CC"/>
    <w:rsid w:val="000356E9"/>
    <w:rsid w:val="00037284"/>
    <w:rsid w:val="0003748B"/>
    <w:rsid w:val="00041AF2"/>
    <w:rsid w:val="00041BA1"/>
    <w:rsid w:val="000420C7"/>
    <w:rsid w:val="00042348"/>
    <w:rsid w:val="00043046"/>
    <w:rsid w:val="000436E5"/>
    <w:rsid w:val="00044B7A"/>
    <w:rsid w:val="00046890"/>
    <w:rsid w:val="000468B6"/>
    <w:rsid w:val="00046A22"/>
    <w:rsid w:val="00047807"/>
    <w:rsid w:val="00047956"/>
    <w:rsid w:val="000507A3"/>
    <w:rsid w:val="00053929"/>
    <w:rsid w:val="00053F58"/>
    <w:rsid w:val="00053F5F"/>
    <w:rsid w:val="000546BC"/>
    <w:rsid w:val="00054B1E"/>
    <w:rsid w:val="000553C4"/>
    <w:rsid w:val="000554BE"/>
    <w:rsid w:val="00055559"/>
    <w:rsid w:val="00056DD7"/>
    <w:rsid w:val="000572DF"/>
    <w:rsid w:val="00057FFB"/>
    <w:rsid w:val="0006067C"/>
    <w:rsid w:val="00062CD3"/>
    <w:rsid w:val="000635FA"/>
    <w:rsid w:val="00063FAB"/>
    <w:rsid w:val="00063FE2"/>
    <w:rsid w:val="00064711"/>
    <w:rsid w:val="00064BF7"/>
    <w:rsid w:val="000654B3"/>
    <w:rsid w:val="000658D8"/>
    <w:rsid w:val="00067F1C"/>
    <w:rsid w:val="00070C12"/>
    <w:rsid w:val="00073C2E"/>
    <w:rsid w:val="00074644"/>
    <w:rsid w:val="000747AD"/>
    <w:rsid w:val="00077655"/>
    <w:rsid w:val="00077969"/>
    <w:rsid w:val="000809D3"/>
    <w:rsid w:val="00082050"/>
    <w:rsid w:val="00085983"/>
    <w:rsid w:val="00086297"/>
    <w:rsid w:val="00086EB5"/>
    <w:rsid w:val="00087150"/>
    <w:rsid w:val="000921ED"/>
    <w:rsid w:val="000927A4"/>
    <w:rsid w:val="00093114"/>
    <w:rsid w:val="0009427C"/>
    <w:rsid w:val="00094743"/>
    <w:rsid w:val="00094FD5"/>
    <w:rsid w:val="00096023"/>
    <w:rsid w:val="000963A0"/>
    <w:rsid w:val="00097DF8"/>
    <w:rsid w:val="000A1420"/>
    <w:rsid w:val="000A1DF5"/>
    <w:rsid w:val="000A29F1"/>
    <w:rsid w:val="000A5A0A"/>
    <w:rsid w:val="000A6298"/>
    <w:rsid w:val="000A6377"/>
    <w:rsid w:val="000A71F1"/>
    <w:rsid w:val="000B1002"/>
    <w:rsid w:val="000B1ABC"/>
    <w:rsid w:val="000B1DA4"/>
    <w:rsid w:val="000B1FB3"/>
    <w:rsid w:val="000B229B"/>
    <w:rsid w:val="000B2314"/>
    <w:rsid w:val="000B2F3F"/>
    <w:rsid w:val="000B3A9E"/>
    <w:rsid w:val="000B4FAA"/>
    <w:rsid w:val="000B54C1"/>
    <w:rsid w:val="000B5EB3"/>
    <w:rsid w:val="000B6A78"/>
    <w:rsid w:val="000C14D3"/>
    <w:rsid w:val="000C2537"/>
    <w:rsid w:val="000C28E6"/>
    <w:rsid w:val="000C3422"/>
    <w:rsid w:val="000C3B93"/>
    <w:rsid w:val="000C3DEF"/>
    <w:rsid w:val="000C3F4F"/>
    <w:rsid w:val="000C4DA6"/>
    <w:rsid w:val="000C7769"/>
    <w:rsid w:val="000C7A0E"/>
    <w:rsid w:val="000C7C2A"/>
    <w:rsid w:val="000C7E31"/>
    <w:rsid w:val="000D1B89"/>
    <w:rsid w:val="000D3068"/>
    <w:rsid w:val="000D342C"/>
    <w:rsid w:val="000D3471"/>
    <w:rsid w:val="000D437F"/>
    <w:rsid w:val="000D5A3D"/>
    <w:rsid w:val="000D6191"/>
    <w:rsid w:val="000D6F3C"/>
    <w:rsid w:val="000D77F3"/>
    <w:rsid w:val="000D7B28"/>
    <w:rsid w:val="000E1F01"/>
    <w:rsid w:val="000E2309"/>
    <w:rsid w:val="000E2870"/>
    <w:rsid w:val="000E2B30"/>
    <w:rsid w:val="000E3316"/>
    <w:rsid w:val="000E3BE5"/>
    <w:rsid w:val="000E45CE"/>
    <w:rsid w:val="000E50F2"/>
    <w:rsid w:val="000E51CD"/>
    <w:rsid w:val="000E7C8F"/>
    <w:rsid w:val="000F2BB3"/>
    <w:rsid w:val="000F2BD5"/>
    <w:rsid w:val="000F3358"/>
    <w:rsid w:val="000F3877"/>
    <w:rsid w:val="000F3B15"/>
    <w:rsid w:val="000F3E69"/>
    <w:rsid w:val="000F40B2"/>
    <w:rsid w:val="000F6458"/>
    <w:rsid w:val="00100F7A"/>
    <w:rsid w:val="00101474"/>
    <w:rsid w:val="001047F0"/>
    <w:rsid w:val="001071D2"/>
    <w:rsid w:val="0011026E"/>
    <w:rsid w:val="001105C7"/>
    <w:rsid w:val="00110DEF"/>
    <w:rsid w:val="00111823"/>
    <w:rsid w:val="0011471E"/>
    <w:rsid w:val="0011587E"/>
    <w:rsid w:val="00116BDB"/>
    <w:rsid w:val="001171C6"/>
    <w:rsid w:val="00117202"/>
    <w:rsid w:val="00120360"/>
    <w:rsid w:val="00120760"/>
    <w:rsid w:val="001222A9"/>
    <w:rsid w:val="001223B5"/>
    <w:rsid w:val="00122536"/>
    <w:rsid w:val="00122CAD"/>
    <w:rsid w:val="00122D3B"/>
    <w:rsid w:val="00123B61"/>
    <w:rsid w:val="00124BEA"/>
    <w:rsid w:val="00126F00"/>
    <w:rsid w:val="00126F10"/>
    <w:rsid w:val="00130DAA"/>
    <w:rsid w:val="00131A99"/>
    <w:rsid w:val="00131DE3"/>
    <w:rsid w:val="0013294F"/>
    <w:rsid w:val="00133735"/>
    <w:rsid w:val="00135508"/>
    <w:rsid w:val="00137862"/>
    <w:rsid w:val="00137F80"/>
    <w:rsid w:val="00140F2F"/>
    <w:rsid w:val="00141DC9"/>
    <w:rsid w:val="00141EC7"/>
    <w:rsid w:val="00141EE4"/>
    <w:rsid w:val="00142209"/>
    <w:rsid w:val="00144F63"/>
    <w:rsid w:val="001452AC"/>
    <w:rsid w:val="00146488"/>
    <w:rsid w:val="001464AE"/>
    <w:rsid w:val="001469FF"/>
    <w:rsid w:val="001526EF"/>
    <w:rsid w:val="00152F76"/>
    <w:rsid w:val="0015441A"/>
    <w:rsid w:val="0015442B"/>
    <w:rsid w:val="00154959"/>
    <w:rsid w:val="00155979"/>
    <w:rsid w:val="0015625D"/>
    <w:rsid w:val="00157D18"/>
    <w:rsid w:val="00160A83"/>
    <w:rsid w:val="00160EF6"/>
    <w:rsid w:val="0016286F"/>
    <w:rsid w:val="00163502"/>
    <w:rsid w:val="00163521"/>
    <w:rsid w:val="0016360C"/>
    <w:rsid w:val="001641B2"/>
    <w:rsid w:val="00164477"/>
    <w:rsid w:val="00164F35"/>
    <w:rsid w:val="00165035"/>
    <w:rsid w:val="00165F01"/>
    <w:rsid w:val="001671B0"/>
    <w:rsid w:val="001673E7"/>
    <w:rsid w:val="00170A5F"/>
    <w:rsid w:val="001728FB"/>
    <w:rsid w:val="00173F41"/>
    <w:rsid w:val="00175F83"/>
    <w:rsid w:val="00176C4A"/>
    <w:rsid w:val="0017748C"/>
    <w:rsid w:val="0017791F"/>
    <w:rsid w:val="00180593"/>
    <w:rsid w:val="001805B3"/>
    <w:rsid w:val="00180D1F"/>
    <w:rsid w:val="001815F8"/>
    <w:rsid w:val="00182260"/>
    <w:rsid w:val="001824BA"/>
    <w:rsid w:val="00182C24"/>
    <w:rsid w:val="0018306A"/>
    <w:rsid w:val="001836F4"/>
    <w:rsid w:val="0018414E"/>
    <w:rsid w:val="00185C3D"/>
    <w:rsid w:val="00187555"/>
    <w:rsid w:val="00192EE5"/>
    <w:rsid w:val="0019556B"/>
    <w:rsid w:val="0019570E"/>
    <w:rsid w:val="001959CF"/>
    <w:rsid w:val="00196CD5"/>
    <w:rsid w:val="001975E7"/>
    <w:rsid w:val="00197794"/>
    <w:rsid w:val="001A0725"/>
    <w:rsid w:val="001A072E"/>
    <w:rsid w:val="001A1138"/>
    <w:rsid w:val="001A1228"/>
    <w:rsid w:val="001A390F"/>
    <w:rsid w:val="001A40A4"/>
    <w:rsid w:val="001A5CE8"/>
    <w:rsid w:val="001B018A"/>
    <w:rsid w:val="001B04F6"/>
    <w:rsid w:val="001B08E3"/>
    <w:rsid w:val="001B1271"/>
    <w:rsid w:val="001B26C1"/>
    <w:rsid w:val="001B2F63"/>
    <w:rsid w:val="001B2FD5"/>
    <w:rsid w:val="001B31F5"/>
    <w:rsid w:val="001B36A6"/>
    <w:rsid w:val="001B449E"/>
    <w:rsid w:val="001B4726"/>
    <w:rsid w:val="001B4BC4"/>
    <w:rsid w:val="001B51B2"/>
    <w:rsid w:val="001B5396"/>
    <w:rsid w:val="001B56C7"/>
    <w:rsid w:val="001B61E7"/>
    <w:rsid w:val="001B69D6"/>
    <w:rsid w:val="001B786B"/>
    <w:rsid w:val="001C027B"/>
    <w:rsid w:val="001C0D55"/>
    <w:rsid w:val="001C4A52"/>
    <w:rsid w:val="001C5D65"/>
    <w:rsid w:val="001C5E39"/>
    <w:rsid w:val="001C5F38"/>
    <w:rsid w:val="001C70E0"/>
    <w:rsid w:val="001D2770"/>
    <w:rsid w:val="001D3683"/>
    <w:rsid w:val="001D41BA"/>
    <w:rsid w:val="001D4268"/>
    <w:rsid w:val="001D5206"/>
    <w:rsid w:val="001D6E49"/>
    <w:rsid w:val="001D732C"/>
    <w:rsid w:val="001D79F9"/>
    <w:rsid w:val="001D7FBE"/>
    <w:rsid w:val="001E0B20"/>
    <w:rsid w:val="001E19F5"/>
    <w:rsid w:val="001E22FC"/>
    <w:rsid w:val="001E408E"/>
    <w:rsid w:val="001E40CD"/>
    <w:rsid w:val="001E5D08"/>
    <w:rsid w:val="001E6747"/>
    <w:rsid w:val="001E7362"/>
    <w:rsid w:val="001F17D7"/>
    <w:rsid w:val="001F20DC"/>
    <w:rsid w:val="001F23F5"/>
    <w:rsid w:val="001F3440"/>
    <w:rsid w:val="001F3F0F"/>
    <w:rsid w:val="001F59AB"/>
    <w:rsid w:val="001F5EB9"/>
    <w:rsid w:val="001F6436"/>
    <w:rsid w:val="001F761A"/>
    <w:rsid w:val="001F7A6B"/>
    <w:rsid w:val="001F7DEC"/>
    <w:rsid w:val="0020097F"/>
    <w:rsid w:val="00200FAD"/>
    <w:rsid w:val="002016FC"/>
    <w:rsid w:val="0020292C"/>
    <w:rsid w:val="00204872"/>
    <w:rsid w:val="00204FA9"/>
    <w:rsid w:val="00205795"/>
    <w:rsid w:val="00205AA0"/>
    <w:rsid w:val="002064DE"/>
    <w:rsid w:val="00206C44"/>
    <w:rsid w:val="002071AE"/>
    <w:rsid w:val="0020793E"/>
    <w:rsid w:val="002127F2"/>
    <w:rsid w:val="00213AA5"/>
    <w:rsid w:val="00213DC5"/>
    <w:rsid w:val="00215961"/>
    <w:rsid w:val="00215CAD"/>
    <w:rsid w:val="0021621B"/>
    <w:rsid w:val="0021707E"/>
    <w:rsid w:val="00217CAA"/>
    <w:rsid w:val="002200E1"/>
    <w:rsid w:val="00220E07"/>
    <w:rsid w:val="0022113E"/>
    <w:rsid w:val="00221A48"/>
    <w:rsid w:val="00221EBE"/>
    <w:rsid w:val="00221EF6"/>
    <w:rsid w:val="0022271D"/>
    <w:rsid w:val="00223B33"/>
    <w:rsid w:val="00224E8B"/>
    <w:rsid w:val="0022581F"/>
    <w:rsid w:val="0022604A"/>
    <w:rsid w:val="00226053"/>
    <w:rsid w:val="002308F4"/>
    <w:rsid w:val="00230EAC"/>
    <w:rsid w:val="00231FB6"/>
    <w:rsid w:val="002325A0"/>
    <w:rsid w:val="00236184"/>
    <w:rsid w:val="00237412"/>
    <w:rsid w:val="00237560"/>
    <w:rsid w:val="0023759D"/>
    <w:rsid w:val="0023792D"/>
    <w:rsid w:val="002403B4"/>
    <w:rsid w:val="00240B84"/>
    <w:rsid w:val="00242585"/>
    <w:rsid w:val="00242FBA"/>
    <w:rsid w:val="002479C4"/>
    <w:rsid w:val="00250445"/>
    <w:rsid w:val="00250DF0"/>
    <w:rsid w:val="00251E6C"/>
    <w:rsid w:val="002520F4"/>
    <w:rsid w:val="00252B58"/>
    <w:rsid w:val="00253D13"/>
    <w:rsid w:val="00253DA9"/>
    <w:rsid w:val="002541A5"/>
    <w:rsid w:val="00254356"/>
    <w:rsid w:val="00254C4C"/>
    <w:rsid w:val="00254DDC"/>
    <w:rsid w:val="00255310"/>
    <w:rsid w:val="0025777B"/>
    <w:rsid w:val="00260BF6"/>
    <w:rsid w:val="00261747"/>
    <w:rsid w:val="00262790"/>
    <w:rsid w:val="00262A08"/>
    <w:rsid w:val="00262FEC"/>
    <w:rsid w:val="00265407"/>
    <w:rsid w:val="00266352"/>
    <w:rsid w:val="0026645C"/>
    <w:rsid w:val="002665D9"/>
    <w:rsid w:val="00266725"/>
    <w:rsid w:val="002669F1"/>
    <w:rsid w:val="00267075"/>
    <w:rsid w:val="0026742B"/>
    <w:rsid w:val="002676CF"/>
    <w:rsid w:val="00267806"/>
    <w:rsid w:val="002700DB"/>
    <w:rsid w:val="00271740"/>
    <w:rsid w:val="00271779"/>
    <w:rsid w:val="002728CE"/>
    <w:rsid w:val="00274907"/>
    <w:rsid w:val="0027767A"/>
    <w:rsid w:val="00277761"/>
    <w:rsid w:val="00277780"/>
    <w:rsid w:val="00277AB8"/>
    <w:rsid w:val="002808B5"/>
    <w:rsid w:val="00280BB2"/>
    <w:rsid w:val="00282727"/>
    <w:rsid w:val="00284C37"/>
    <w:rsid w:val="00284D98"/>
    <w:rsid w:val="00285A1F"/>
    <w:rsid w:val="00286BA2"/>
    <w:rsid w:val="00287E23"/>
    <w:rsid w:val="00291C07"/>
    <w:rsid w:val="002934AC"/>
    <w:rsid w:val="00293E1E"/>
    <w:rsid w:val="002A03E0"/>
    <w:rsid w:val="002A1666"/>
    <w:rsid w:val="002A385E"/>
    <w:rsid w:val="002A3B67"/>
    <w:rsid w:val="002A5339"/>
    <w:rsid w:val="002A677C"/>
    <w:rsid w:val="002B0430"/>
    <w:rsid w:val="002B5C78"/>
    <w:rsid w:val="002B61CF"/>
    <w:rsid w:val="002B67BC"/>
    <w:rsid w:val="002B6DBE"/>
    <w:rsid w:val="002B7A38"/>
    <w:rsid w:val="002C0BB6"/>
    <w:rsid w:val="002C0C94"/>
    <w:rsid w:val="002C13F7"/>
    <w:rsid w:val="002C1894"/>
    <w:rsid w:val="002C1C67"/>
    <w:rsid w:val="002C29B2"/>
    <w:rsid w:val="002C695C"/>
    <w:rsid w:val="002D0B52"/>
    <w:rsid w:val="002D1560"/>
    <w:rsid w:val="002D3B80"/>
    <w:rsid w:val="002D59CD"/>
    <w:rsid w:val="002D5EC3"/>
    <w:rsid w:val="002E0245"/>
    <w:rsid w:val="002E07CC"/>
    <w:rsid w:val="002E0D97"/>
    <w:rsid w:val="002E127E"/>
    <w:rsid w:val="002E21F0"/>
    <w:rsid w:val="002E273C"/>
    <w:rsid w:val="002E2EFE"/>
    <w:rsid w:val="002E3012"/>
    <w:rsid w:val="002E30CF"/>
    <w:rsid w:val="002E5A27"/>
    <w:rsid w:val="002E5B37"/>
    <w:rsid w:val="002E6240"/>
    <w:rsid w:val="002E62C7"/>
    <w:rsid w:val="002E6459"/>
    <w:rsid w:val="002E7064"/>
    <w:rsid w:val="002F0564"/>
    <w:rsid w:val="002F06C3"/>
    <w:rsid w:val="002F0894"/>
    <w:rsid w:val="002F163B"/>
    <w:rsid w:val="002F1761"/>
    <w:rsid w:val="002F239B"/>
    <w:rsid w:val="002F2C49"/>
    <w:rsid w:val="002F3D29"/>
    <w:rsid w:val="002F4619"/>
    <w:rsid w:val="002F4E91"/>
    <w:rsid w:val="002F6868"/>
    <w:rsid w:val="00301E90"/>
    <w:rsid w:val="00302B1C"/>
    <w:rsid w:val="003059E9"/>
    <w:rsid w:val="003061D2"/>
    <w:rsid w:val="00306378"/>
    <w:rsid w:val="003067AF"/>
    <w:rsid w:val="003072DC"/>
    <w:rsid w:val="003072E0"/>
    <w:rsid w:val="00307C93"/>
    <w:rsid w:val="00307F00"/>
    <w:rsid w:val="00310783"/>
    <w:rsid w:val="003113CE"/>
    <w:rsid w:val="00311B1B"/>
    <w:rsid w:val="003137AD"/>
    <w:rsid w:val="003143FA"/>
    <w:rsid w:val="00314558"/>
    <w:rsid w:val="00314681"/>
    <w:rsid w:val="00315834"/>
    <w:rsid w:val="00316FD1"/>
    <w:rsid w:val="003170C1"/>
    <w:rsid w:val="003175FE"/>
    <w:rsid w:val="00317D87"/>
    <w:rsid w:val="00317FBF"/>
    <w:rsid w:val="00321CA4"/>
    <w:rsid w:val="00323A1D"/>
    <w:rsid w:val="003242D0"/>
    <w:rsid w:val="00324314"/>
    <w:rsid w:val="003244E6"/>
    <w:rsid w:val="00324873"/>
    <w:rsid w:val="003255F4"/>
    <w:rsid w:val="003264E7"/>
    <w:rsid w:val="003266BE"/>
    <w:rsid w:val="00327065"/>
    <w:rsid w:val="003274BB"/>
    <w:rsid w:val="00330708"/>
    <w:rsid w:val="00330F70"/>
    <w:rsid w:val="00331760"/>
    <w:rsid w:val="00332A32"/>
    <w:rsid w:val="00332C11"/>
    <w:rsid w:val="00332E75"/>
    <w:rsid w:val="00332F83"/>
    <w:rsid w:val="00334402"/>
    <w:rsid w:val="00334AEE"/>
    <w:rsid w:val="00334ECF"/>
    <w:rsid w:val="0033529E"/>
    <w:rsid w:val="00336B79"/>
    <w:rsid w:val="0033781B"/>
    <w:rsid w:val="0034024D"/>
    <w:rsid w:val="00341804"/>
    <w:rsid w:val="00341B11"/>
    <w:rsid w:val="00341EE1"/>
    <w:rsid w:val="0034218B"/>
    <w:rsid w:val="00343500"/>
    <w:rsid w:val="00343C96"/>
    <w:rsid w:val="00345296"/>
    <w:rsid w:val="0034724B"/>
    <w:rsid w:val="003475ED"/>
    <w:rsid w:val="00347A9D"/>
    <w:rsid w:val="00350A8E"/>
    <w:rsid w:val="00351C2F"/>
    <w:rsid w:val="0035268A"/>
    <w:rsid w:val="00352D3C"/>
    <w:rsid w:val="0035301E"/>
    <w:rsid w:val="00353DE4"/>
    <w:rsid w:val="00354437"/>
    <w:rsid w:val="00354EB2"/>
    <w:rsid w:val="00355C9A"/>
    <w:rsid w:val="00355D1E"/>
    <w:rsid w:val="00356FB0"/>
    <w:rsid w:val="0035717A"/>
    <w:rsid w:val="00357645"/>
    <w:rsid w:val="0036039C"/>
    <w:rsid w:val="00360409"/>
    <w:rsid w:val="00361FA9"/>
    <w:rsid w:val="00362834"/>
    <w:rsid w:val="00362AE4"/>
    <w:rsid w:val="003630F1"/>
    <w:rsid w:val="00363A7C"/>
    <w:rsid w:val="00364261"/>
    <w:rsid w:val="0036706B"/>
    <w:rsid w:val="0036739A"/>
    <w:rsid w:val="00371037"/>
    <w:rsid w:val="00371DFE"/>
    <w:rsid w:val="00372B6F"/>
    <w:rsid w:val="00372C30"/>
    <w:rsid w:val="00373081"/>
    <w:rsid w:val="00373C74"/>
    <w:rsid w:val="00373E39"/>
    <w:rsid w:val="00375028"/>
    <w:rsid w:val="00375389"/>
    <w:rsid w:val="003757FD"/>
    <w:rsid w:val="00376004"/>
    <w:rsid w:val="003769EE"/>
    <w:rsid w:val="00377BF8"/>
    <w:rsid w:val="0038003F"/>
    <w:rsid w:val="00380404"/>
    <w:rsid w:val="003809D0"/>
    <w:rsid w:val="00380DE7"/>
    <w:rsid w:val="00382FA9"/>
    <w:rsid w:val="003831C6"/>
    <w:rsid w:val="003833EE"/>
    <w:rsid w:val="00383A47"/>
    <w:rsid w:val="003851F4"/>
    <w:rsid w:val="00385E23"/>
    <w:rsid w:val="003868DA"/>
    <w:rsid w:val="00386A3D"/>
    <w:rsid w:val="003872C3"/>
    <w:rsid w:val="003907C3"/>
    <w:rsid w:val="00390CD5"/>
    <w:rsid w:val="00391CF8"/>
    <w:rsid w:val="003927C8"/>
    <w:rsid w:val="00392E22"/>
    <w:rsid w:val="00393087"/>
    <w:rsid w:val="003933FD"/>
    <w:rsid w:val="00393592"/>
    <w:rsid w:val="00396650"/>
    <w:rsid w:val="00396BC2"/>
    <w:rsid w:val="00396F6C"/>
    <w:rsid w:val="003972CB"/>
    <w:rsid w:val="003975F0"/>
    <w:rsid w:val="003A1B7C"/>
    <w:rsid w:val="003A2C7A"/>
    <w:rsid w:val="003A3919"/>
    <w:rsid w:val="003A3A3B"/>
    <w:rsid w:val="003A440F"/>
    <w:rsid w:val="003A456E"/>
    <w:rsid w:val="003A4B70"/>
    <w:rsid w:val="003A5BFC"/>
    <w:rsid w:val="003A6A59"/>
    <w:rsid w:val="003B0930"/>
    <w:rsid w:val="003B0B1F"/>
    <w:rsid w:val="003B6B63"/>
    <w:rsid w:val="003C1F99"/>
    <w:rsid w:val="003C29C3"/>
    <w:rsid w:val="003C304A"/>
    <w:rsid w:val="003C3DDE"/>
    <w:rsid w:val="003C4632"/>
    <w:rsid w:val="003C5BDA"/>
    <w:rsid w:val="003C72A4"/>
    <w:rsid w:val="003C7364"/>
    <w:rsid w:val="003D03C1"/>
    <w:rsid w:val="003D1016"/>
    <w:rsid w:val="003D2F66"/>
    <w:rsid w:val="003D375B"/>
    <w:rsid w:val="003D4AA0"/>
    <w:rsid w:val="003D5DA5"/>
    <w:rsid w:val="003D5E8A"/>
    <w:rsid w:val="003D5FFF"/>
    <w:rsid w:val="003D714A"/>
    <w:rsid w:val="003D7352"/>
    <w:rsid w:val="003E02A2"/>
    <w:rsid w:val="003E0BA4"/>
    <w:rsid w:val="003E130E"/>
    <w:rsid w:val="003E2E43"/>
    <w:rsid w:val="003E3B9E"/>
    <w:rsid w:val="003E63D4"/>
    <w:rsid w:val="003E6FD3"/>
    <w:rsid w:val="003F07DA"/>
    <w:rsid w:val="003F1335"/>
    <w:rsid w:val="003F17E2"/>
    <w:rsid w:val="003F18D0"/>
    <w:rsid w:val="003F38D8"/>
    <w:rsid w:val="003F4501"/>
    <w:rsid w:val="003F5CAC"/>
    <w:rsid w:val="003F5E36"/>
    <w:rsid w:val="003F65C4"/>
    <w:rsid w:val="00400D36"/>
    <w:rsid w:val="00401132"/>
    <w:rsid w:val="00401C60"/>
    <w:rsid w:val="00401DB3"/>
    <w:rsid w:val="00403811"/>
    <w:rsid w:val="004051FC"/>
    <w:rsid w:val="00405F61"/>
    <w:rsid w:val="0040716B"/>
    <w:rsid w:val="0041132F"/>
    <w:rsid w:val="00411DDB"/>
    <w:rsid w:val="00415890"/>
    <w:rsid w:val="00416376"/>
    <w:rsid w:val="004163C1"/>
    <w:rsid w:val="00416AC3"/>
    <w:rsid w:val="00416BBC"/>
    <w:rsid w:val="0041777D"/>
    <w:rsid w:val="004202AD"/>
    <w:rsid w:val="00421973"/>
    <w:rsid w:val="00421BF2"/>
    <w:rsid w:val="0042299C"/>
    <w:rsid w:val="00423981"/>
    <w:rsid w:val="004241B9"/>
    <w:rsid w:val="00426201"/>
    <w:rsid w:val="004276D2"/>
    <w:rsid w:val="00427E55"/>
    <w:rsid w:val="0043057F"/>
    <w:rsid w:val="00431347"/>
    <w:rsid w:val="00432655"/>
    <w:rsid w:val="00436282"/>
    <w:rsid w:val="0043688B"/>
    <w:rsid w:val="004378C3"/>
    <w:rsid w:val="00437BC7"/>
    <w:rsid w:val="004404B3"/>
    <w:rsid w:val="00441268"/>
    <w:rsid w:val="00444142"/>
    <w:rsid w:val="004442FD"/>
    <w:rsid w:val="004446A9"/>
    <w:rsid w:val="00444D3A"/>
    <w:rsid w:val="00445705"/>
    <w:rsid w:val="00445ED9"/>
    <w:rsid w:val="00446734"/>
    <w:rsid w:val="00450486"/>
    <w:rsid w:val="00450A6F"/>
    <w:rsid w:val="00451862"/>
    <w:rsid w:val="00452DAF"/>
    <w:rsid w:val="0045320E"/>
    <w:rsid w:val="004532E8"/>
    <w:rsid w:val="00456ADD"/>
    <w:rsid w:val="0046124A"/>
    <w:rsid w:val="00462C37"/>
    <w:rsid w:val="00462DD7"/>
    <w:rsid w:val="004634CC"/>
    <w:rsid w:val="00464A5D"/>
    <w:rsid w:val="00464ADA"/>
    <w:rsid w:val="00464F80"/>
    <w:rsid w:val="00466CD3"/>
    <w:rsid w:val="00467EB8"/>
    <w:rsid w:val="004701A0"/>
    <w:rsid w:val="0047039F"/>
    <w:rsid w:val="00470500"/>
    <w:rsid w:val="00470882"/>
    <w:rsid w:val="00470A47"/>
    <w:rsid w:val="00472A24"/>
    <w:rsid w:val="00472E02"/>
    <w:rsid w:val="00473BF7"/>
    <w:rsid w:val="00474E2E"/>
    <w:rsid w:val="004756DA"/>
    <w:rsid w:val="00475C3A"/>
    <w:rsid w:val="00476098"/>
    <w:rsid w:val="00476867"/>
    <w:rsid w:val="00480546"/>
    <w:rsid w:val="00480D27"/>
    <w:rsid w:val="00481F9D"/>
    <w:rsid w:val="004822D1"/>
    <w:rsid w:val="00482C9B"/>
    <w:rsid w:val="00483826"/>
    <w:rsid w:val="0048610F"/>
    <w:rsid w:val="0048673B"/>
    <w:rsid w:val="0048692C"/>
    <w:rsid w:val="00486C8F"/>
    <w:rsid w:val="00490082"/>
    <w:rsid w:val="00490F5C"/>
    <w:rsid w:val="004919A1"/>
    <w:rsid w:val="00491D24"/>
    <w:rsid w:val="00491F7C"/>
    <w:rsid w:val="004920A9"/>
    <w:rsid w:val="0049244D"/>
    <w:rsid w:val="00492F76"/>
    <w:rsid w:val="0049426F"/>
    <w:rsid w:val="00494516"/>
    <w:rsid w:val="00494732"/>
    <w:rsid w:val="0049475F"/>
    <w:rsid w:val="004949E5"/>
    <w:rsid w:val="00494CC0"/>
    <w:rsid w:val="00494DE1"/>
    <w:rsid w:val="00496070"/>
    <w:rsid w:val="004960DE"/>
    <w:rsid w:val="00496971"/>
    <w:rsid w:val="0049731B"/>
    <w:rsid w:val="00497BC8"/>
    <w:rsid w:val="004A0308"/>
    <w:rsid w:val="004A3D25"/>
    <w:rsid w:val="004B1079"/>
    <w:rsid w:val="004B11B5"/>
    <w:rsid w:val="004B20A3"/>
    <w:rsid w:val="004B31EB"/>
    <w:rsid w:val="004B4091"/>
    <w:rsid w:val="004B4434"/>
    <w:rsid w:val="004B4AFF"/>
    <w:rsid w:val="004B657B"/>
    <w:rsid w:val="004B67E3"/>
    <w:rsid w:val="004B7630"/>
    <w:rsid w:val="004B778E"/>
    <w:rsid w:val="004B7E24"/>
    <w:rsid w:val="004C04A2"/>
    <w:rsid w:val="004C0A4C"/>
    <w:rsid w:val="004C1181"/>
    <w:rsid w:val="004C29BB"/>
    <w:rsid w:val="004C2DDC"/>
    <w:rsid w:val="004C3DA9"/>
    <w:rsid w:val="004C44C8"/>
    <w:rsid w:val="004C487B"/>
    <w:rsid w:val="004C4C15"/>
    <w:rsid w:val="004C54DE"/>
    <w:rsid w:val="004C59EB"/>
    <w:rsid w:val="004C5C5C"/>
    <w:rsid w:val="004C62DF"/>
    <w:rsid w:val="004C6637"/>
    <w:rsid w:val="004C7F17"/>
    <w:rsid w:val="004D0C7F"/>
    <w:rsid w:val="004D12CD"/>
    <w:rsid w:val="004D16C5"/>
    <w:rsid w:val="004D1B49"/>
    <w:rsid w:val="004D27EE"/>
    <w:rsid w:val="004D4F9D"/>
    <w:rsid w:val="004D64A2"/>
    <w:rsid w:val="004D6D28"/>
    <w:rsid w:val="004D7A49"/>
    <w:rsid w:val="004D7F24"/>
    <w:rsid w:val="004E0775"/>
    <w:rsid w:val="004E0B0A"/>
    <w:rsid w:val="004E0BB6"/>
    <w:rsid w:val="004E1150"/>
    <w:rsid w:val="004E16E0"/>
    <w:rsid w:val="004E21F5"/>
    <w:rsid w:val="004E2650"/>
    <w:rsid w:val="004E31D6"/>
    <w:rsid w:val="004E4265"/>
    <w:rsid w:val="004E45BD"/>
    <w:rsid w:val="004E4690"/>
    <w:rsid w:val="004E6FBD"/>
    <w:rsid w:val="004F0219"/>
    <w:rsid w:val="004F2049"/>
    <w:rsid w:val="004F23A5"/>
    <w:rsid w:val="004F3CA0"/>
    <w:rsid w:val="004F4A70"/>
    <w:rsid w:val="004F58EC"/>
    <w:rsid w:val="004F696A"/>
    <w:rsid w:val="0050025F"/>
    <w:rsid w:val="00500559"/>
    <w:rsid w:val="0050135C"/>
    <w:rsid w:val="00501A2D"/>
    <w:rsid w:val="0050281A"/>
    <w:rsid w:val="00504D2A"/>
    <w:rsid w:val="00505CFF"/>
    <w:rsid w:val="005066D7"/>
    <w:rsid w:val="0050730C"/>
    <w:rsid w:val="00507473"/>
    <w:rsid w:val="00507545"/>
    <w:rsid w:val="00507F2C"/>
    <w:rsid w:val="0051010B"/>
    <w:rsid w:val="005109AC"/>
    <w:rsid w:val="00510ADD"/>
    <w:rsid w:val="00511834"/>
    <w:rsid w:val="005131E5"/>
    <w:rsid w:val="0051363D"/>
    <w:rsid w:val="00514175"/>
    <w:rsid w:val="0051536B"/>
    <w:rsid w:val="0051597F"/>
    <w:rsid w:val="0051644A"/>
    <w:rsid w:val="00517DB5"/>
    <w:rsid w:val="00520461"/>
    <w:rsid w:val="00521778"/>
    <w:rsid w:val="00521BEE"/>
    <w:rsid w:val="0052202C"/>
    <w:rsid w:val="00523348"/>
    <w:rsid w:val="0052397F"/>
    <w:rsid w:val="00524628"/>
    <w:rsid w:val="00524F1B"/>
    <w:rsid w:val="00525455"/>
    <w:rsid w:val="005256C5"/>
    <w:rsid w:val="00525F69"/>
    <w:rsid w:val="005265FE"/>
    <w:rsid w:val="00526DF3"/>
    <w:rsid w:val="00530B30"/>
    <w:rsid w:val="00530BAF"/>
    <w:rsid w:val="00530E1B"/>
    <w:rsid w:val="00531761"/>
    <w:rsid w:val="00531D55"/>
    <w:rsid w:val="00532AC9"/>
    <w:rsid w:val="00534218"/>
    <w:rsid w:val="005351A5"/>
    <w:rsid w:val="00535205"/>
    <w:rsid w:val="00537014"/>
    <w:rsid w:val="0054178F"/>
    <w:rsid w:val="005431C3"/>
    <w:rsid w:val="00543868"/>
    <w:rsid w:val="00543AA2"/>
    <w:rsid w:val="00544344"/>
    <w:rsid w:val="005466A5"/>
    <w:rsid w:val="0054673D"/>
    <w:rsid w:val="00547923"/>
    <w:rsid w:val="005479A1"/>
    <w:rsid w:val="00551140"/>
    <w:rsid w:val="0055248B"/>
    <w:rsid w:val="0055278A"/>
    <w:rsid w:val="00553613"/>
    <w:rsid w:val="00553E14"/>
    <w:rsid w:val="00555CF0"/>
    <w:rsid w:val="00557F82"/>
    <w:rsid w:val="005603CF"/>
    <w:rsid w:val="00561380"/>
    <w:rsid w:val="00561F17"/>
    <w:rsid w:val="00562167"/>
    <w:rsid w:val="00562275"/>
    <w:rsid w:val="00563973"/>
    <w:rsid w:val="00564289"/>
    <w:rsid w:val="0056785C"/>
    <w:rsid w:val="00567A9A"/>
    <w:rsid w:val="00571903"/>
    <w:rsid w:val="00571F99"/>
    <w:rsid w:val="00572075"/>
    <w:rsid w:val="00573CE9"/>
    <w:rsid w:val="00576B3B"/>
    <w:rsid w:val="00581359"/>
    <w:rsid w:val="005817F9"/>
    <w:rsid w:val="005836E2"/>
    <w:rsid w:val="00586BDA"/>
    <w:rsid w:val="00587709"/>
    <w:rsid w:val="005906E9"/>
    <w:rsid w:val="00590A2B"/>
    <w:rsid w:val="00590DF1"/>
    <w:rsid w:val="00591029"/>
    <w:rsid w:val="005911CB"/>
    <w:rsid w:val="00591A13"/>
    <w:rsid w:val="005920F4"/>
    <w:rsid w:val="00594138"/>
    <w:rsid w:val="00596224"/>
    <w:rsid w:val="005A0213"/>
    <w:rsid w:val="005A0B66"/>
    <w:rsid w:val="005A2BFE"/>
    <w:rsid w:val="005A58D9"/>
    <w:rsid w:val="005A792A"/>
    <w:rsid w:val="005B030A"/>
    <w:rsid w:val="005B036D"/>
    <w:rsid w:val="005B15C4"/>
    <w:rsid w:val="005B1C0A"/>
    <w:rsid w:val="005B2587"/>
    <w:rsid w:val="005B3359"/>
    <w:rsid w:val="005B5925"/>
    <w:rsid w:val="005B7D02"/>
    <w:rsid w:val="005C05B8"/>
    <w:rsid w:val="005C065B"/>
    <w:rsid w:val="005C1266"/>
    <w:rsid w:val="005C14E3"/>
    <w:rsid w:val="005C16B3"/>
    <w:rsid w:val="005C1A7E"/>
    <w:rsid w:val="005C2502"/>
    <w:rsid w:val="005C3244"/>
    <w:rsid w:val="005C32D5"/>
    <w:rsid w:val="005C5DED"/>
    <w:rsid w:val="005D073C"/>
    <w:rsid w:val="005D305D"/>
    <w:rsid w:val="005D3344"/>
    <w:rsid w:val="005D4C7A"/>
    <w:rsid w:val="005D707B"/>
    <w:rsid w:val="005E26AB"/>
    <w:rsid w:val="005E2D30"/>
    <w:rsid w:val="005E53FD"/>
    <w:rsid w:val="005E6072"/>
    <w:rsid w:val="005E6D3A"/>
    <w:rsid w:val="005E6D8D"/>
    <w:rsid w:val="005E726A"/>
    <w:rsid w:val="005F0E02"/>
    <w:rsid w:val="005F1805"/>
    <w:rsid w:val="005F2211"/>
    <w:rsid w:val="005F50C6"/>
    <w:rsid w:val="005F5538"/>
    <w:rsid w:val="005F5807"/>
    <w:rsid w:val="005F6A43"/>
    <w:rsid w:val="0060005A"/>
    <w:rsid w:val="00600740"/>
    <w:rsid w:val="0060077D"/>
    <w:rsid w:val="006008F0"/>
    <w:rsid w:val="00600B90"/>
    <w:rsid w:val="00600E81"/>
    <w:rsid w:val="00600E94"/>
    <w:rsid w:val="00600EE9"/>
    <w:rsid w:val="00601973"/>
    <w:rsid w:val="006019FA"/>
    <w:rsid w:val="00601EC4"/>
    <w:rsid w:val="0060205B"/>
    <w:rsid w:val="00602A3B"/>
    <w:rsid w:val="00602D86"/>
    <w:rsid w:val="006031BF"/>
    <w:rsid w:val="006033B8"/>
    <w:rsid w:val="00603755"/>
    <w:rsid w:val="00604497"/>
    <w:rsid w:val="006049C5"/>
    <w:rsid w:val="006052FC"/>
    <w:rsid w:val="00606BFD"/>
    <w:rsid w:val="00607B34"/>
    <w:rsid w:val="00607C23"/>
    <w:rsid w:val="00610BBB"/>
    <w:rsid w:val="006121FD"/>
    <w:rsid w:val="006124BF"/>
    <w:rsid w:val="00612BA9"/>
    <w:rsid w:val="00612D33"/>
    <w:rsid w:val="0061300F"/>
    <w:rsid w:val="00613849"/>
    <w:rsid w:val="0061399A"/>
    <w:rsid w:val="00613AE1"/>
    <w:rsid w:val="00614007"/>
    <w:rsid w:val="0061408C"/>
    <w:rsid w:val="006144E5"/>
    <w:rsid w:val="00615199"/>
    <w:rsid w:val="0061534D"/>
    <w:rsid w:val="00615923"/>
    <w:rsid w:val="00616DB6"/>
    <w:rsid w:val="0062062D"/>
    <w:rsid w:val="0062076B"/>
    <w:rsid w:val="00620D65"/>
    <w:rsid w:val="00620E48"/>
    <w:rsid w:val="00621684"/>
    <w:rsid w:val="006221B3"/>
    <w:rsid w:val="00623941"/>
    <w:rsid w:val="00624D01"/>
    <w:rsid w:val="006278DF"/>
    <w:rsid w:val="00627B1E"/>
    <w:rsid w:val="00627FD7"/>
    <w:rsid w:val="006311D1"/>
    <w:rsid w:val="006318DB"/>
    <w:rsid w:val="00633784"/>
    <w:rsid w:val="006357A2"/>
    <w:rsid w:val="00635F12"/>
    <w:rsid w:val="00636BA4"/>
    <w:rsid w:val="00637136"/>
    <w:rsid w:val="0063787E"/>
    <w:rsid w:val="0064033A"/>
    <w:rsid w:val="00640D76"/>
    <w:rsid w:val="00641D65"/>
    <w:rsid w:val="00642812"/>
    <w:rsid w:val="00643EBB"/>
    <w:rsid w:val="006442CD"/>
    <w:rsid w:val="006452CA"/>
    <w:rsid w:val="0064544A"/>
    <w:rsid w:val="00645938"/>
    <w:rsid w:val="00645AF2"/>
    <w:rsid w:val="00646A25"/>
    <w:rsid w:val="00646A59"/>
    <w:rsid w:val="00647541"/>
    <w:rsid w:val="006501D2"/>
    <w:rsid w:val="006507E0"/>
    <w:rsid w:val="00651CA7"/>
    <w:rsid w:val="00652B64"/>
    <w:rsid w:val="006558A1"/>
    <w:rsid w:val="00656FDB"/>
    <w:rsid w:val="006616EF"/>
    <w:rsid w:val="00661C38"/>
    <w:rsid w:val="00661CC2"/>
    <w:rsid w:val="00663623"/>
    <w:rsid w:val="00664349"/>
    <w:rsid w:val="00665358"/>
    <w:rsid w:val="00665B6E"/>
    <w:rsid w:val="00665CED"/>
    <w:rsid w:val="0066642F"/>
    <w:rsid w:val="0066669B"/>
    <w:rsid w:val="00670000"/>
    <w:rsid w:val="00670D90"/>
    <w:rsid w:val="00671E15"/>
    <w:rsid w:val="00673CE6"/>
    <w:rsid w:val="0067507E"/>
    <w:rsid w:val="00675460"/>
    <w:rsid w:val="006801E7"/>
    <w:rsid w:val="00680A97"/>
    <w:rsid w:val="0068188E"/>
    <w:rsid w:val="006826DA"/>
    <w:rsid w:val="00683C76"/>
    <w:rsid w:val="006847BB"/>
    <w:rsid w:val="00684C78"/>
    <w:rsid w:val="00685A5E"/>
    <w:rsid w:val="006871C8"/>
    <w:rsid w:val="006875D0"/>
    <w:rsid w:val="0069034F"/>
    <w:rsid w:val="006911C3"/>
    <w:rsid w:val="006920C1"/>
    <w:rsid w:val="006952EA"/>
    <w:rsid w:val="00695300"/>
    <w:rsid w:val="006953C2"/>
    <w:rsid w:val="00697119"/>
    <w:rsid w:val="006A005A"/>
    <w:rsid w:val="006A0842"/>
    <w:rsid w:val="006A1005"/>
    <w:rsid w:val="006A1978"/>
    <w:rsid w:val="006A1C18"/>
    <w:rsid w:val="006A2039"/>
    <w:rsid w:val="006A33EF"/>
    <w:rsid w:val="006A3A0F"/>
    <w:rsid w:val="006A409D"/>
    <w:rsid w:val="006A422C"/>
    <w:rsid w:val="006A46C7"/>
    <w:rsid w:val="006A5C77"/>
    <w:rsid w:val="006A5C7D"/>
    <w:rsid w:val="006B060E"/>
    <w:rsid w:val="006B3C4B"/>
    <w:rsid w:val="006B56E4"/>
    <w:rsid w:val="006B727A"/>
    <w:rsid w:val="006B72E9"/>
    <w:rsid w:val="006B7CCB"/>
    <w:rsid w:val="006C0BAC"/>
    <w:rsid w:val="006C0E23"/>
    <w:rsid w:val="006C2E38"/>
    <w:rsid w:val="006C473C"/>
    <w:rsid w:val="006C4780"/>
    <w:rsid w:val="006C6EE5"/>
    <w:rsid w:val="006C77B1"/>
    <w:rsid w:val="006D2287"/>
    <w:rsid w:val="006D2BF1"/>
    <w:rsid w:val="006D3A63"/>
    <w:rsid w:val="006D3D5D"/>
    <w:rsid w:val="006D47F6"/>
    <w:rsid w:val="006D54A8"/>
    <w:rsid w:val="006D69CE"/>
    <w:rsid w:val="006D6ABF"/>
    <w:rsid w:val="006E14D9"/>
    <w:rsid w:val="006E180F"/>
    <w:rsid w:val="006E1FCD"/>
    <w:rsid w:val="006E327C"/>
    <w:rsid w:val="006E3648"/>
    <w:rsid w:val="006E38DC"/>
    <w:rsid w:val="006E3949"/>
    <w:rsid w:val="006E4466"/>
    <w:rsid w:val="006E6F93"/>
    <w:rsid w:val="006E78A6"/>
    <w:rsid w:val="006E7C39"/>
    <w:rsid w:val="006F037D"/>
    <w:rsid w:val="006F06E7"/>
    <w:rsid w:val="006F2A5F"/>
    <w:rsid w:val="006F3980"/>
    <w:rsid w:val="006F5FA0"/>
    <w:rsid w:val="006F68F0"/>
    <w:rsid w:val="006F6947"/>
    <w:rsid w:val="006F6B73"/>
    <w:rsid w:val="00700C9F"/>
    <w:rsid w:val="007016D9"/>
    <w:rsid w:val="007017FC"/>
    <w:rsid w:val="00701972"/>
    <w:rsid w:val="00701BCA"/>
    <w:rsid w:val="00701C8C"/>
    <w:rsid w:val="007022C4"/>
    <w:rsid w:val="00702B88"/>
    <w:rsid w:val="007035EF"/>
    <w:rsid w:val="00703713"/>
    <w:rsid w:val="007044BE"/>
    <w:rsid w:val="0070532E"/>
    <w:rsid w:val="00706665"/>
    <w:rsid w:val="00706719"/>
    <w:rsid w:val="00706900"/>
    <w:rsid w:val="007100D5"/>
    <w:rsid w:val="00710329"/>
    <w:rsid w:val="007117B8"/>
    <w:rsid w:val="00711FDB"/>
    <w:rsid w:val="0071241D"/>
    <w:rsid w:val="00712EE5"/>
    <w:rsid w:val="00713F0B"/>
    <w:rsid w:val="00716D19"/>
    <w:rsid w:val="0071794A"/>
    <w:rsid w:val="00717DFE"/>
    <w:rsid w:val="00721076"/>
    <w:rsid w:val="00723328"/>
    <w:rsid w:val="007235AF"/>
    <w:rsid w:val="0072397C"/>
    <w:rsid w:val="007242AC"/>
    <w:rsid w:val="0072593E"/>
    <w:rsid w:val="00725F15"/>
    <w:rsid w:val="007302C3"/>
    <w:rsid w:val="0073073F"/>
    <w:rsid w:val="00732A9F"/>
    <w:rsid w:val="0073445C"/>
    <w:rsid w:val="0073530C"/>
    <w:rsid w:val="007357A4"/>
    <w:rsid w:val="00736393"/>
    <w:rsid w:val="00740A59"/>
    <w:rsid w:val="00741147"/>
    <w:rsid w:val="007438CE"/>
    <w:rsid w:val="007449BE"/>
    <w:rsid w:val="00744F2F"/>
    <w:rsid w:val="007463D2"/>
    <w:rsid w:val="007476B2"/>
    <w:rsid w:val="007511E1"/>
    <w:rsid w:val="00752892"/>
    <w:rsid w:val="00755567"/>
    <w:rsid w:val="007565E1"/>
    <w:rsid w:val="007574C6"/>
    <w:rsid w:val="00760F3A"/>
    <w:rsid w:val="00761726"/>
    <w:rsid w:val="00762944"/>
    <w:rsid w:val="007629A1"/>
    <w:rsid w:val="00767ADA"/>
    <w:rsid w:val="007703CC"/>
    <w:rsid w:val="007703CD"/>
    <w:rsid w:val="00770BAA"/>
    <w:rsid w:val="007736F5"/>
    <w:rsid w:val="00773CC2"/>
    <w:rsid w:val="00775C83"/>
    <w:rsid w:val="00776A5A"/>
    <w:rsid w:val="00776BAB"/>
    <w:rsid w:val="007801A5"/>
    <w:rsid w:val="007802DA"/>
    <w:rsid w:val="007814C4"/>
    <w:rsid w:val="0078198D"/>
    <w:rsid w:val="007837C6"/>
    <w:rsid w:val="007839CD"/>
    <w:rsid w:val="00786EE5"/>
    <w:rsid w:val="007903D8"/>
    <w:rsid w:val="00795289"/>
    <w:rsid w:val="00796CC0"/>
    <w:rsid w:val="00797D74"/>
    <w:rsid w:val="00797FC5"/>
    <w:rsid w:val="007A0058"/>
    <w:rsid w:val="007A0C99"/>
    <w:rsid w:val="007A1340"/>
    <w:rsid w:val="007A2B5E"/>
    <w:rsid w:val="007A5173"/>
    <w:rsid w:val="007A5AB4"/>
    <w:rsid w:val="007A5DD6"/>
    <w:rsid w:val="007A6B05"/>
    <w:rsid w:val="007A70A0"/>
    <w:rsid w:val="007B0074"/>
    <w:rsid w:val="007B070B"/>
    <w:rsid w:val="007B0AAD"/>
    <w:rsid w:val="007B3A3E"/>
    <w:rsid w:val="007B3B09"/>
    <w:rsid w:val="007B5744"/>
    <w:rsid w:val="007B5ED3"/>
    <w:rsid w:val="007B6F67"/>
    <w:rsid w:val="007B7751"/>
    <w:rsid w:val="007B7EAA"/>
    <w:rsid w:val="007B7FB6"/>
    <w:rsid w:val="007C0128"/>
    <w:rsid w:val="007C061C"/>
    <w:rsid w:val="007C06CB"/>
    <w:rsid w:val="007C0ABF"/>
    <w:rsid w:val="007C327E"/>
    <w:rsid w:val="007C5624"/>
    <w:rsid w:val="007C5D16"/>
    <w:rsid w:val="007D126B"/>
    <w:rsid w:val="007D1E79"/>
    <w:rsid w:val="007D22DB"/>
    <w:rsid w:val="007D365B"/>
    <w:rsid w:val="007D492D"/>
    <w:rsid w:val="007D4DC7"/>
    <w:rsid w:val="007D5ABE"/>
    <w:rsid w:val="007D71C9"/>
    <w:rsid w:val="007D7901"/>
    <w:rsid w:val="007E0D23"/>
    <w:rsid w:val="007E0E80"/>
    <w:rsid w:val="007E3754"/>
    <w:rsid w:val="007E4172"/>
    <w:rsid w:val="007E6206"/>
    <w:rsid w:val="007E6E44"/>
    <w:rsid w:val="007E7045"/>
    <w:rsid w:val="007E7BDD"/>
    <w:rsid w:val="007E7D86"/>
    <w:rsid w:val="007F044A"/>
    <w:rsid w:val="007F0792"/>
    <w:rsid w:val="007F0A02"/>
    <w:rsid w:val="007F275B"/>
    <w:rsid w:val="007F34C7"/>
    <w:rsid w:val="007F3882"/>
    <w:rsid w:val="007F4108"/>
    <w:rsid w:val="007F473F"/>
    <w:rsid w:val="007F57F2"/>
    <w:rsid w:val="007F7001"/>
    <w:rsid w:val="007F730B"/>
    <w:rsid w:val="008003BE"/>
    <w:rsid w:val="00800ED2"/>
    <w:rsid w:val="008026A5"/>
    <w:rsid w:val="0080397E"/>
    <w:rsid w:val="008055E3"/>
    <w:rsid w:val="0080618F"/>
    <w:rsid w:val="00806B04"/>
    <w:rsid w:val="008107B3"/>
    <w:rsid w:val="00812D1A"/>
    <w:rsid w:val="00812EB3"/>
    <w:rsid w:val="00813564"/>
    <w:rsid w:val="008138BC"/>
    <w:rsid w:val="008140DE"/>
    <w:rsid w:val="00814E56"/>
    <w:rsid w:val="00815D68"/>
    <w:rsid w:val="00820516"/>
    <w:rsid w:val="008211ED"/>
    <w:rsid w:val="0082380A"/>
    <w:rsid w:val="00823A01"/>
    <w:rsid w:val="00823E74"/>
    <w:rsid w:val="008241A3"/>
    <w:rsid w:val="00831A2D"/>
    <w:rsid w:val="00832A00"/>
    <w:rsid w:val="00833F12"/>
    <w:rsid w:val="008347DE"/>
    <w:rsid w:val="0083482D"/>
    <w:rsid w:val="00835E84"/>
    <w:rsid w:val="00837380"/>
    <w:rsid w:val="008377A2"/>
    <w:rsid w:val="00842D33"/>
    <w:rsid w:val="0084334F"/>
    <w:rsid w:val="00843851"/>
    <w:rsid w:val="00843917"/>
    <w:rsid w:val="00845059"/>
    <w:rsid w:val="00845674"/>
    <w:rsid w:val="00847B28"/>
    <w:rsid w:val="00850041"/>
    <w:rsid w:val="00851F1C"/>
    <w:rsid w:val="00852AD6"/>
    <w:rsid w:val="0085530A"/>
    <w:rsid w:val="00860B9F"/>
    <w:rsid w:val="00862323"/>
    <w:rsid w:val="008625C4"/>
    <w:rsid w:val="00863DFA"/>
    <w:rsid w:val="008646B5"/>
    <w:rsid w:val="00864CE8"/>
    <w:rsid w:val="00866902"/>
    <w:rsid w:val="00867D68"/>
    <w:rsid w:val="008702D1"/>
    <w:rsid w:val="00870B87"/>
    <w:rsid w:val="008717C2"/>
    <w:rsid w:val="00871E90"/>
    <w:rsid w:val="00873102"/>
    <w:rsid w:val="00873DA7"/>
    <w:rsid w:val="00875F48"/>
    <w:rsid w:val="00876106"/>
    <w:rsid w:val="00876F68"/>
    <w:rsid w:val="00877175"/>
    <w:rsid w:val="00877D5E"/>
    <w:rsid w:val="00877F0C"/>
    <w:rsid w:val="008810C1"/>
    <w:rsid w:val="00881F17"/>
    <w:rsid w:val="008825FC"/>
    <w:rsid w:val="0088273A"/>
    <w:rsid w:val="008830E7"/>
    <w:rsid w:val="0088333C"/>
    <w:rsid w:val="0088514A"/>
    <w:rsid w:val="0088529F"/>
    <w:rsid w:val="00885350"/>
    <w:rsid w:val="008859A0"/>
    <w:rsid w:val="00886000"/>
    <w:rsid w:val="0088600D"/>
    <w:rsid w:val="00886487"/>
    <w:rsid w:val="00886C49"/>
    <w:rsid w:val="00887B43"/>
    <w:rsid w:val="00890EF2"/>
    <w:rsid w:val="00893010"/>
    <w:rsid w:val="00893FEE"/>
    <w:rsid w:val="008941A3"/>
    <w:rsid w:val="008941B0"/>
    <w:rsid w:val="008947E7"/>
    <w:rsid w:val="00894A08"/>
    <w:rsid w:val="008973BF"/>
    <w:rsid w:val="00897ABF"/>
    <w:rsid w:val="008A17C0"/>
    <w:rsid w:val="008A1DF4"/>
    <w:rsid w:val="008A27DC"/>
    <w:rsid w:val="008A33AD"/>
    <w:rsid w:val="008A4004"/>
    <w:rsid w:val="008A40A3"/>
    <w:rsid w:val="008A4677"/>
    <w:rsid w:val="008A47C3"/>
    <w:rsid w:val="008A4E2C"/>
    <w:rsid w:val="008A4E46"/>
    <w:rsid w:val="008A5489"/>
    <w:rsid w:val="008A5652"/>
    <w:rsid w:val="008A5BA0"/>
    <w:rsid w:val="008A6CF7"/>
    <w:rsid w:val="008A7CA0"/>
    <w:rsid w:val="008B0EF8"/>
    <w:rsid w:val="008B1ACD"/>
    <w:rsid w:val="008B3040"/>
    <w:rsid w:val="008B3522"/>
    <w:rsid w:val="008B3EBC"/>
    <w:rsid w:val="008B3EE6"/>
    <w:rsid w:val="008B5336"/>
    <w:rsid w:val="008C02F5"/>
    <w:rsid w:val="008C0EC0"/>
    <w:rsid w:val="008C195D"/>
    <w:rsid w:val="008C59E1"/>
    <w:rsid w:val="008C5D5F"/>
    <w:rsid w:val="008C753B"/>
    <w:rsid w:val="008D0050"/>
    <w:rsid w:val="008D0625"/>
    <w:rsid w:val="008D2151"/>
    <w:rsid w:val="008D2366"/>
    <w:rsid w:val="008D3A24"/>
    <w:rsid w:val="008D40B8"/>
    <w:rsid w:val="008D43B8"/>
    <w:rsid w:val="008D46AD"/>
    <w:rsid w:val="008D4F55"/>
    <w:rsid w:val="008D587B"/>
    <w:rsid w:val="008D60B7"/>
    <w:rsid w:val="008D7A13"/>
    <w:rsid w:val="008E1399"/>
    <w:rsid w:val="008E16AD"/>
    <w:rsid w:val="008E2081"/>
    <w:rsid w:val="008E34F7"/>
    <w:rsid w:val="008E5B39"/>
    <w:rsid w:val="008E703A"/>
    <w:rsid w:val="008E7B4B"/>
    <w:rsid w:val="008E7C77"/>
    <w:rsid w:val="008F13A8"/>
    <w:rsid w:val="008F17AA"/>
    <w:rsid w:val="008F2112"/>
    <w:rsid w:val="008F4036"/>
    <w:rsid w:val="008F516A"/>
    <w:rsid w:val="008F7F0A"/>
    <w:rsid w:val="0090142C"/>
    <w:rsid w:val="009024E4"/>
    <w:rsid w:val="00903CF7"/>
    <w:rsid w:val="00904B38"/>
    <w:rsid w:val="0090538C"/>
    <w:rsid w:val="00910600"/>
    <w:rsid w:val="009109E6"/>
    <w:rsid w:val="009139A7"/>
    <w:rsid w:val="009141A8"/>
    <w:rsid w:val="00914C4C"/>
    <w:rsid w:val="009151DF"/>
    <w:rsid w:val="009151E2"/>
    <w:rsid w:val="009158B7"/>
    <w:rsid w:val="009162F6"/>
    <w:rsid w:val="00921640"/>
    <w:rsid w:val="00922280"/>
    <w:rsid w:val="009226B9"/>
    <w:rsid w:val="009234FE"/>
    <w:rsid w:val="0092436E"/>
    <w:rsid w:val="0092501D"/>
    <w:rsid w:val="00925231"/>
    <w:rsid w:val="00926DE2"/>
    <w:rsid w:val="00926EE8"/>
    <w:rsid w:val="00926FD8"/>
    <w:rsid w:val="009271AB"/>
    <w:rsid w:val="009274D1"/>
    <w:rsid w:val="00927859"/>
    <w:rsid w:val="0093058B"/>
    <w:rsid w:val="00930B71"/>
    <w:rsid w:val="00931A37"/>
    <w:rsid w:val="00931E1B"/>
    <w:rsid w:val="00933CDD"/>
    <w:rsid w:val="00934A05"/>
    <w:rsid w:val="0093508E"/>
    <w:rsid w:val="00937173"/>
    <w:rsid w:val="0094129B"/>
    <w:rsid w:val="0094150F"/>
    <w:rsid w:val="009417F8"/>
    <w:rsid w:val="00941D73"/>
    <w:rsid w:val="00941E76"/>
    <w:rsid w:val="00942729"/>
    <w:rsid w:val="00943720"/>
    <w:rsid w:val="009441B7"/>
    <w:rsid w:val="0094568B"/>
    <w:rsid w:val="00945DDD"/>
    <w:rsid w:val="0094605E"/>
    <w:rsid w:val="00952BED"/>
    <w:rsid w:val="00952CC6"/>
    <w:rsid w:val="009536D3"/>
    <w:rsid w:val="009551CC"/>
    <w:rsid w:val="00956ADD"/>
    <w:rsid w:val="009627B8"/>
    <w:rsid w:val="00963082"/>
    <w:rsid w:val="00966F4C"/>
    <w:rsid w:val="00967C1E"/>
    <w:rsid w:val="00971054"/>
    <w:rsid w:val="009711E2"/>
    <w:rsid w:val="00972079"/>
    <w:rsid w:val="00972510"/>
    <w:rsid w:val="009729D9"/>
    <w:rsid w:val="00974CF5"/>
    <w:rsid w:val="00975283"/>
    <w:rsid w:val="00975294"/>
    <w:rsid w:val="009760B4"/>
    <w:rsid w:val="009762F1"/>
    <w:rsid w:val="00976EA2"/>
    <w:rsid w:val="00976FCD"/>
    <w:rsid w:val="0097704F"/>
    <w:rsid w:val="00980BE3"/>
    <w:rsid w:val="00984F3B"/>
    <w:rsid w:val="0098519B"/>
    <w:rsid w:val="00985625"/>
    <w:rsid w:val="009863BA"/>
    <w:rsid w:val="009869B5"/>
    <w:rsid w:val="009878C4"/>
    <w:rsid w:val="00987B2B"/>
    <w:rsid w:val="00987C10"/>
    <w:rsid w:val="00990117"/>
    <w:rsid w:val="009901B0"/>
    <w:rsid w:val="0099144F"/>
    <w:rsid w:val="009916AA"/>
    <w:rsid w:val="00995CE4"/>
    <w:rsid w:val="00996B8E"/>
    <w:rsid w:val="00997986"/>
    <w:rsid w:val="00997C65"/>
    <w:rsid w:val="00997E03"/>
    <w:rsid w:val="00997EAB"/>
    <w:rsid w:val="009A046C"/>
    <w:rsid w:val="009A0D61"/>
    <w:rsid w:val="009A2017"/>
    <w:rsid w:val="009A2309"/>
    <w:rsid w:val="009A233B"/>
    <w:rsid w:val="009A367B"/>
    <w:rsid w:val="009A38AE"/>
    <w:rsid w:val="009A4EC6"/>
    <w:rsid w:val="009A5FA6"/>
    <w:rsid w:val="009B2165"/>
    <w:rsid w:val="009B2C0A"/>
    <w:rsid w:val="009B2C42"/>
    <w:rsid w:val="009B5D12"/>
    <w:rsid w:val="009C0AA7"/>
    <w:rsid w:val="009C0EFB"/>
    <w:rsid w:val="009C0F39"/>
    <w:rsid w:val="009C0F8C"/>
    <w:rsid w:val="009C1E15"/>
    <w:rsid w:val="009C214C"/>
    <w:rsid w:val="009C3DA6"/>
    <w:rsid w:val="009C4A4B"/>
    <w:rsid w:val="009C4C0C"/>
    <w:rsid w:val="009C52D6"/>
    <w:rsid w:val="009C550B"/>
    <w:rsid w:val="009C5A70"/>
    <w:rsid w:val="009C64D9"/>
    <w:rsid w:val="009C7305"/>
    <w:rsid w:val="009D1901"/>
    <w:rsid w:val="009D195A"/>
    <w:rsid w:val="009D1D2D"/>
    <w:rsid w:val="009D2F4C"/>
    <w:rsid w:val="009D3E19"/>
    <w:rsid w:val="009D46B4"/>
    <w:rsid w:val="009D493B"/>
    <w:rsid w:val="009D4DED"/>
    <w:rsid w:val="009D59C0"/>
    <w:rsid w:val="009D5E5D"/>
    <w:rsid w:val="009E0059"/>
    <w:rsid w:val="009E107D"/>
    <w:rsid w:val="009E294A"/>
    <w:rsid w:val="009E2FFB"/>
    <w:rsid w:val="009E3CA3"/>
    <w:rsid w:val="009E3EEA"/>
    <w:rsid w:val="009E4198"/>
    <w:rsid w:val="009E4321"/>
    <w:rsid w:val="009E521D"/>
    <w:rsid w:val="009E53CC"/>
    <w:rsid w:val="009E5955"/>
    <w:rsid w:val="009E5CE1"/>
    <w:rsid w:val="009E60AE"/>
    <w:rsid w:val="009E7F3D"/>
    <w:rsid w:val="009F02A4"/>
    <w:rsid w:val="009F04E1"/>
    <w:rsid w:val="009F083C"/>
    <w:rsid w:val="009F2B0D"/>
    <w:rsid w:val="009F2BFC"/>
    <w:rsid w:val="009F734F"/>
    <w:rsid w:val="009F771B"/>
    <w:rsid w:val="00A01A56"/>
    <w:rsid w:val="00A01B49"/>
    <w:rsid w:val="00A02209"/>
    <w:rsid w:val="00A02306"/>
    <w:rsid w:val="00A0357B"/>
    <w:rsid w:val="00A03A2A"/>
    <w:rsid w:val="00A045A9"/>
    <w:rsid w:val="00A0465B"/>
    <w:rsid w:val="00A047FC"/>
    <w:rsid w:val="00A0684B"/>
    <w:rsid w:val="00A06FD8"/>
    <w:rsid w:val="00A10F78"/>
    <w:rsid w:val="00A12304"/>
    <w:rsid w:val="00A1476C"/>
    <w:rsid w:val="00A17E9F"/>
    <w:rsid w:val="00A218D9"/>
    <w:rsid w:val="00A21A80"/>
    <w:rsid w:val="00A21CD3"/>
    <w:rsid w:val="00A23896"/>
    <w:rsid w:val="00A241A8"/>
    <w:rsid w:val="00A24929"/>
    <w:rsid w:val="00A24CB4"/>
    <w:rsid w:val="00A24FF1"/>
    <w:rsid w:val="00A261BB"/>
    <w:rsid w:val="00A265B4"/>
    <w:rsid w:val="00A3077D"/>
    <w:rsid w:val="00A30932"/>
    <w:rsid w:val="00A30AE9"/>
    <w:rsid w:val="00A3112F"/>
    <w:rsid w:val="00A31587"/>
    <w:rsid w:val="00A31F0E"/>
    <w:rsid w:val="00A32047"/>
    <w:rsid w:val="00A32111"/>
    <w:rsid w:val="00A346EF"/>
    <w:rsid w:val="00A3496D"/>
    <w:rsid w:val="00A35085"/>
    <w:rsid w:val="00A35C57"/>
    <w:rsid w:val="00A36831"/>
    <w:rsid w:val="00A379CA"/>
    <w:rsid w:val="00A40223"/>
    <w:rsid w:val="00A43274"/>
    <w:rsid w:val="00A459F7"/>
    <w:rsid w:val="00A45D81"/>
    <w:rsid w:val="00A46A16"/>
    <w:rsid w:val="00A46BC6"/>
    <w:rsid w:val="00A473C1"/>
    <w:rsid w:val="00A47964"/>
    <w:rsid w:val="00A50912"/>
    <w:rsid w:val="00A51BB9"/>
    <w:rsid w:val="00A52CF0"/>
    <w:rsid w:val="00A54EA2"/>
    <w:rsid w:val="00A550E5"/>
    <w:rsid w:val="00A55893"/>
    <w:rsid w:val="00A558E3"/>
    <w:rsid w:val="00A55F03"/>
    <w:rsid w:val="00A604A2"/>
    <w:rsid w:val="00A618B4"/>
    <w:rsid w:val="00A62896"/>
    <w:rsid w:val="00A64898"/>
    <w:rsid w:val="00A64DA2"/>
    <w:rsid w:val="00A653C2"/>
    <w:rsid w:val="00A668F5"/>
    <w:rsid w:val="00A67419"/>
    <w:rsid w:val="00A701DB"/>
    <w:rsid w:val="00A7021C"/>
    <w:rsid w:val="00A71CCF"/>
    <w:rsid w:val="00A72D2A"/>
    <w:rsid w:val="00A72EC9"/>
    <w:rsid w:val="00A73471"/>
    <w:rsid w:val="00A80503"/>
    <w:rsid w:val="00A82298"/>
    <w:rsid w:val="00A833A9"/>
    <w:rsid w:val="00A83546"/>
    <w:rsid w:val="00A84102"/>
    <w:rsid w:val="00A844FB"/>
    <w:rsid w:val="00A85C17"/>
    <w:rsid w:val="00A86346"/>
    <w:rsid w:val="00A86743"/>
    <w:rsid w:val="00A86EA4"/>
    <w:rsid w:val="00A90374"/>
    <w:rsid w:val="00A9224E"/>
    <w:rsid w:val="00A926F6"/>
    <w:rsid w:val="00A93818"/>
    <w:rsid w:val="00A95F8D"/>
    <w:rsid w:val="00A96ACD"/>
    <w:rsid w:val="00A96FE0"/>
    <w:rsid w:val="00A970E3"/>
    <w:rsid w:val="00A979F3"/>
    <w:rsid w:val="00AA0181"/>
    <w:rsid w:val="00AA0D18"/>
    <w:rsid w:val="00AA0D55"/>
    <w:rsid w:val="00AA0D6C"/>
    <w:rsid w:val="00AA17FA"/>
    <w:rsid w:val="00AA1D10"/>
    <w:rsid w:val="00AA27E2"/>
    <w:rsid w:val="00AA305F"/>
    <w:rsid w:val="00AA33B0"/>
    <w:rsid w:val="00AA3C3A"/>
    <w:rsid w:val="00AA4A29"/>
    <w:rsid w:val="00AA5DBB"/>
    <w:rsid w:val="00AB0EE6"/>
    <w:rsid w:val="00AB11A0"/>
    <w:rsid w:val="00AB3423"/>
    <w:rsid w:val="00AB5944"/>
    <w:rsid w:val="00AB6C11"/>
    <w:rsid w:val="00AB746B"/>
    <w:rsid w:val="00AB7DC8"/>
    <w:rsid w:val="00AC0247"/>
    <w:rsid w:val="00AC1240"/>
    <w:rsid w:val="00AC1C2F"/>
    <w:rsid w:val="00AC25E6"/>
    <w:rsid w:val="00AC34DF"/>
    <w:rsid w:val="00AC3D3E"/>
    <w:rsid w:val="00AC464F"/>
    <w:rsid w:val="00AC58A4"/>
    <w:rsid w:val="00AC5E38"/>
    <w:rsid w:val="00AC6A7F"/>
    <w:rsid w:val="00AC755B"/>
    <w:rsid w:val="00AD0C8B"/>
    <w:rsid w:val="00AD0CA9"/>
    <w:rsid w:val="00AD170C"/>
    <w:rsid w:val="00AD3785"/>
    <w:rsid w:val="00AD3D6E"/>
    <w:rsid w:val="00AD4B36"/>
    <w:rsid w:val="00AD56CA"/>
    <w:rsid w:val="00AD62F9"/>
    <w:rsid w:val="00AD6C47"/>
    <w:rsid w:val="00AD7410"/>
    <w:rsid w:val="00AD7E24"/>
    <w:rsid w:val="00AE03D9"/>
    <w:rsid w:val="00AE052C"/>
    <w:rsid w:val="00AE0957"/>
    <w:rsid w:val="00AE14FE"/>
    <w:rsid w:val="00AE2162"/>
    <w:rsid w:val="00AE2E52"/>
    <w:rsid w:val="00AE2E5A"/>
    <w:rsid w:val="00AE37A4"/>
    <w:rsid w:val="00AE4009"/>
    <w:rsid w:val="00AE4133"/>
    <w:rsid w:val="00AE6427"/>
    <w:rsid w:val="00AE769E"/>
    <w:rsid w:val="00AE76CF"/>
    <w:rsid w:val="00AE7F38"/>
    <w:rsid w:val="00AF0172"/>
    <w:rsid w:val="00AF1451"/>
    <w:rsid w:val="00AF2189"/>
    <w:rsid w:val="00AF2C53"/>
    <w:rsid w:val="00AF3720"/>
    <w:rsid w:val="00AF3987"/>
    <w:rsid w:val="00AF3F9C"/>
    <w:rsid w:val="00AF50E8"/>
    <w:rsid w:val="00B013F8"/>
    <w:rsid w:val="00B01848"/>
    <w:rsid w:val="00B02C4F"/>
    <w:rsid w:val="00B032B0"/>
    <w:rsid w:val="00B05135"/>
    <w:rsid w:val="00B06D8D"/>
    <w:rsid w:val="00B079E5"/>
    <w:rsid w:val="00B07A03"/>
    <w:rsid w:val="00B10516"/>
    <w:rsid w:val="00B11B77"/>
    <w:rsid w:val="00B12571"/>
    <w:rsid w:val="00B12911"/>
    <w:rsid w:val="00B12A8A"/>
    <w:rsid w:val="00B136C9"/>
    <w:rsid w:val="00B1686A"/>
    <w:rsid w:val="00B17B21"/>
    <w:rsid w:val="00B230FD"/>
    <w:rsid w:val="00B23510"/>
    <w:rsid w:val="00B23EAA"/>
    <w:rsid w:val="00B246F8"/>
    <w:rsid w:val="00B260C9"/>
    <w:rsid w:val="00B264AD"/>
    <w:rsid w:val="00B26B9A"/>
    <w:rsid w:val="00B277CF"/>
    <w:rsid w:val="00B27D4F"/>
    <w:rsid w:val="00B309CD"/>
    <w:rsid w:val="00B31009"/>
    <w:rsid w:val="00B314A7"/>
    <w:rsid w:val="00B32A75"/>
    <w:rsid w:val="00B333AE"/>
    <w:rsid w:val="00B3470B"/>
    <w:rsid w:val="00B348E9"/>
    <w:rsid w:val="00B34C30"/>
    <w:rsid w:val="00B367F0"/>
    <w:rsid w:val="00B36DAE"/>
    <w:rsid w:val="00B40AB6"/>
    <w:rsid w:val="00B41178"/>
    <w:rsid w:val="00B43750"/>
    <w:rsid w:val="00B4417E"/>
    <w:rsid w:val="00B458DF"/>
    <w:rsid w:val="00B460CE"/>
    <w:rsid w:val="00B47308"/>
    <w:rsid w:val="00B47B97"/>
    <w:rsid w:val="00B514F3"/>
    <w:rsid w:val="00B51A93"/>
    <w:rsid w:val="00B520A1"/>
    <w:rsid w:val="00B57394"/>
    <w:rsid w:val="00B60A21"/>
    <w:rsid w:val="00B6109D"/>
    <w:rsid w:val="00B6156B"/>
    <w:rsid w:val="00B628BA"/>
    <w:rsid w:val="00B63222"/>
    <w:rsid w:val="00B638D8"/>
    <w:rsid w:val="00B64903"/>
    <w:rsid w:val="00B65441"/>
    <w:rsid w:val="00B655CA"/>
    <w:rsid w:val="00B65F61"/>
    <w:rsid w:val="00B662D4"/>
    <w:rsid w:val="00B67549"/>
    <w:rsid w:val="00B67BCD"/>
    <w:rsid w:val="00B67D49"/>
    <w:rsid w:val="00B70433"/>
    <w:rsid w:val="00B70BA0"/>
    <w:rsid w:val="00B71A9E"/>
    <w:rsid w:val="00B71C4D"/>
    <w:rsid w:val="00B73027"/>
    <w:rsid w:val="00B7368E"/>
    <w:rsid w:val="00B74ECB"/>
    <w:rsid w:val="00B76068"/>
    <w:rsid w:val="00B7715B"/>
    <w:rsid w:val="00B777D3"/>
    <w:rsid w:val="00B800CC"/>
    <w:rsid w:val="00B803EC"/>
    <w:rsid w:val="00B81219"/>
    <w:rsid w:val="00B82C86"/>
    <w:rsid w:val="00B83B0D"/>
    <w:rsid w:val="00B83C39"/>
    <w:rsid w:val="00B84862"/>
    <w:rsid w:val="00B85BE3"/>
    <w:rsid w:val="00B85DE0"/>
    <w:rsid w:val="00B868C9"/>
    <w:rsid w:val="00B87E3D"/>
    <w:rsid w:val="00B9018A"/>
    <w:rsid w:val="00B91AC3"/>
    <w:rsid w:val="00B91C15"/>
    <w:rsid w:val="00B92A3E"/>
    <w:rsid w:val="00B9357B"/>
    <w:rsid w:val="00B93EE2"/>
    <w:rsid w:val="00B94B67"/>
    <w:rsid w:val="00B94C43"/>
    <w:rsid w:val="00B950CC"/>
    <w:rsid w:val="00B952BD"/>
    <w:rsid w:val="00B95314"/>
    <w:rsid w:val="00BA11BB"/>
    <w:rsid w:val="00BA145D"/>
    <w:rsid w:val="00BA1A03"/>
    <w:rsid w:val="00BA49EF"/>
    <w:rsid w:val="00BA5B60"/>
    <w:rsid w:val="00BA6387"/>
    <w:rsid w:val="00BA6FAB"/>
    <w:rsid w:val="00BA747A"/>
    <w:rsid w:val="00BB047B"/>
    <w:rsid w:val="00BB0580"/>
    <w:rsid w:val="00BB086D"/>
    <w:rsid w:val="00BB0CCD"/>
    <w:rsid w:val="00BB1117"/>
    <w:rsid w:val="00BB16A8"/>
    <w:rsid w:val="00BB1F8B"/>
    <w:rsid w:val="00BB24EB"/>
    <w:rsid w:val="00BB2B21"/>
    <w:rsid w:val="00BB3560"/>
    <w:rsid w:val="00BB3F8B"/>
    <w:rsid w:val="00BB4BF6"/>
    <w:rsid w:val="00BB69DC"/>
    <w:rsid w:val="00BC1040"/>
    <w:rsid w:val="00BC1A25"/>
    <w:rsid w:val="00BC3966"/>
    <w:rsid w:val="00BC5989"/>
    <w:rsid w:val="00BC62BC"/>
    <w:rsid w:val="00BC667C"/>
    <w:rsid w:val="00BC761A"/>
    <w:rsid w:val="00BC7805"/>
    <w:rsid w:val="00BC7903"/>
    <w:rsid w:val="00BC7B95"/>
    <w:rsid w:val="00BD0AF6"/>
    <w:rsid w:val="00BD13CF"/>
    <w:rsid w:val="00BD2F1B"/>
    <w:rsid w:val="00BD303E"/>
    <w:rsid w:val="00BD5652"/>
    <w:rsid w:val="00BD6DA0"/>
    <w:rsid w:val="00BD789D"/>
    <w:rsid w:val="00BE0D7C"/>
    <w:rsid w:val="00BE1273"/>
    <w:rsid w:val="00BE1D1F"/>
    <w:rsid w:val="00BE222D"/>
    <w:rsid w:val="00BE3C20"/>
    <w:rsid w:val="00BE4AAE"/>
    <w:rsid w:val="00BE547F"/>
    <w:rsid w:val="00BE6336"/>
    <w:rsid w:val="00BE7802"/>
    <w:rsid w:val="00BF00E4"/>
    <w:rsid w:val="00BF0684"/>
    <w:rsid w:val="00BF0AB5"/>
    <w:rsid w:val="00BF0B37"/>
    <w:rsid w:val="00BF2D7C"/>
    <w:rsid w:val="00BF2DCC"/>
    <w:rsid w:val="00BF37D3"/>
    <w:rsid w:val="00BF4551"/>
    <w:rsid w:val="00BF509C"/>
    <w:rsid w:val="00BF51E0"/>
    <w:rsid w:val="00BF532A"/>
    <w:rsid w:val="00BF5612"/>
    <w:rsid w:val="00BF57F7"/>
    <w:rsid w:val="00BF5E46"/>
    <w:rsid w:val="00BF7172"/>
    <w:rsid w:val="00BF733E"/>
    <w:rsid w:val="00BF7B21"/>
    <w:rsid w:val="00C010C0"/>
    <w:rsid w:val="00C02AE1"/>
    <w:rsid w:val="00C02B72"/>
    <w:rsid w:val="00C03DAC"/>
    <w:rsid w:val="00C04894"/>
    <w:rsid w:val="00C05259"/>
    <w:rsid w:val="00C079A5"/>
    <w:rsid w:val="00C10274"/>
    <w:rsid w:val="00C10F0D"/>
    <w:rsid w:val="00C11FE8"/>
    <w:rsid w:val="00C1287A"/>
    <w:rsid w:val="00C12F9E"/>
    <w:rsid w:val="00C13903"/>
    <w:rsid w:val="00C139D6"/>
    <w:rsid w:val="00C1469A"/>
    <w:rsid w:val="00C1498D"/>
    <w:rsid w:val="00C16C1B"/>
    <w:rsid w:val="00C20435"/>
    <w:rsid w:val="00C20554"/>
    <w:rsid w:val="00C209F1"/>
    <w:rsid w:val="00C2279A"/>
    <w:rsid w:val="00C238C1"/>
    <w:rsid w:val="00C23BC9"/>
    <w:rsid w:val="00C24146"/>
    <w:rsid w:val="00C24448"/>
    <w:rsid w:val="00C24835"/>
    <w:rsid w:val="00C2606B"/>
    <w:rsid w:val="00C26459"/>
    <w:rsid w:val="00C275AD"/>
    <w:rsid w:val="00C27B4F"/>
    <w:rsid w:val="00C30F44"/>
    <w:rsid w:val="00C3260A"/>
    <w:rsid w:val="00C32732"/>
    <w:rsid w:val="00C3312F"/>
    <w:rsid w:val="00C359B4"/>
    <w:rsid w:val="00C35BC5"/>
    <w:rsid w:val="00C36C99"/>
    <w:rsid w:val="00C37427"/>
    <w:rsid w:val="00C3778B"/>
    <w:rsid w:val="00C377CD"/>
    <w:rsid w:val="00C37F0E"/>
    <w:rsid w:val="00C4181A"/>
    <w:rsid w:val="00C41AB3"/>
    <w:rsid w:val="00C4215E"/>
    <w:rsid w:val="00C45B2C"/>
    <w:rsid w:val="00C473D5"/>
    <w:rsid w:val="00C4772D"/>
    <w:rsid w:val="00C478D8"/>
    <w:rsid w:val="00C47E85"/>
    <w:rsid w:val="00C50014"/>
    <w:rsid w:val="00C508AB"/>
    <w:rsid w:val="00C51E2C"/>
    <w:rsid w:val="00C53D8D"/>
    <w:rsid w:val="00C5448B"/>
    <w:rsid w:val="00C55312"/>
    <w:rsid w:val="00C55705"/>
    <w:rsid w:val="00C55B83"/>
    <w:rsid w:val="00C56260"/>
    <w:rsid w:val="00C5631B"/>
    <w:rsid w:val="00C57578"/>
    <w:rsid w:val="00C57E13"/>
    <w:rsid w:val="00C57FB1"/>
    <w:rsid w:val="00C60473"/>
    <w:rsid w:val="00C6047C"/>
    <w:rsid w:val="00C60529"/>
    <w:rsid w:val="00C60D52"/>
    <w:rsid w:val="00C61186"/>
    <w:rsid w:val="00C6246B"/>
    <w:rsid w:val="00C62F34"/>
    <w:rsid w:val="00C63042"/>
    <w:rsid w:val="00C639EA"/>
    <w:rsid w:val="00C64906"/>
    <w:rsid w:val="00C65C51"/>
    <w:rsid w:val="00C65CF6"/>
    <w:rsid w:val="00C670D3"/>
    <w:rsid w:val="00C67BD5"/>
    <w:rsid w:val="00C71B4B"/>
    <w:rsid w:val="00C753DF"/>
    <w:rsid w:val="00C760CF"/>
    <w:rsid w:val="00C760F5"/>
    <w:rsid w:val="00C76407"/>
    <w:rsid w:val="00C76DAB"/>
    <w:rsid w:val="00C77988"/>
    <w:rsid w:val="00C801AD"/>
    <w:rsid w:val="00C81842"/>
    <w:rsid w:val="00C86E8A"/>
    <w:rsid w:val="00C87F38"/>
    <w:rsid w:val="00C90303"/>
    <w:rsid w:val="00C9220C"/>
    <w:rsid w:val="00C933EA"/>
    <w:rsid w:val="00C93847"/>
    <w:rsid w:val="00C93C54"/>
    <w:rsid w:val="00C94212"/>
    <w:rsid w:val="00C956B1"/>
    <w:rsid w:val="00C95844"/>
    <w:rsid w:val="00C97D6C"/>
    <w:rsid w:val="00CA00CA"/>
    <w:rsid w:val="00CA0C22"/>
    <w:rsid w:val="00CA1CFD"/>
    <w:rsid w:val="00CA2EF8"/>
    <w:rsid w:val="00CA3D5C"/>
    <w:rsid w:val="00CA40EB"/>
    <w:rsid w:val="00CA4263"/>
    <w:rsid w:val="00CA6351"/>
    <w:rsid w:val="00CA67DC"/>
    <w:rsid w:val="00CA680B"/>
    <w:rsid w:val="00CA721B"/>
    <w:rsid w:val="00CA743D"/>
    <w:rsid w:val="00CA74CE"/>
    <w:rsid w:val="00CA7B11"/>
    <w:rsid w:val="00CA7E0A"/>
    <w:rsid w:val="00CB1EFE"/>
    <w:rsid w:val="00CB2B9E"/>
    <w:rsid w:val="00CB2CD4"/>
    <w:rsid w:val="00CB41FF"/>
    <w:rsid w:val="00CB48EA"/>
    <w:rsid w:val="00CB55B5"/>
    <w:rsid w:val="00CB63D0"/>
    <w:rsid w:val="00CB7449"/>
    <w:rsid w:val="00CB792F"/>
    <w:rsid w:val="00CC0C63"/>
    <w:rsid w:val="00CC1628"/>
    <w:rsid w:val="00CC1A98"/>
    <w:rsid w:val="00CC2AFF"/>
    <w:rsid w:val="00CC38BF"/>
    <w:rsid w:val="00CC43FC"/>
    <w:rsid w:val="00CC4A09"/>
    <w:rsid w:val="00CC5106"/>
    <w:rsid w:val="00CC58E4"/>
    <w:rsid w:val="00CC5C3C"/>
    <w:rsid w:val="00CC65F1"/>
    <w:rsid w:val="00CC70DB"/>
    <w:rsid w:val="00CC7E11"/>
    <w:rsid w:val="00CD00AD"/>
    <w:rsid w:val="00CD2EE1"/>
    <w:rsid w:val="00CD30D8"/>
    <w:rsid w:val="00CD345C"/>
    <w:rsid w:val="00CD3513"/>
    <w:rsid w:val="00CD791B"/>
    <w:rsid w:val="00CE1659"/>
    <w:rsid w:val="00CE1B73"/>
    <w:rsid w:val="00CE391D"/>
    <w:rsid w:val="00CE42D3"/>
    <w:rsid w:val="00CE4F6B"/>
    <w:rsid w:val="00CE6F88"/>
    <w:rsid w:val="00CE7152"/>
    <w:rsid w:val="00CE716E"/>
    <w:rsid w:val="00CE7857"/>
    <w:rsid w:val="00CE7D86"/>
    <w:rsid w:val="00CE7F00"/>
    <w:rsid w:val="00CF210C"/>
    <w:rsid w:val="00CF3752"/>
    <w:rsid w:val="00CF3B0D"/>
    <w:rsid w:val="00CF4587"/>
    <w:rsid w:val="00CF4EB3"/>
    <w:rsid w:val="00CF53E6"/>
    <w:rsid w:val="00CF6E49"/>
    <w:rsid w:val="00D00529"/>
    <w:rsid w:val="00D00EA7"/>
    <w:rsid w:val="00D0173C"/>
    <w:rsid w:val="00D019BF"/>
    <w:rsid w:val="00D020A4"/>
    <w:rsid w:val="00D029E1"/>
    <w:rsid w:val="00D0300E"/>
    <w:rsid w:val="00D03666"/>
    <w:rsid w:val="00D0399B"/>
    <w:rsid w:val="00D041CD"/>
    <w:rsid w:val="00D04DB8"/>
    <w:rsid w:val="00D05870"/>
    <w:rsid w:val="00D059D6"/>
    <w:rsid w:val="00D06A4D"/>
    <w:rsid w:val="00D07079"/>
    <w:rsid w:val="00D11615"/>
    <w:rsid w:val="00D12037"/>
    <w:rsid w:val="00D133B2"/>
    <w:rsid w:val="00D13E07"/>
    <w:rsid w:val="00D14690"/>
    <w:rsid w:val="00D146B2"/>
    <w:rsid w:val="00D15EC7"/>
    <w:rsid w:val="00D20431"/>
    <w:rsid w:val="00D23387"/>
    <w:rsid w:val="00D2412B"/>
    <w:rsid w:val="00D2486E"/>
    <w:rsid w:val="00D24CE0"/>
    <w:rsid w:val="00D250E6"/>
    <w:rsid w:val="00D256C7"/>
    <w:rsid w:val="00D258A2"/>
    <w:rsid w:val="00D259E4"/>
    <w:rsid w:val="00D25A0B"/>
    <w:rsid w:val="00D25E10"/>
    <w:rsid w:val="00D25E5E"/>
    <w:rsid w:val="00D268D5"/>
    <w:rsid w:val="00D3003F"/>
    <w:rsid w:val="00D305DF"/>
    <w:rsid w:val="00D32E3C"/>
    <w:rsid w:val="00D36EDB"/>
    <w:rsid w:val="00D40301"/>
    <w:rsid w:val="00D4036D"/>
    <w:rsid w:val="00D423B2"/>
    <w:rsid w:val="00D458B1"/>
    <w:rsid w:val="00D45FE3"/>
    <w:rsid w:val="00D45FF7"/>
    <w:rsid w:val="00D47F7C"/>
    <w:rsid w:val="00D507EE"/>
    <w:rsid w:val="00D50F31"/>
    <w:rsid w:val="00D51E7F"/>
    <w:rsid w:val="00D52B26"/>
    <w:rsid w:val="00D53118"/>
    <w:rsid w:val="00D53C17"/>
    <w:rsid w:val="00D55192"/>
    <w:rsid w:val="00D554B9"/>
    <w:rsid w:val="00D55618"/>
    <w:rsid w:val="00D56480"/>
    <w:rsid w:val="00D605F7"/>
    <w:rsid w:val="00D6070C"/>
    <w:rsid w:val="00D60BB9"/>
    <w:rsid w:val="00D612DC"/>
    <w:rsid w:val="00D64A21"/>
    <w:rsid w:val="00D64D0C"/>
    <w:rsid w:val="00D656D6"/>
    <w:rsid w:val="00D66173"/>
    <w:rsid w:val="00D66DB6"/>
    <w:rsid w:val="00D71E51"/>
    <w:rsid w:val="00D724B8"/>
    <w:rsid w:val="00D727DA"/>
    <w:rsid w:val="00D72B15"/>
    <w:rsid w:val="00D732B4"/>
    <w:rsid w:val="00D736D2"/>
    <w:rsid w:val="00D74B32"/>
    <w:rsid w:val="00D7565C"/>
    <w:rsid w:val="00D75BDA"/>
    <w:rsid w:val="00D77C0D"/>
    <w:rsid w:val="00D77ED2"/>
    <w:rsid w:val="00D8210D"/>
    <w:rsid w:val="00D82621"/>
    <w:rsid w:val="00D82690"/>
    <w:rsid w:val="00D82C0E"/>
    <w:rsid w:val="00D831A7"/>
    <w:rsid w:val="00D83671"/>
    <w:rsid w:val="00D83800"/>
    <w:rsid w:val="00D83DEF"/>
    <w:rsid w:val="00D83E27"/>
    <w:rsid w:val="00D84FC1"/>
    <w:rsid w:val="00D85E33"/>
    <w:rsid w:val="00D86367"/>
    <w:rsid w:val="00D86BC7"/>
    <w:rsid w:val="00D86EFE"/>
    <w:rsid w:val="00D87564"/>
    <w:rsid w:val="00D8766B"/>
    <w:rsid w:val="00D90439"/>
    <w:rsid w:val="00D909E6"/>
    <w:rsid w:val="00D910E7"/>
    <w:rsid w:val="00D91FB1"/>
    <w:rsid w:val="00D92744"/>
    <w:rsid w:val="00D930D4"/>
    <w:rsid w:val="00D9340D"/>
    <w:rsid w:val="00D94382"/>
    <w:rsid w:val="00D94921"/>
    <w:rsid w:val="00D94C3F"/>
    <w:rsid w:val="00D95A88"/>
    <w:rsid w:val="00D96C93"/>
    <w:rsid w:val="00D96C9A"/>
    <w:rsid w:val="00D96D35"/>
    <w:rsid w:val="00D9727C"/>
    <w:rsid w:val="00D97658"/>
    <w:rsid w:val="00DA066E"/>
    <w:rsid w:val="00DA0673"/>
    <w:rsid w:val="00DA0B21"/>
    <w:rsid w:val="00DA41C2"/>
    <w:rsid w:val="00DA66E2"/>
    <w:rsid w:val="00DA720E"/>
    <w:rsid w:val="00DA755E"/>
    <w:rsid w:val="00DA7BE3"/>
    <w:rsid w:val="00DB0521"/>
    <w:rsid w:val="00DB3627"/>
    <w:rsid w:val="00DB43D9"/>
    <w:rsid w:val="00DB5D94"/>
    <w:rsid w:val="00DB69FC"/>
    <w:rsid w:val="00DB7943"/>
    <w:rsid w:val="00DC1B88"/>
    <w:rsid w:val="00DC2C75"/>
    <w:rsid w:val="00DC32AC"/>
    <w:rsid w:val="00DC32D0"/>
    <w:rsid w:val="00DC45E5"/>
    <w:rsid w:val="00DC66F6"/>
    <w:rsid w:val="00DC6772"/>
    <w:rsid w:val="00DC6C11"/>
    <w:rsid w:val="00DC7984"/>
    <w:rsid w:val="00DD05AB"/>
    <w:rsid w:val="00DD0D5E"/>
    <w:rsid w:val="00DD2427"/>
    <w:rsid w:val="00DD26AD"/>
    <w:rsid w:val="00DD2F4B"/>
    <w:rsid w:val="00DD3F13"/>
    <w:rsid w:val="00DD49BB"/>
    <w:rsid w:val="00DD5E6F"/>
    <w:rsid w:val="00DD6BAC"/>
    <w:rsid w:val="00DD6F4E"/>
    <w:rsid w:val="00DE0518"/>
    <w:rsid w:val="00DE34BF"/>
    <w:rsid w:val="00DE391A"/>
    <w:rsid w:val="00DE4E92"/>
    <w:rsid w:val="00DE55BF"/>
    <w:rsid w:val="00DE5B05"/>
    <w:rsid w:val="00DE6643"/>
    <w:rsid w:val="00DE6F70"/>
    <w:rsid w:val="00DE72A4"/>
    <w:rsid w:val="00DE7BC1"/>
    <w:rsid w:val="00DE7C36"/>
    <w:rsid w:val="00DF00AB"/>
    <w:rsid w:val="00DF078C"/>
    <w:rsid w:val="00DF3301"/>
    <w:rsid w:val="00DF39A2"/>
    <w:rsid w:val="00DF4C22"/>
    <w:rsid w:val="00DF4D16"/>
    <w:rsid w:val="00DF6700"/>
    <w:rsid w:val="00E02616"/>
    <w:rsid w:val="00E02A70"/>
    <w:rsid w:val="00E030A3"/>
    <w:rsid w:val="00E0375A"/>
    <w:rsid w:val="00E047FE"/>
    <w:rsid w:val="00E04CB4"/>
    <w:rsid w:val="00E05311"/>
    <w:rsid w:val="00E06037"/>
    <w:rsid w:val="00E0650A"/>
    <w:rsid w:val="00E07087"/>
    <w:rsid w:val="00E1071F"/>
    <w:rsid w:val="00E10726"/>
    <w:rsid w:val="00E11CE9"/>
    <w:rsid w:val="00E128BA"/>
    <w:rsid w:val="00E13ACA"/>
    <w:rsid w:val="00E1497F"/>
    <w:rsid w:val="00E15A2C"/>
    <w:rsid w:val="00E15F5F"/>
    <w:rsid w:val="00E16006"/>
    <w:rsid w:val="00E16AE6"/>
    <w:rsid w:val="00E16CDD"/>
    <w:rsid w:val="00E17BFD"/>
    <w:rsid w:val="00E2098F"/>
    <w:rsid w:val="00E20D68"/>
    <w:rsid w:val="00E23557"/>
    <w:rsid w:val="00E23C97"/>
    <w:rsid w:val="00E25AE7"/>
    <w:rsid w:val="00E25E2F"/>
    <w:rsid w:val="00E26274"/>
    <w:rsid w:val="00E26DF7"/>
    <w:rsid w:val="00E27341"/>
    <w:rsid w:val="00E27B69"/>
    <w:rsid w:val="00E30843"/>
    <w:rsid w:val="00E31DF9"/>
    <w:rsid w:val="00E32E7F"/>
    <w:rsid w:val="00E346AE"/>
    <w:rsid w:val="00E34D9F"/>
    <w:rsid w:val="00E35F95"/>
    <w:rsid w:val="00E35F9C"/>
    <w:rsid w:val="00E378E0"/>
    <w:rsid w:val="00E40ED5"/>
    <w:rsid w:val="00E412ED"/>
    <w:rsid w:val="00E4191A"/>
    <w:rsid w:val="00E41F5C"/>
    <w:rsid w:val="00E42438"/>
    <w:rsid w:val="00E4244F"/>
    <w:rsid w:val="00E42C23"/>
    <w:rsid w:val="00E43DEE"/>
    <w:rsid w:val="00E4572A"/>
    <w:rsid w:val="00E458FE"/>
    <w:rsid w:val="00E477AC"/>
    <w:rsid w:val="00E50EE8"/>
    <w:rsid w:val="00E51822"/>
    <w:rsid w:val="00E5349F"/>
    <w:rsid w:val="00E53C46"/>
    <w:rsid w:val="00E63F7D"/>
    <w:rsid w:val="00E64C3C"/>
    <w:rsid w:val="00E64DEC"/>
    <w:rsid w:val="00E6513B"/>
    <w:rsid w:val="00E651E6"/>
    <w:rsid w:val="00E6579C"/>
    <w:rsid w:val="00E65AB6"/>
    <w:rsid w:val="00E65CCF"/>
    <w:rsid w:val="00E6620F"/>
    <w:rsid w:val="00E7000C"/>
    <w:rsid w:val="00E7048F"/>
    <w:rsid w:val="00E71810"/>
    <w:rsid w:val="00E72099"/>
    <w:rsid w:val="00E7289D"/>
    <w:rsid w:val="00E73217"/>
    <w:rsid w:val="00E736BE"/>
    <w:rsid w:val="00E742B5"/>
    <w:rsid w:val="00E76AAC"/>
    <w:rsid w:val="00E77F3C"/>
    <w:rsid w:val="00E82263"/>
    <w:rsid w:val="00E823D7"/>
    <w:rsid w:val="00E83C4F"/>
    <w:rsid w:val="00E83E57"/>
    <w:rsid w:val="00E84464"/>
    <w:rsid w:val="00E8475C"/>
    <w:rsid w:val="00E84DE2"/>
    <w:rsid w:val="00E87674"/>
    <w:rsid w:val="00E903BD"/>
    <w:rsid w:val="00E9304A"/>
    <w:rsid w:val="00E93278"/>
    <w:rsid w:val="00E93A24"/>
    <w:rsid w:val="00E93BF3"/>
    <w:rsid w:val="00E93EA8"/>
    <w:rsid w:val="00E9482F"/>
    <w:rsid w:val="00E96466"/>
    <w:rsid w:val="00EA024B"/>
    <w:rsid w:val="00EA26B0"/>
    <w:rsid w:val="00EA39BE"/>
    <w:rsid w:val="00EA3C24"/>
    <w:rsid w:val="00EA3F60"/>
    <w:rsid w:val="00EA441C"/>
    <w:rsid w:val="00EA6500"/>
    <w:rsid w:val="00EB02D8"/>
    <w:rsid w:val="00EB079E"/>
    <w:rsid w:val="00EB1EC0"/>
    <w:rsid w:val="00EB1F85"/>
    <w:rsid w:val="00EB3022"/>
    <w:rsid w:val="00EB3093"/>
    <w:rsid w:val="00EB314D"/>
    <w:rsid w:val="00EB429A"/>
    <w:rsid w:val="00EB4DC9"/>
    <w:rsid w:val="00EB54D4"/>
    <w:rsid w:val="00EB73C7"/>
    <w:rsid w:val="00EB78A4"/>
    <w:rsid w:val="00EC023D"/>
    <w:rsid w:val="00EC0E6A"/>
    <w:rsid w:val="00EC1D9F"/>
    <w:rsid w:val="00EC4341"/>
    <w:rsid w:val="00EC6A44"/>
    <w:rsid w:val="00ED079F"/>
    <w:rsid w:val="00ED0BF4"/>
    <w:rsid w:val="00ED16C2"/>
    <w:rsid w:val="00ED16EF"/>
    <w:rsid w:val="00ED17F5"/>
    <w:rsid w:val="00ED2D8E"/>
    <w:rsid w:val="00ED35E4"/>
    <w:rsid w:val="00ED45E3"/>
    <w:rsid w:val="00ED5A6E"/>
    <w:rsid w:val="00ED5C53"/>
    <w:rsid w:val="00ED5F8A"/>
    <w:rsid w:val="00ED6861"/>
    <w:rsid w:val="00ED7424"/>
    <w:rsid w:val="00EE03D5"/>
    <w:rsid w:val="00EE0E6D"/>
    <w:rsid w:val="00EE1C3F"/>
    <w:rsid w:val="00EE4013"/>
    <w:rsid w:val="00EE4568"/>
    <w:rsid w:val="00EE466E"/>
    <w:rsid w:val="00EE4C00"/>
    <w:rsid w:val="00EE5B22"/>
    <w:rsid w:val="00EE777D"/>
    <w:rsid w:val="00EF00BB"/>
    <w:rsid w:val="00EF0D71"/>
    <w:rsid w:val="00EF111F"/>
    <w:rsid w:val="00EF2123"/>
    <w:rsid w:val="00EF28EE"/>
    <w:rsid w:val="00EF2987"/>
    <w:rsid w:val="00EF327F"/>
    <w:rsid w:val="00EF3DDC"/>
    <w:rsid w:val="00EF514D"/>
    <w:rsid w:val="00EF5433"/>
    <w:rsid w:val="00EF5A69"/>
    <w:rsid w:val="00EF5C81"/>
    <w:rsid w:val="00EF631D"/>
    <w:rsid w:val="00EF68B5"/>
    <w:rsid w:val="00EF6AA2"/>
    <w:rsid w:val="00F00844"/>
    <w:rsid w:val="00F047AF"/>
    <w:rsid w:val="00F0503F"/>
    <w:rsid w:val="00F05359"/>
    <w:rsid w:val="00F0551A"/>
    <w:rsid w:val="00F06150"/>
    <w:rsid w:val="00F07672"/>
    <w:rsid w:val="00F10465"/>
    <w:rsid w:val="00F1109E"/>
    <w:rsid w:val="00F14657"/>
    <w:rsid w:val="00F20DDF"/>
    <w:rsid w:val="00F2101C"/>
    <w:rsid w:val="00F21DD5"/>
    <w:rsid w:val="00F22FE1"/>
    <w:rsid w:val="00F24761"/>
    <w:rsid w:val="00F2544F"/>
    <w:rsid w:val="00F256A9"/>
    <w:rsid w:val="00F27142"/>
    <w:rsid w:val="00F27199"/>
    <w:rsid w:val="00F2795A"/>
    <w:rsid w:val="00F279CE"/>
    <w:rsid w:val="00F27FE9"/>
    <w:rsid w:val="00F30072"/>
    <w:rsid w:val="00F30FB1"/>
    <w:rsid w:val="00F31879"/>
    <w:rsid w:val="00F318D5"/>
    <w:rsid w:val="00F31A54"/>
    <w:rsid w:val="00F32372"/>
    <w:rsid w:val="00F32589"/>
    <w:rsid w:val="00F32B71"/>
    <w:rsid w:val="00F330F1"/>
    <w:rsid w:val="00F33FCF"/>
    <w:rsid w:val="00F36A52"/>
    <w:rsid w:val="00F36F25"/>
    <w:rsid w:val="00F36FB7"/>
    <w:rsid w:val="00F41429"/>
    <w:rsid w:val="00F42781"/>
    <w:rsid w:val="00F4285F"/>
    <w:rsid w:val="00F43F7D"/>
    <w:rsid w:val="00F44EFD"/>
    <w:rsid w:val="00F44FF5"/>
    <w:rsid w:val="00F456AB"/>
    <w:rsid w:val="00F45DA1"/>
    <w:rsid w:val="00F46128"/>
    <w:rsid w:val="00F46449"/>
    <w:rsid w:val="00F46783"/>
    <w:rsid w:val="00F47430"/>
    <w:rsid w:val="00F47F23"/>
    <w:rsid w:val="00F509F8"/>
    <w:rsid w:val="00F51188"/>
    <w:rsid w:val="00F51871"/>
    <w:rsid w:val="00F53EC1"/>
    <w:rsid w:val="00F54219"/>
    <w:rsid w:val="00F54A2E"/>
    <w:rsid w:val="00F5557E"/>
    <w:rsid w:val="00F55BC9"/>
    <w:rsid w:val="00F567F9"/>
    <w:rsid w:val="00F56DCA"/>
    <w:rsid w:val="00F62E1C"/>
    <w:rsid w:val="00F63457"/>
    <w:rsid w:val="00F63940"/>
    <w:rsid w:val="00F64AE7"/>
    <w:rsid w:val="00F6612A"/>
    <w:rsid w:val="00F66514"/>
    <w:rsid w:val="00F66B8B"/>
    <w:rsid w:val="00F66CDA"/>
    <w:rsid w:val="00F67C0F"/>
    <w:rsid w:val="00F7047E"/>
    <w:rsid w:val="00F712FC"/>
    <w:rsid w:val="00F7206E"/>
    <w:rsid w:val="00F72291"/>
    <w:rsid w:val="00F7382A"/>
    <w:rsid w:val="00F7428B"/>
    <w:rsid w:val="00F74D56"/>
    <w:rsid w:val="00F74FBE"/>
    <w:rsid w:val="00F75242"/>
    <w:rsid w:val="00F768B4"/>
    <w:rsid w:val="00F8520A"/>
    <w:rsid w:val="00F86605"/>
    <w:rsid w:val="00F86C93"/>
    <w:rsid w:val="00F879EC"/>
    <w:rsid w:val="00F9098B"/>
    <w:rsid w:val="00F9139C"/>
    <w:rsid w:val="00F92567"/>
    <w:rsid w:val="00F929DE"/>
    <w:rsid w:val="00F939D8"/>
    <w:rsid w:val="00F947D5"/>
    <w:rsid w:val="00F95920"/>
    <w:rsid w:val="00F96A93"/>
    <w:rsid w:val="00F96F91"/>
    <w:rsid w:val="00F977C2"/>
    <w:rsid w:val="00F97D7F"/>
    <w:rsid w:val="00FA0667"/>
    <w:rsid w:val="00FA0BD9"/>
    <w:rsid w:val="00FA14C7"/>
    <w:rsid w:val="00FA227C"/>
    <w:rsid w:val="00FA2870"/>
    <w:rsid w:val="00FA4CB9"/>
    <w:rsid w:val="00FA5FCE"/>
    <w:rsid w:val="00FA6627"/>
    <w:rsid w:val="00FA7195"/>
    <w:rsid w:val="00FA7261"/>
    <w:rsid w:val="00FA7496"/>
    <w:rsid w:val="00FB1E5D"/>
    <w:rsid w:val="00FB2B60"/>
    <w:rsid w:val="00FB2EFC"/>
    <w:rsid w:val="00FB34DD"/>
    <w:rsid w:val="00FB3FEE"/>
    <w:rsid w:val="00FB415F"/>
    <w:rsid w:val="00FB7455"/>
    <w:rsid w:val="00FB74D6"/>
    <w:rsid w:val="00FB755B"/>
    <w:rsid w:val="00FB79CF"/>
    <w:rsid w:val="00FC206E"/>
    <w:rsid w:val="00FC237C"/>
    <w:rsid w:val="00FC2B65"/>
    <w:rsid w:val="00FC3ECF"/>
    <w:rsid w:val="00FC4746"/>
    <w:rsid w:val="00FC526D"/>
    <w:rsid w:val="00FC60F1"/>
    <w:rsid w:val="00FC6113"/>
    <w:rsid w:val="00FC6FD7"/>
    <w:rsid w:val="00FC778C"/>
    <w:rsid w:val="00FD0273"/>
    <w:rsid w:val="00FD108E"/>
    <w:rsid w:val="00FD14DC"/>
    <w:rsid w:val="00FD15AB"/>
    <w:rsid w:val="00FD1F2F"/>
    <w:rsid w:val="00FD4D1F"/>
    <w:rsid w:val="00FD67F1"/>
    <w:rsid w:val="00FE0377"/>
    <w:rsid w:val="00FE0526"/>
    <w:rsid w:val="00FE2118"/>
    <w:rsid w:val="00FE2F11"/>
    <w:rsid w:val="00FE55FA"/>
    <w:rsid w:val="00FE570D"/>
    <w:rsid w:val="00FF0DF4"/>
    <w:rsid w:val="00FF3CCE"/>
    <w:rsid w:val="00FF4DE6"/>
    <w:rsid w:val="00FF53FE"/>
    <w:rsid w:val="00FF5B15"/>
    <w:rsid w:val="00FF6335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742C1"/>
  <w15:docId w15:val="{B5453517-343B-460B-B968-56F18127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s-E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1C6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5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0A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38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238C1"/>
  </w:style>
  <w:style w:type="paragraph" w:styleId="Piedepgina">
    <w:name w:val="footer"/>
    <w:basedOn w:val="Normal"/>
    <w:link w:val="PiedepginaCar"/>
    <w:uiPriority w:val="99"/>
    <w:unhideWhenUsed/>
    <w:rsid w:val="00C238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8C1"/>
  </w:style>
  <w:style w:type="paragraph" w:styleId="Textodeglobo">
    <w:name w:val="Balloon Text"/>
    <w:basedOn w:val="Normal"/>
    <w:link w:val="TextodegloboCar"/>
    <w:uiPriority w:val="99"/>
    <w:semiHidden/>
    <w:unhideWhenUsed/>
    <w:rsid w:val="00C238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8C1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238C1"/>
    <w:pPr>
      <w:spacing w:after="0"/>
      <w:ind w:left="993"/>
    </w:pPr>
    <w:rPr>
      <w:rFonts w:ascii="Tahoma" w:eastAsia="Times New Roman" w:hAnsi="Tahoma" w:cs="Tahoma"/>
      <w:spacing w:val="20"/>
      <w:sz w:val="16"/>
      <w:szCs w:val="16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238C1"/>
    <w:rPr>
      <w:rFonts w:ascii="Tahoma" w:eastAsia="Times New Roman" w:hAnsi="Tahoma" w:cs="Tahoma"/>
      <w:spacing w:val="20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C1C67"/>
    <w:rPr>
      <w:rFonts w:eastAsiaTheme="majorEastAsia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2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D56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1">
    <w:name w:val="toc 1"/>
    <w:basedOn w:val="Normal"/>
    <w:next w:val="Normal"/>
    <w:autoRedefine/>
    <w:uiPriority w:val="39"/>
    <w:unhideWhenUsed/>
    <w:rsid w:val="00EC0E6A"/>
    <w:pPr>
      <w:tabs>
        <w:tab w:val="right" w:pos="8494"/>
      </w:tabs>
      <w:spacing w:before="360" w:after="0"/>
      <w:jc w:val="left"/>
    </w:pPr>
    <w:rPr>
      <w:b/>
      <w:bCs/>
      <w:caps/>
      <w:noProof/>
      <w:color w:val="365F91" w:themeColor="accent1" w:themeShade="BF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E51822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D72B15"/>
    <w:pPr>
      <w:tabs>
        <w:tab w:val="right" w:pos="8494"/>
      </w:tabs>
      <w:spacing w:after="0"/>
      <w:ind w:left="200"/>
      <w:jc w:val="left"/>
    </w:pPr>
    <w:rPr>
      <w:rFonts w:asciiTheme="minorHAnsi" w:hAnsi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E51822"/>
    <w:pPr>
      <w:spacing w:after="0"/>
      <w:ind w:left="400"/>
    </w:pPr>
    <w:rPr>
      <w:rFonts w:asciiTheme="minorHAnsi" w:hAnsiTheme="minorHAnsi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51822"/>
    <w:pPr>
      <w:spacing w:after="0"/>
      <w:ind w:left="600"/>
    </w:pPr>
    <w:rPr>
      <w:rFonts w:asciiTheme="minorHAnsi" w:hAnsiTheme="minorHAnsi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51822"/>
    <w:pPr>
      <w:spacing w:after="0"/>
      <w:ind w:left="800"/>
    </w:pPr>
    <w:rPr>
      <w:rFonts w:asciiTheme="minorHAnsi" w:hAnsiTheme="minorHAnsi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51822"/>
    <w:pPr>
      <w:spacing w:after="0"/>
      <w:ind w:left="1000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51822"/>
    <w:pPr>
      <w:spacing w:after="0"/>
      <w:ind w:left="1200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51822"/>
    <w:pPr>
      <w:spacing w:after="0"/>
      <w:ind w:left="1400"/>
    </w:pPr>
    <w:rPr>
      <w:rFonts w:asciiTheme="minorHAnsi" w:hAnsiTheme="minorHAnsi"/>
      <w:szCs w:val="20"/>
    </w:rPr>
  </w:style>
  <w:style w:type="character" w:styleId="Hipervnculo">
    <w:name w:val="Hyperlink"/>
    <w:basedOn w:val="Fuentedeprrafopredeter"/>
    <w:uiPriority w:val="99"/>
    <w:unhideWhenUsed/>
    <w:rsid w:val="00E5182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DE0518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0518"/>
    <w:rPr>
      <w:szCs w:val="20"/>
    </w:rPr>
  </w:style>
  <w:style w:type="character" w:styleId="Refdenotaalpie">
    <w:name w:val="footnote reference"/>
    <w:basedOn w:val="Fuentedeprrafopredeter"/>
    <w:semiHidden/>
    <w:unhideWhenUsed/>
    <w:rsid w:val="00DE0518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B12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1271"/>
  </w:style>
  <w:style w:type="paragraph" w:styleId="Textoindependiente2">
    <w:name w:val="Body Text 2"/>
    <w:basedOn w:val="Normal"/>
    <w:link w:val="Textoindependiente2Car"/>
    <w:uiPriority w:val="99"/>
    <w:unhideWhenUsed/>
    <w:rsid w:val="001B127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B1271"/>
  </w:style>
  <w:style w:type="character" w:customStyle="1" w:styleId="Ttulo8Car">
    <w:name w:val="Título 8 Car"/>
    <w:basedOn w:val="Fuentedeprrafopredeter"/>
    <w:link w:val="Ttulo8"/>
    <w:uiPriority w:val="9"/>
    <w:semiHidden/>
    <w:rsid w:val="00740A59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rsid w:val="001C4A52"/>
    <w:pPr>
      <w:spacing w:before="0" w:beforeAutospacing="0" w:afterAutospacing="0"/>
      <w:ind w:left="360" w:firstLine="360"/>
      <w:jc w:val="left"/>
    </w:pPr>
    <w:rPr>
      <w:rFonts w:ascii="Times New Roman" w:hAnsi="Times New Roman" w:cs="Times New Roman"/>
      <w:spacing w:val="0"/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C4A52"/>
    <w:rPr>
      <w:rFonts w:ascii="Times New Roman" w:eastAsia="Times New Roman" w:hAnsi="Times New Roman" w:cs="Times New Roman"/>
      <w:spacing w:val="2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C4A5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1534D"/>
    <w:pPr>
      <w:pBdr>
        <w:bottom w:val="single" w:sz="8" w:space="4" w:color="4F81BD" w:themeColor="accent1"/>
      </w:pBdr>
      <w:spacing w:before="0" w:beforeAutospacing="0" w:after="300" w:afterAutospacing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6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1534D"/>
    <w:pPr>
      <w:numPr>
        <w:ilvl w:val="1"/>
      </w:numPr>
      <w:spacing w:before="0" w:beforeAutospacing="0" w:after="200" w:afterAutospacing="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6153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E458F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7064"/>
    <w:pPr>
      <w:jc w:val="left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15A2C"/>
    <w:pPr>
      <w:spacing w:before="0"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D75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565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56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65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26" Type="http://schemas.openxmlformats.org/officeDocument/2006/relationships/chart" Target="charts/chart9.xml"/><Relationship Id="rId39" Type="http://schemas.openxmlformats.org/officeDocument/2006/relationships/chart" Target="charts/chart22.xml"/><Relationship Id="rId21" Type="http://schemas.openxmlformats.org/officeDocument/2006/relationships/chart" Target="charts/chart5.xml"/><Relationship Id="rId34" Type="http://schemas.openxmlformats.org/officeDocument/2006/relationships/chart" Target="charts/chart17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hart" Target="charts/chart4.xml"/><Relationship Id="rId29" Type="http://schemas.openxmlformats.org/officeDocument/2006/relationships/chart" Target="charts/chart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chart" Target="charts/chart7.xml"/><Relationship Id="rId32" Type="http://schemas.openxmlformats.org/officeDocument/2006/relationships/chart" Target="charts/chart15.xml"/><Relationship Id="rId37" Type="http://schemas.openxmlformats.org/officeDocument/2006/relationships/chart" Target="charts/chart20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chart" Target="charts/chart6.xml"/><Relationship Id="rId28" Type="http://schemas.openxmlformats.org/officeDocument/2006/relationships/chart" Target="charts/chart11.xml"/><Relationship Id="rId36" Type="http://schemas.openxmlformats.org/officeDocument/2006/relationships/chart" Target="charts/chart19.xml"/><Relationship Id="rId10" Type="http://schemas.openxmlformats.org/officeDocument/2006/relationships/image" Target="media/image4.png"/><Relationship Id="rId19" Type="http://schemas.openxmlformats.org/officeDocument/2006/relationships/chart" Target="charts/chart3.xml"/><Relationship Id="rId31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hyperlink" Target="file:///C:\Users\cfabre\AppData\Local\cfabre\Configuraci&#243;n%20local\Archivos%20temporales%20de%20Internet\1%20trim%202010\2008\ESTADISTICAS-C&#193;LCULO.xls" TargetMode="External"/><Relationship Id="rId27" Type="http://schemas.openxmlformats.org/officeDocument/2006/relationships/chart" Target="charts/chart10.xml"/><Relationship Id="rId30" Type="http://schemas.openxmlformats.org/officeDocument/2006/relationships/chart" Target="charts/chart13.xml"/><Relationship Id="rId35" Type="http://schemas.openxmlformats.org/officeDocument/2006/relationships/chart" Target="charts/chart18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chart" Target="charts/chart8.xml"/><Relationship Id="rId33" Type="http://schemas.openxmlformats.org/officeDocument/2006/relationships/chart" Target="charts/chart16.xml"/><Relationship Id="rId38" Type="http://schemas.openxmlformats.org/officeDocument/2006/relationships/chart" Target="charts/chart2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cid:image001.jpg@01D0A379.5FE7C720" TargetMode="External"/><Relationship Id="rId1" Type="http://schemas.openxmlformats.org/officeDocument/2006/relationships/image" Target="media/image6.jpeg"/><Relationship Id="rId5" Type="http://schemas.openxmlformats.org/officeDocument/2006/relationships/image" Target="media/image8.png"/><Relationship Id="rId4" Type="http://schemas.openxmlformats.org/officeDocument/2006/relationships/image" Target="cid:image001.jpg@01D0A379.5FE7C7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2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3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cgpjes-my.sharepoint.com/personal/lorenzocarlos_yenes_cgpj_es/Documents/Documentos/Documentos%20Trabajo/Violencia%20Mujer/2025/1&#186;%20Trimestre/No%20Publicar/JVM-1T2025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0" i="0" u="none" strike="noStrike" kern="1200" spc="0" baseline="0">
                <a:solidFill>
                  <a:srgbClr val="595959"/>
                </a:solidFill>
              </a:rPr>
              <a:t>Distribución porcentual de las denuncias por su presentación</a:t>
            </a:r>
          </a:p>
        </c:rich>
      </c:tx>
      <c:layout>
        <c:manualLayout>
          <c:xMode val="edge"/>
          <c:yMode val="edge"/>
          <c:x val="0.17508870304664412"/>
          <c:y val="1.99466049224094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42362249962084564"/>
          <c:y val="0.11361114642531585"/>
          <c:w val="0.53406716199384474"/>
          <c:h val="0.7926826295989086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657-4543-9A9F-526DBAEDCFB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657-4543-9A9F-526DBAEDCFB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657-4543-9A9F-526DBAEDCFB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657-4543-9A9F-526DBAEDCFB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657-4543-9A9F-526DBAEDCFB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657-4543-9A9F-526DBAEDCF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Denuncias!$B$4:$H$5</c:f>
              <c:strCache>
                <c:ptCount val="7"/>
                <c:pt idx="0">
                  <c:v>Presentada directamente por victima en el juzgado</c:v>
                </c:pt>
                <c:pt idx="1">
                  <c:v>Presentada directamente por familiares</c:v>
                </c:pt>
                <c:pt idx="2">
                  <c:v>Atestados policiales - Con denuncia victima</c:v>
                </c:pt>
                <c:pt idx="3">
                  <c:v>Atestados policiales - Con denuncia familiar</c:v>
                </c:pt>
                <c:pt idx="4">
                  <c:v>Atestados policiales - Por intervención directa policial</c:v>
                </c:pt>
                <c:pt idx="5">
                  <c:v>Parte de lesiones recibido directamente en el juzgado</c:v>
                </c:pt>
                <c:pt idx="6">
                  <c:v>Servicios asistencia-Terceros  en general</c:v>
                </c:pt>
              </c:strCache>
            </c:strRef>
          </c:cat>
          <c:val>
            <c:numRef>
              <c:f>Denuncias!$B$7:$H$7</c:f>
              <c:numCache>
                <c:formatCode>0.00%</c:formatCode>
                <c:ptCount val="7"/>
                <c:pt idx="0">
                  <c:v>7.8763188133291542E-3</c:v>
                </c:pt>
                <c:pt idx="1">
                  <c:v>2.1309934189909121E-3</c:v>
                </c:pt>
                <c:pt idx="2">
                  <c:v>0.69704376893345865</c:v>
                </c:pt>
                <c:pt idx="3">
                  <c:v>1.6630105505066332E-2</c:v>
                </c:pt>
                <c:pt idx="4">
                  <c:v>0.17187924370625718</c:v>
                </c:pt>
                <c:pt idx="5">
                  <c:v>7.4125143633134855E-2</c:v>
                </c:pt>
                <c:pt idx="6">
                  <c:v>3.0314425989762875E-2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657-4543-9A9F-526DBAEDC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01739104"/>
        <c:axId val="1901740544"/>
      </c:barChart>
      <c:valAx>
        <c:axId val="1901740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01739104"/>
        <c:crosses val="autoZero"/>
        <c:crossBetween val="between"/>
      </c:valAx>
      <c:catAx>
        <c:axId val="1901739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017405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65000"/>
              <a:lumOff val="35000"/>
            </a:schemeClr>
          </a:solidFill>
        </a:defRPr>
      </a:pPr>
      <a:endParaRPr lang="es-E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01068880971251"/>
          <c:y val="0.13435463355542096"/>
          <c:w val="0.50875141665617296"/>
          <c:h val="0.8320042398546335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F70-44AD-A88D-3C96F558F62C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F70-44AD-A88D-3C96F558F62C}"/>
              </c:ext>
            </c:extLst>
          </c:dPt>
          <c:dLbls>
            <c:dLbl>
              <c:idx val="0"/>
              <c:layout>
                <c:manualLayout>
                  <c:x val="-0.2110410293257087"/>
                  <c:y val="-0.110764688067837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70-44AD-A88D-3C96F558F62C}"/>
                </c:ext>
              </c:extLst>
            </c:dLbl>
            <c:dLbl>
              <c:idx val="1"/>
              <c:layout>
                <c:manualLayout>
                  <c:x val="0.23883829055474173"/>
                  <c:y val="4.38008094117114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70-44AD-A88D-3C96F558F6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Penal!$E$9:$F$9</c:f>
              <c:strCache>
                <c:ptCount val="2"/>
                <c:pt idx="0">
                  <c:v>Españolas</c:v>
                </c:pt>
                <c:pt idx="1">
                  <c:v>Extranjeras</c:v>
                </c:pt>
              </c:strCache>
            </c:strRef>
          </c:cat>
          <c:val>
            <c:numRef>
              <c:f>Penal!$E$10:$F$10</c:f>
              <c:numCache>
                <c:formatCode>#,##0</c:formatCode>
                <c:ptCount val="2"/>
                <c:pt idx="0">
                  <c:v>121</c:v>
                </c:pt>
                <c:pt idx="1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70-44AD-A88D-3C96F558F62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627450980392171E-2"/>
          <c:y val="0.16127777777777777"/>
          <c:w val="0.82934640522875813"/>
          <c:h val="0.7973888888888889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EF-462A-9AC0-30344654D7B6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EF-462A-9AC0-30344654D7B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F700B6F-062C-4A36-8B08-E2860F3DD66B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; </a:t>
                    </a:r>
                    <a:fld id="{61A7A463-4DC2-4B58-8D15-99631139075A}" type="VALUE">
                      <a:rPr lang="en-US" baseline="0"/>
                      <a:pPr/>
                      <a:t>[VALOR]</a:t>
                    </a:fld>
                    <a:r>
                      <a:rPr lang="en-US" baseline="0"/>
                      <a:t>; </a:t>
                    </a:r>
                    <a:fld id="{11FB5B68-15E3-4FA7-8E6E-617E97F1F18A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DEF-462A-9AC0-30344654D7B6}"/>
                </c:ext>
              </c:extLst>
            </c:dLbl>
            <c:dLbl>
              <c:idx val="1"/>
              <c:layout>
                <c:manualLayout>
                  <c:x val="0.17315927289427485"/>
                  <c:y val="0.1556357762971936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EF-462A-9AC0-30344654D7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Penal!$I$17:$I$18</c:f>
              <c:strCache>
                <c:ptCount val="2"/>
                <c:pt idx="0">
                  <c:v>Condenatoria</c:v>
                </c:pt>
                <c:pt idx="1">
                  <c:v>Absolutoria</c:v>
                </c:pt>
              </c:strCache>
            </c:strRef>
          </c:cat>
          <c:val>
            <c:numRef>
              <c:f>Penal!$J$17:$J$18</c:f>
              <c:numCache>
                <c:formatCode>#,##0</c:formatCode>
                <c:ptCount val="2"/>
                <c:pt idx="0">
                  <c:v>6075</c:v>
                </c:pt>
                <c:pt idx="1">
                  <c:v>2299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EF-462A-9AC0-30344654D7B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3DEF-462A-9AC0-30344654D7B6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3DEF-462A-9AC0-30344654D7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Penal!$I$17:$I$18</c:f>
              <c:strCache>
                <c:ptCount val="2"/>
                <c:pt idx="0">
                  <c:v>Condenatoria</c:v>
                </c:pt>
                <c:pt idx="1">
                  <c:v>Absolutoria</c:v>
                </c:pt>
              </c:strCache>
            </c:strRef>
          </c:cat>
          <c:val>
            <c:numRef>
              <c:f>Penal!$K$17:$K$18</c:f>
              <c:numCache>
                <c:formatCode>0.00%</c:formatCode>
                <c:ptCount val="2"/>
                <c:pt idx="0">
                  <c:v>0.72545975638882254</c:v>
                </c:pt>
                <c:pt idx="1">
                  <c:v>0.27454024361117746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DEF-462A-9AC0-30344654D7B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Porcentaje</a:t>
            </a:r>
            <a:r>
              <a:rPr lang="es-ES" baseline="0"/>
              <a:t> de Condenas 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B15-4E3E-BFC2-F865CC11912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B15-4E3E-BFC2-F865CC11912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B15-4E3E-BFC2-F865CC1191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Penal!$A$33:$C$33</c:f>
              <c:strCache>
                <c:ptCount val="3"/>
                <c:pt idx="0">
                  <c:v>Entre el total de Enjuiciados</c:v>
                </c:pt>
                <c:pt idx="1">
                  <c:v>Entre los españoles enjuiciados</c:v>
                </c:pt>
                <c:pt idx="2">
                  <c:v>Entre los extranjeros enjuiciados</c:v>
                </c:pt>
              </c:strCache>
            </c:strRef>
          </c:cat>
          <c:val>
            <c:numRef>
              <c:f>Penal!$A$34:$C$34</c:f>
              <c:numCache>
                <c:formatCode>0.00%</c:formatCode>
                <c:ptCount val="3"/>
                <c:pt idx="0">
                  <c:v>0.72371377882909516</c:v>
                </c:pt>
                <c:pt idx="1">
                  <c:v>0.72513966480446923</c:v>
                </c:pt>
                <c:pt idx="2">
                  <c:v>0.72123176661264177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B15-4E3E-BFC2-F865CC1191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44140864"/>
        <c:axId val="1744141344"/>
      </c:barChart>
      <c:catAx>
        <c:axId val="174414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44141344"/>
        <c:crosses val="autoZero"/>
        <c:auto val="1"/>
        <c:lblAlgn val="ctr"/>
        <c:lblOffset val="100"/>
        <c:noMultiLvlLbl val="0"/>
      </c:catAx>
      <c:valAx>
        <c:axId val="1744141344"/>
        <c:scaling>
          <c:orientation val="minMax"/>
          <c:max val="0.8"/>
          <c:min val="0"/>
        </c:scaling>
        <c:delete val="1"/>
        <c:axPos val="l"/>
        <c:numFmt formatCode="0.00%" sourceLinked="1"/>
        <c:majorTickMark val="none"/>
        <c:minorTickMark val="none"/>
        <c:tickLblPos val="nextTo"/>
        <c:crossAx val="174414086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/>
              <a:t>Porcentaje de Condenas sobre personas enjuiciadas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AF-4AB0-A07A-6938E08FBC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Audiencia!$A$49:$C$49</c:f>
              <c:strCache>
                <c:ptCount val="3"/>
                <c:pt idx="0">
                  <c:v>Entre el total de enjuiciados</c:v>
                </c:pt>
                <c:pt idx="1">
                  <c:v>Entre los españoles enjuiciados</c:v>
                </c:pt>
                <c:pt idx="2">
                  <c:v>Entre los extranjeros enjuiciados</c:v>
                </c:pt>
              </c:strCache>
            </c:strRef>
          </c:cat>
          <c:val>
            <c:numRef>
              <c:f>Audiencia!$A$50:$C$50</c:f>
              <c:numCache>
                <c:formatCode>0.00%</c:formatCode>
                <c:ptCount val="3"/>
                <c:pt idx="0">
                  <c:v>0.77707006369426757</c:v>
                </c:pt>
                <c:pt idx="1">
                  <c:v>0.77358490566037741</c:v>
                </c:pt>
                <c:pt idx="2">
                  <c:v>0.78431372549019607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AF-4AB0-A07A-6938E08FB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0196144"/>
        <c:axId val="1820195664"/>
      </c:barChart>
      <c:catAx>
        <c:axId val="182019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20195664"/>
        <c:crosses val="autoZero"/>
        <c:auto val="1"/>
        <c:lblAlgn val="ctr"/>
        <c:lblOffset val="100"/>
        <c:noMultiLvlLbl val="0"/>
      </c:catAx>
      <c:valAx>
        <c:axId val="1820195664"/>
        <c:scaling>
          <c:orientation val="minMax"/>
          <c:max val="0.8"/>
          <c:min val="0.70000000000000007"/>
        </c:scaling>
        <c:delete val="1"/>
        <c:axPos val="l"/>
        <c:numFmt formatCode="0.00%" sourceLinked="1"/>
        <c:majorTickMark val="none"/>
        <c:minorTickMark val="none"/>
        <c:tickLblPos val="nextTo"/>
        <c:crossAx val="1820196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/>
              <a:t>% Sentido sentencias según órgano jurisdiccional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Sentencias Condenatorias</c:v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'Total Sentencias'!$A$5:$A$7</c:f>
              <c:strCache>
                <c:ptCount val="3"/>
                <c:pt idx="0">
                  <c:v>JVM</c:v>
                </c:pt>
                <c:pt idx="1">
                  <c:v>JUZGADOS DE LO PENAL</c:v>
                </c:pt>
                <c:pt idx="2">
                  <c:v>AUDIENCIAS PROVINCIALES</c:v>
                </c:pt>
              </c:strCache>
            </c:strRef>
          </c:cat>
          <c:val>
            <c:numRef>
              <c:f>'Total Sentencias'!$D$5:$D$7</c:f>
              <c:numCache>
                <c:formatCode>0.00%</c:formatCode>
                <c:ptCount val="3"/>
                <c:pt idx="0">
                  <c:v>0.92065527065527064</c:v>
                </c:pt>
                <c:pt idx="1">
                  <c:v>0.72545975638882254</c:v>
                </c:pt>
                <c:pt idx="2">
                  <c:v>0.7857142857142857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26-4D29-88F7-3211702B4055}"/>
            </c:ext>
          </c:extLst>
        </c:ser>
        <c:ser>
          <c:idx val="1"/>
          <c:order val="1"/>
          <c:tx>
            <c:v>Sentencias Absolutorias</c:v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'Total Sentencias'!$A$5:$A$7</c:f>
              <c:strCache>
                <c:ptCount val="3"/>
                <c:pt idx="0">
                  <c:v>JVM</c:v>
                </c:pt>
                <c:pt idx="1">
                  <c:v>JUZGADOS DE LO PENAL</c:v>
                </c:pt>
                <c:pt idx="2">
                  <c:v>AUDIENCIAS PROVINCIALES</c:v>
                </c:pt>
              </c:strCache>
            </c:strRef>
          </c:cat>
          <c:val>
            <c:numRef>
              <c:f>'Total Sentencias'!$F$5:$F$7</c:f>
              <c:numCache>
                <c:formatCode>0.00%</c:formatCode>
                <c:ptCount val="3"/>
                <c:pt idx="0">
                  <c:v>7.9344729344729345E-2</c:v>
                </c:pt>
                <c:pt idx="1">
                  <c:v>0.27454024361117746</c:v>
                </c:pt>
                <c:pt idx="2">
                  <c:v>0.21428571428571427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26-4D29-88F7-3211702B4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0527104"/>
        <c:axId val="146537792"/>
      </c:barChart>
      <c:catAx>
        <c:axId val="2205271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46537792"/>
        <c:crosses val="autoZero"/>
        <c:auto val="1"/>
        <c:lblAlgn val="ctr"/>
        <c:lblOffset val="100"/>
        <c:noMultiLvlLbl val="0"/>
      </c:catAx>
      <c:valAx>
        <c:axId val="146537792"/>
        <c:scaling>
          <c:orientation val="minMax"/>
          <c:max val="1"/>
        </c:scaling>
        <c:delete val="1"/>
        <c:axPos val="b"/>
        <c:numFmt formatCode="0.0%" sourceLinked="0"/>
        <c:majorTickMark val="none"/>
        <c:minorTickMark val="none"/>
        <c:tickLblPos val="nextTo"/>
        <c:crossAx val="220527104"/>
        <c:crosses val="autoZero"/>
        <c:crossBetween val="between"/>
        <c:majorUnit val="0.2"/>
        <c:minorUnit val="2.0000000000000004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D9D9D9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772058823529411E-2"/>
          <c:y val="1.3648756950009932E-2"/>
          <c:w val="0.91792777777777768"/>
          <c:h val="0.7458513840294571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'Denuncias Renuncias'!$C$5:$C$7</c:f>
              <c:strCache>
                <c:ptCount val="3"/>
                <c:pt idx="0">
                  <c:v>1º trimestre 2025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</c:spPr>
          <c:invertIfNegative val="0"/>
          <c:dLbls>
            <c:dLbl>
              <c:idx val="2"/>
              <c:layout>
                <c:manualLayout>
                  <c:x val="-7.6088445638519489E-17"/>
                  <c:y val="-3.1750000000000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B2-408A-9CEF-6A3F5CF245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'Denuncias Renuncias'!$A$8:$A$10</c:f>
              <c:strCache>
                <c:ptCount val="3"/>
                <c:pt idx="0">
                  <c:v>Denuncias</c:v>
                </c:pt>
                <c:pt idx="1">
                  <c:v>Mujeres Víctimas de Violencia de Género</c:v>
                </c:pt>
                <c:pt idx="2">
                  <c:v>Casos en que la víctima se acoge a la dispensa a la obligación de declarar.</c:v>
                </c:pt>
              </c:strCache>
            </c:strRef>
          </c:cat>
          <c:val>
            <c:numRef>
              <c:f>'Denuncias Renuncias'!$C$8:$C$10</c:f>
              <c:numCache>
                <c:formatCode>#,##0</c:formatCode>
                <c:ptCount val="3"/>
                <c:pt idx="0">
                  <c:v>47865</c:v>
                </c:pt>
                <c:pt idx="1">
                  <c:v>43586</c:v>
                </c:pt>
                <c:pt idx="2">
                  <c:v>4913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B2-408A-9CEF-6A3F5CF2450F}"/>
            </c:ext>
          </c:extLst>
        </c:ser>
        <c:ser>
          <c:idx val="0"/>
          <c:order val="1"/>
          <c:tx>
            <c:strRef>
              <c:f>'Denuncias Renuncias'!$B$5:$B$7</c:f>
              <c:strCache>
                <c:ptCount val="3"/>
                <c:pt idx="0">
                  <c:v>1º trimestre 2024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</c:spPr>
          <c:invertIfNegative val="0"/>
          <c:dLbls>
            <c:dLbl>
              <c:idx val="2"/>
              <c:layout>
                <c:manualLayout>
                  <c:x val="1.8676470588235218E-2"/>
                  <c:y val="-2.8222222222222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B2-408A-9CEF-6A3F5CF245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'Denuncias Renuncias'!$A$8:$A$10</c:f>
              <c:strCache>
                <c:ptCount val="3"/>
                <c:pt idx="0">
                  <c:v>Denuncias</c:v>
                </c:pt>
                <c:pt idx="1">
                  <c:v>Mujeres Víctimas de Violencia de Género</c:v>
                </c:pt>
                <c:pt idx="2">
                  <c:v>Casos en que la víctima se acoge a la dispensa a la obligación de declarar.</c:v>
                </c:pt>
              </c:strCache>
            </c:strRef>
          </c:cat>
          <c:val>
            <c:numRef>
              <c:f>'Denuncias Renuncias'!$B$8:$B$10</c:f>
              <c:numCache>
                <c:formatCode>#,##0</c:formatCode>
                <c:ptCount val="3"/>
                <c:pt idx="0">
                  <c:v>45900</c:v>
                </c:pt>
                <c:pt idx="1">
                  <c:v>43567</c:v>
                </c:pt>
                <c:pt idx="2">
                  <c:v>4014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B2-408A-9CEF-6A3F5CF24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451520"/>
        <c:axId val="245576192"/>
      </c:barChart>
      <c:catAx>
        <c:axId val="225451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/>
            </a:pPr>
            <a:endParaRPr lang="es-ES"/>
          </a:p>
        </c:txPr>
        <c:crossAx val="245576192"/>
        <c:crosses val="autoZero"/>
        <c:auto val="1"/>
        <c:lblAlgn val="ctr"/>
        <c:lblOffset val="100"/>
        <c:noMultiLvlLbl val="0"/>
      </c:catAx>
      <c:valAx>
        <c:axId val="24557619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#,##0" sourceLinked="1"/>
        <c:majorTickMark val="out"/>
        <c:minorTickMark val="none"/>
        <c:tickLblPos val="nextTo"/>
        <c:crossAx val="225451520"/>
        <c:crosses val="autoZero"/>
        <c:crossBetween val="between"/>
        <c:majorUnit val="20000"/>
      </c:valAx>
    </c:plotArea>
    <c:legend>
      <c:legendPos val="b"/>
      <c:overlay val="0"/>
    </c:legend>
    <c:plotVisOnly val="1"/>
    <c:dispBlanksAs val="gap"/>
    <c:showDLblsOverMax val="0"/>
  </c:chart>
  <c:spPr>
    <a:noFill/>
    <a:ln>
      <a:solidFill>
        <a:srgbClr val="D9D9D9"/>
      </a:solidFill>
    </a:ln>
  </c:spPr>
  <c:txPr>
    <a:bodyPr/>
    <a:lstStyle/>
    <a:p>
      <a:pPr>
        <a:defRPr sz="900">
          <a:latin typeface="Verdana" panose="020B0604030504040204" pitchFamily="34" charset="0"/>
          <a:ea typeface="Verdana" panose="020B0604030504040204" pitchFamily="34" charset="0"/>
        </a:defRPr>
      </a:pPr>
      <a:endParaRPr lang="es-E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Evolución  trimestral de casos en que la víctima se acoge a la dispensa  a la obligación de declarar como testigo, Art. 416 LE.CRIM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D6-4F66-95B3-75245AA41F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29"/>
              <c:pt idx="0">
                <c:v>18-1T</c:v>
              </c:pt>
              <c:pt idx="1">
                <c:v>18-2T</c:v>
              </c:pt>
              <c:pt idx="2">
                <c:v>18-3T</c:v>
              </c:pt>
              <c:pt idx="3">
                <c:v>18-4T</c:v>
              </c:pt>
              <c:pt idx="4">
                <c:v>19-1T</c:v>
              </c:pt>
              <c:pt idx="5">
                <c:v>19-2T</c:v>
              </c:pt>
              <c:pt idx="6">
                <c:v>19-3T</c:v>
              </c:pt>
              <c:pt idx="7">
                <c:v>19-4T</c:v>
              </c:pt>
              <c:pt idx="8">
                <c:v>20-1T</c:v>
              </c:pt>
              <c:pt idx="9">
                <c:v>20-2T</c:v>
              </c:pt>
              <c:pt idx="10">
                <c:v>20-3T</c:v>
              </c:pt>
              <c:pt idx="11">
                <c:v>20-4T</c:v>
              </c:pt>
              <c:pt idx="12">
                <c:v>21-1T</c:v>
              </c:pt>
              <c:pt idx="13">
                <c:v>21-2T</c:v>
              </c:pt>
              <c:pt idx="14">
                <c:v>21-3T</c:v>
              </c:pt>
              <c:pt idx="15">
                <c:v>21-4T</c:v>
              </c:pt>
              <c:pt idx="16">
                <c:v>22-1T</c:v>
              </c:pt>
              <c:pt idx="17">
                <c:v>22-2T</c:v>
              </c:pt>
              <c:pt idx="18">
                <c:v>22-3T</c:v>
              </c:pt>
              <c:pt idx="19">
                <c:v>22-4T</c:v>
              </c:pt>
              <c:pt idx="20">
                <c:v>23-1T</c:v>
              </c:pt>
              <c:pt idx="21">
                <c:v>23-2T</c:v>
              </c:pt>
              <c:pt idx="22">
                <c:v>23-3T</c:v>
              </c:pt>
              <c:pt idx="23">
                <c:v>23-4T</c:v>
              </c:pt>
              <c:pt idx="24">
                <c:v>24-1T</c:v>
              </c:pt>
              <c:pt idx="25">
                <c:v>24-2T</c:v>
              </c:pt>
              <c:pt idx="26">
                <c:v>24-3T</c:v>
              </c:pt>
              <c:pt idx="27">
                <c:v>24-4T</c:v>
              </c:pt>
              <c:pt idx="28">
                <c:v>25-1T</c:v>
              </c:pt>
            </c:strLit>
          </c:cat>
          <c:val>
            <c:numLit>
              <c:formatCode>#,##0</c:formatCode>
              <c:ptCount val="29"/>
              <c:pt idx="0">
                <c:v>4231</c:v>
              </c:pt>
              <c:pt idx="1">
                <c:v>4426</c:v>
              </c:pt>
              <c:pt idx="2">
                <c:v>4453</c:v>
              </c:pt>
              <c:pt idx="3">
                <c:v>4237</c:v>
              </c:pt>
              <c:pt idx="4">
                <c:v>3759</c:v>
              </c:pt>
              <c:pt idx="5">
                <c:v>4151</c:v>
              </c:pt>
              <c:pt idx="6">
                <c:v>4592</c:v>
              </c:pt>
              <c:pt idx="7">
                <c:v>4575</c:v>
              </c:pt>
              <c:pt idx="8">
                <c:v>3723</c:v>
              </c:pt>
              <c:pt idx="9">
                <c:v>3160</c:v>
              </c:pt>
              <c:pt idx="10">
                <c:v>4499</c:v>
              </c:pt>
              <c:pt idx="11">
                <c:v>3550</c:v>
              </c:pt>
              <c:pt idx="12">
                <c:v>3543</c:v>
              </c:pt>
              <c:pt idx="13">
                <c:v>4231</c:v>
              </c:pt>
              <c:pt idx="14">
                <c:v>4073</c:v>
              </c:pt>
              <c:pt idx="15">
                <c:v>3873</c:v>
              </c:pt>
              <c:pt idx="16">
                <c:v>3809</c:v>
              </c:pt>
              <c:pt idx="17">
                <c:v>4167</c:v>
              </c:pt>
              <c:pt idx="18">
                <c:v>4344</c:v>
              </c:pt>
              <c:pt idx="19">
                <c:v>4580</c:v>
              </c:pt>
              <c:pt idx="20">
                <c:v>4818</c:v>
              </c:pt>
              <c:pt idx="21">
                <c:v>4742</c:v>
              </c:pt>
              <c:pt idx="22">
                <c:v>5159</c:v>
              </c:pt>
              <c:pt idx="23">
                <c:v>4795</c:v>
              </c:pt>
              <c:pt idx="24">
                <c:v>4014</c:v>
              </c:pt>
              <c:pt idx="25">
                <c:v>4539</c:v>
              </c:pt>
              <c:pt idx="26">
                <c:v>4473</c:v>
              </c:pt>
              <c:pt idx="27">
                <c:v>5539</c:v>
              </c:pt>
              <c:pt idx="28">
                <c:v>4913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48D6-4F66-95B3-75245AA41F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5785472"/>
        <c:axId val="1685787392"/>
      </c:lineChart>
      <c:catAx>
        <c:axId val="168578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85787392"/>
        <c:crosses val="autoZero"/>
        <c:auto val="1"/>
        <c:lblAlgn val="ctr"/>
        <c:lblOffset val="100"/>
        <c:noMultiLvlLbl val="0"/>
      </c:catAx>
      <c:valAx>
        <c:axId val="168578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8578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Evolución  trimestral de casos en que la víctima se acoge a la dispensa  a la obligación de declarar como testigo, Art. 416 LE.CRIM/por cada 100 mujeres víctimas de violencia de 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57-40D0-AE52-71BC2F7649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29"/>
              <c:pt idx="0">
                <c:v>18-1T</c:v>
              </c:pt>
              <c:pt idx="1">
                <c:v>18-2T</c:v>
              </c:pt>
              <c:pt idx="2">
                <c:v>18-3T</c:v>
              </c:pt>
              <c:pt idx="3">
                <c:v>18-4T</c:v>
              </c:pt>
              <c:pt idx="4">
                <c:v>19-1T</c:v>
              </c:pt>
              <c:pt idx="5">
                <c:v>19-2T</c:v>
              </c:pt>
              <c:pt idx="6">
                <c:v>19-3T</c:v>
              </c:pt>
              <c:pt idx="7">
                <c:v>19-4T</c:v>
              </c:pt>
              <c:pt idx="8">
                <c:v>20-1T</c:v>
              </c:pt>
              <c:pt idx="9">
                <c:v>20-2T</c:v>
              </c:pt>
              <c:pt idx="10">
                <c:v>20-3T</c:v>
              </c:pt>
              <c:pt idx="11">
                <c:v>20-4T</c:v>
              </c:pt>
              <c:pt idx="12">
                <c:v>21-1T</c:v>
              </c:pt>
              <c:pt idx="13">
                <c:v>21-2T</c:v>
              </c:pt>
              <c:pt idx="14">
                <c:v>21-3T</c:v>
              </c:pt>
              <c:pt idx="15">
                <c:v>21-4T</c:v>
              </c:pt>
              <c:pt idx="16">
                <c:v>22-1T</c:v>
              </c:pt>
              <c:pt idx="17">
                <c:v>22-2T</c:v>
              </c:pt>
              <c:pt idx="18">
                <c:v>22-3T</c:v>
              </c:pt>
              <c:pt idx="19">
                <c:v>22-4T</c:v>
              </c:pt>
              <c:pt idx="20">
                <c:v>23-1T</c:v>
              </c:pt>
              <c:pt idx="21">
                <c:v>23-2T</c:v>
              </c:pt>
              <c:pt idx="22">
                <c:v>23-3T</c:v>
              </c:pt>
              <c:pt idx="23">
                <c:v>23-4T</c:v>
              </c:pt>
              <c:pt idx="24">
                <c:v>24-1T</c:v>
              </c:pt>
              <c:pt idx="25">
                <c:v>24-2T</c:v>
              </c:pt>
              <c:pt idx="26">
                <c:v>24-3T</c:v>
              </c:pt>
              <c:pt idx="27">
                <c:v>24-4T</c:v>
              </c:pt>
              <c:pt idx="28">
                <c:v>25-1T</c:v>
              </c:pt>
            </c:strLit>
          </c:cat>
          <c:val>
            <c:numLit>
              <c:formatCode>0.00</c:formatCode>
              <c:ptCount val="29"/>
              <c:pt idx="0">
                <c:v>11.184540960638662</c:v>
              </c:pt>
              <c:pt idx="1">
                <c:v>11.001193080135216</c:v>
              </c:pt>
              <c:pt idx="2">
                <c:v>10.936195294464365</c:v>
              </c:pt>
              <c:pt idx="3">
                <c:v>10.641985231325664</c:v>
              </c:pt>
              <c:pt idx="4">
                <c:v>9.7317868793040958</c:v>
              </c:pt>
              <c:pt idx="5">
                <c:v>10.716406350845489</c:v>
              </c:pt>
              <c:pt idx="6">
                <c:v>10.586743515850145</c:v>
              </c:pt>
              <c:pt idx="7">
                <c:v>11.241338640719446</c:v>
              </c:pt>
              <c:pt idx="8">
                <c:v>10.688754270620999</c:v>
              </c:pt>
              <c:pt idx="9">
                <c:v>9.4775358406814227</c:v>
              </c:pt>
              <c:pt idx="10">
                <c:v>10.837568954303471</c:v>
              </c:pt>
              <c:pt idx="11">
                <c:v>9.8488001109723964</c:v>
              </c:pt>
              <c:pt idx="12">
                <c:v>10.314410480349345</c:v>
              </c:pt>
              <c:pt idx="13">
                <c:v>10.53326030671181</c:v>
              </c:pt>
              <c:pt idx="14">
                <c:v>9.2927218799908751</c:v>
              </c:pt>
              <c:pt idx="15">
                <c:v>9.4454199590283885</c:v>
              </c:pt>
              <c:pt idx="16">
                <c:v>9.4093525357575167</c:v>
              </c:pt>
              <c:pt idx="17">
                <c:v>9.3550052758009112</c:v>
              </c:pt>
              <c:pt idx="18">
                <c:v>9.0584923365655303</c:v>
              </c:pt>
              <c:pt idx="19">
                <c:v>10.527767561603531</c:v>
              </c:pt>
              <c:pt idx="20">
                <c:v>10.670151038667671</c:v>
              </c:pt>
              <c:pt idx="21">
                <c:v>10.075855767800608</c:v>
              </c:pt>
              <c:pt idx="22">
                <c:v>9.8182510229327242</c:v>
              </c:pt>
              <c:pt idx="23">
                <c:v>9.6323824829248696</c:v>
              </c:pt>
              <c:pt idx="24">
                <c:v>9.2106470858191827</c:v>
              </c:pt>
              <c:pt idx="25">
                <c:v>9.8385173946027962</c:v>
              </c:pt>
              <c:pt idx="26">
                <c:v>9.1800923550538727</c:v>
              </c:pt>
              <c:pt idx="27">
                <c:v>12.178711989622041</c:v>
              </c:pt>
              <c:pt idx="28">
                <c:v>11.271968063139539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DA57-40D0-AE52-71BC2F7649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5800832"/>
        <c:axId val="1685791232"/>
      </c:lineChart>
      <c:catAx>
        <c:axId val="168580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85791232"/>
        <c:crosses val="autoZero"/>
        <c:auto val="1"/>
        <c:lblAlgn val="ctr"/>
        <c:lblOffset val="100"/>
        <c:noMultiLvlLbl val="0"/>
      </c:catAx>
      <c:valAx>
        <c:axId val="1685791232"/>
        <c:scaling>
          <c:orientation val="minMax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8580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Evolución trimestral de solicitudes de Órdenes de protección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59-4CE8-8705-1F6E9E343A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29"/>
              <c:pt idx="0">
                <c:v>18-1T</c:v>
              </c:pt>
              <c:pt idx="1">
                <c:v>18-2T</c:v>
              </c:pt>
              <c:pt idx="2">
                <c:v>18-3T</c:v>
              </c:pt>
              <c:pt idx="3">
                <c:v>18-4T</c:v>
              </c:pt>
              <c:pt idx="4">
                <c:v>19-1T</c:v>
              </c:pt>
              <c:pt idx="5">
                <c:v>19-2T</c:v>
              </c:pt>
              <c:pt idx="6">
                <c:v>19-3T</c:v>
              </c:pt>
              <c:pt idx="7">
                <c:v>19-4T</c:v>
              </c:pt>
              <c:pt idx="8">
                <c:v>20-1T</c:v>
              </c:pt>
              <c:pt idx="9">
                <c:v>20-2T</c:v>
              </c:pt>
              <c:pt idx="10">
                <c:v>20-3T</c:v>
              </c:pt>
              <c:pt idx="11">
                <c:v>20-4T</c:v>
              </c:pt>
              <c:pt idx="12">
                <c:v>21-1T</c:v>
              </c:pt>
              <c:pt idx="13">
                <c:v>21-2T</c:v>
              </c:pt>
              <c:pt idx="14">
                <c:v>21-3T</c:v>
              </c:pt>
              <c:pt idx="15">
                <c:v>21-4T</c:v>
              </c:pt>
              <c:pt idx="16">
                <c:v>22-1T</c:v>
              </c:pt>
              <c:pt idx="17">
                <c:v>22-2T</c:v>
              </c:pt>
              <c:pt idx="18">
                <c:v>22-3T</c:v>
              </c:pt>
              <c:pt idx="19">
                <c:v>22-4T</c:v>
              </c:pt>
              <c:pt idx="20">
                <c:v>23-1T</c:v>
              </c:pt>
              <c:pt idx="21">
                <c:v>23-2T</c:v>
              </c:pt>
              <c:pt idx="22">
                <c:v>23-3T</c:v>
              </c:pt>
              <c:pt idx="23">
                <c:v>23-4T</c:v>
              </c:pt>
              <c:pt idx="24">
                <c:v>24-1T</c:v>
              </c:pt>
              <c:pt idx="25">
                <c:v>24-2T</c:v>
              </c:pt>
              <c:pt idx="26">
                <c:v>24-3T</c:v>
              </c:pt>
              <c:pt idx="27">
                <c:v>24-4T</c:v>
              </c:pt>
              <c:pt idx="28">
                <c:v>25-1T</c:v>
              </c:pt>
            </c:strLit>
          </c:cat>
          <c:val>
            <c:numLit>
              <c:formatCode>#,##0</c:formatCode>
              <c:ptCount val="29"/>
              <c:pt idx="0">
                <c:v>9104</c:v>
              </c:pt>
              <c:pt idx="1">
                <c:v>9906</c:v>
              </c:pt>
              <c:pt idx="2">
                <c:v>10257</c:v>
              </c:pt>
              <c:pt idx="3">
                <c:v>9909</c:v>
              </c:pt>
              <c:pt idx="4">
                <c:v>9530</c:v>
              </c:pt>
              <c:pt idx="5">
                <c:v>10262</c:v>
              </c:pt>
              <c:pt idx="6">
                <c:v>10973</c:v>
              </c:pt>
              <c:pt idx="7">
                <c:v>9955</c:v>
              </c:pt>
              <c:pt idx="8">
                <c:v>9121</c:v>
              </c:pt>
              <c:pt idx="9">
                <c:v>8249</c:v>
              </c:pt>
              <c:pt idx="10">
                <c:v>10285</c:v>
              </c:pt>
              <c:pt idx="11">
                <c:v>8205</c:v>
              </c:pt>
              <c:pt idx="12">
                <c:v>8150</c:v>
              </c:pt>
              <c:pt idx="13">
                <c:v>9504</c:v>
              </c:pt>
              <c:pt idx="14">
                <c:v>9955</c:v>
              </c:pt>
              <c:pt idx="15">
                <c:v>9651</c:v>
              </c:pt>
              <c:pt idx="16">
                <c:v>9297</c:v>
              </c:pt>
              <c:pt idx="17">
                <c:v>10584</c:v>
              </c:pt>
              <c:pt idx="18">
                <c:v>10302</c:v>
              </c:pt>
              <c:pt idx="19">
                <c:v>9297</c:v>
              </c:pt>
              <c:pt idx="20">
                <c:v>9879</c:v>
              </c:pt>
              <c:pt idx="21">
                <c:v>10606</c:v>
              </c:pt>
              <c:pt idx="22">
                <c:v>11585</c:v>
              </c:pt>
              <c:pt idx="23">
                <c:v>10403</c:v>
              </c:pt>
              <c:pt idx="24">
                <c:v>9907</c:v>
              </c:pt>
              <c:pt idx="25">
                <c:v>10604</c:v>
              </c:pt>
              <c:pt idx="26">
                <c:v>10937</c:v>
              </c:pt>
              <c:pt idx="27">
                <c:v>9789</c:v>
              </c:pt>
              <c:pt idx="28">
                <c:v>9403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0259-4CE8-8705-1F6E9E343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5835872"/>
        <c:axId val="1685840192"/>
      </c:lineChart>
      <c:catAx>
        <c:axId val="168583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85840192"/>
        <c:crosses val="autoZero"/>
        <c:auto val="1"/>
        <c:lblAlgn val="ctr"/>
        <c:lblOffset val="100"/>
        <c:noMultiLvlLbl val="0"/>
      </c:catAx>
      <c:valAx>
        <c:axId val="168584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8583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Porcentaje de órdenes y medidas ( Arts.544-Ter y Bis) adoptadas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76-4A2A-9CE9-9A44E8855F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29"/>
              <c:pt idx="0">
                <c:v>18-1T</c:v>
              </c:pt>
              <c:pt idx="1">
                <c:v>18-2T</c:v>
              </c:pt>
              <c:pt idx="2">
                <c:v>18-3T</c:v>
              </c:pt>
              <c:pt idx="3">
                <c:v>18-4T</c:v>
              </c:pt>
              <c:pt idx="4">
                <c:v>19-1T</c:v>
              </c:pt>
              <c:pt idx="5">
                <c:v>19-2T</c:v>
              </c:pt>
              <c:pt idx="6">
                <c:v>19-3T</c:v>
              </c:pt>
              <c:pt idx="7">
                <c:v>19-4T</c:v>
              </c:pt>
              <c:pt idx="8">
                <c:v>20-1T</c:v>
              </c:pt>
              <c:pt idx="9">
                <c:v>20-2T</c:v>
              </c:pt>
              <c:pt idx="10">
                <c:v>20-3T</c:v>
              </c:pt>
              <c:pt idx="11">
                <c:v>20-4T</c:v>
              </c:pt>
              <c:pt idx="12">
                <c:v>21-1T</c:v>
              </c:pt>
              <c:pt idx="13">
                <c:v>21-2T</c:v>
              </c:pt>
              <c:pt idx="14">
                <c:v>21-3T</c:v>
              </c:pt>
              <c:pt idx="15">
                <c:v>21-4T</c:v>
              </c:pt>
              <c:pt idx="16">
                <c:v>22-1T</c:v>
              </c:pt>
              <c:pt idx="17">
                <c:v>22-2T</c:v>
              </c:pt>
              <c:pt idx="18">
                <c:v>22-3T</c:v>
              </c:pt>
              <c:pt idx="19">
                <c:v>22-4T</c:v>
              </c:pt>
              <c:pt idx="20">
                <c:v>23-1T</c:v>
              </c:pt>
              <c:pt idx="21">
                <c:v>23-2T</c:v>
              </c:pt>
              <c:pt idx="22">
                <c:v>23-3T</c:v>
              </c:pt>
              <c:pt idx="23">
                <c:v>23-4T</c:v>
              </c:pt>
              <c:pt idx="24">
                <c:v>24-1T</c:v>
              </c:pt>
              <c:pt idx="25">
                <c:v>24-2T</c:v>
              </c:pt>
              <c:pt idx="26">
                <c:v>24-3T</c:v>
              </c:pt>
              <c:pt idx="27">
                <c:v>24-4T</c:v>
              </c:pt>
              <c:pt idx="28">
                <c:v>25-1T</c:v>
              </c:pt>
            </c:strLit>
          </c:cat>
          <c:val>
            <c:numLit>
              <c:formatCode>0.00%</c:formatCode>
              <c:ptCount val="29"/>
              <c:pt idx="0">
                <c:v>0.68695079086115995</c:v>
              </c:pt>
              <c:pt idx="1">
                <c:v>0.67777104784978803</c:v>
              </c:pt>
              <c:pt idx="2">
                <c:v>0.67914594910792625</c:v>
              </c:pt>
              <c:pt idx="3">
                <c:v>0.72247451811484509</c:v>
              </c:pt>
              <c:pt idx="4">
                <c:v>0.67103882476390342</c:v>
              </c:pt>
              <c:pt idx="5">
                <c:v>0.70434613135840962</c:v>
              </c:pt>
              <c:pt idx="6">
                <c:v>0.72550806525107081</c:v>
              </c:pt>
              <c:pt idx="7">
                <c:v>0.71300853842290302</c:v>
              </c:pt>
              <c:pt idx="8">
                <c:v>0.70748821401162154</c:v>
              </c:pt>
              <c:pt idx="9">
                <c:v>0.70772214813916834</c:v>
              </c:pt>
              <c:pt idx="10">
                <c:v>0.71103548857559551</c:v>
              </c:pt>
              <c:pt idx="11">
                <c:v>0.69287020109689212</c:v>
              </c:pt>
              <c:pt idx="12">
                <c:v>0.68441717791411039</c:v>
              </c:pt>
              <c:pt idx="13">
                <c:v>0.70643939393939392</c:v>
              </c:pt>
              <c:pt idx="14">
                <c:v>0.71210447011551981</c:v>
              </c:pt>
              <c:pt idx="15">
                <c:v>0.7117397160915967</c:v>
              </c:pt>
              <c:pt idx="16">
                <c:v>0.69785952457782086</c:v>
              </c:pt>
              <c:pt idx="17">
                <c:v>0.67866591080876792</c:v>
              </c:pt>
              <c:pt idx="18">
                <c:v>0.66715200931857888</c:v>
              </c:pt>
              <c:pt idx="19">
                <c:v>0.69785952457782086</c:v>
              </c:pt>
              <c:pt idx="20">
                <c:v>0.6929851199514121</c:v>
              </c:pt>
              <c:pt idx="21">
                <c:v>0.68678106732038469</c:v>
              </c:pt>
              <c:pt idx="22">
                <c:v>0.69460509279240401</c:v>
              </c:pt>
              <c:pt idx="23">
                <c:v>0.67326732673267331</c:v>
              </c:pt>
              <c:pt idx="24">
                <c:v>0.66589280306853738</c:v>
              </c:pt>
              <c:pt idx="25">
                <c:v>0.66493775933609955</c:v>
              </c:pt>
              <c:pt idx="26">
                <c:v>0.66352747554173908</c:v>
              </c:pt>
              <c:pt idx="27">
                <c:v>0.64766574726734094</c:v>
              </c:pt>
              <c:pt idx="28">
                <c:v>0.66617037115814104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AD76-4A2A-9CE9-9A44E8855F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2295552"/>
        <c:axId val="1572297472"/>
      </c:lineChart>
      <c:catAx>
        <c:axId val="157229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572297472"/>
        <c:crosses val="autoZero"/>
        <c:auto val="1"/>
        <c:lblAlgn val="ctr"/>
        <c:lblOffset val="100"/>
        <c:noMultiLvlLbl val="0"/>
      </c:catAx>
      <c:valAx>
        <c:axId val="1572297472"/>
        <c:scaling>
          <c:orientation val="minMax"/>
          <c:max val="0.9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57229555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rgbClr val="595959"/>
                </a:solidFill>
                <a:latin typeface="+mn-lt"/>
                <a:ea typeface="+mn-ea"/>
                <a:cs typeface="+mn-cs"/>
              </a:defRPr>
            </a:pPr>
            <a:r>
              <a:rPr lang="es-ES" sz="1100">
                <a:solidFill>
                  <a:srgbClr val="595959"/>
                </a:solidFill>
              </a:rPr>
              <a:t>Evolución Asuntos de violencia de género por tipo de procesos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rgbClr val="595959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Asuntos!$A$10</c:f>
              <c:strCache>
                <c:ptCount val="1"/>
                <c:pt idx="0">
                  <c:v>DILIGENCIAS URGENTES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3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05-4BA3-8258-FE98B72A50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Asuntos!$J$9:$AP$9</c:f>
              <c:strCache>
                <c:ptCount val="33"/>
                <c:pt idx="0">
                  <c:v>1T_2017</c:v>
                </c:pt>
                <c:pt idx="1">
                  <c:v>2T_2017</c:v>
                </c:pt>
                <c:pt idx="2">
                  <c:v>3T_2017</c:v>
                </c:pt>
                <c:pt idx="3">
                  <c:v>4T_2017</c:v>
                </c:pt>
                <c:pt idx="4">
                  <c:v>1T_2018</c:v>
                </c:pt>
                <c:pt idx="5">
                  <c:v>2T_2018</c:v>
                </c:pt>
                <c:pt idx="6">
                  <c:v>3T_2018</c:v>
                </c:pt>
                <c:pt idx="7">
                  <c:v>4T_2018</c:v>
                </c:pt>
                <c:pt idx="8">
                  <c:v>1T_2019</c:v>
                </c:pt>
                <c:pt idx="9">
                  <c:v>2T_2019</c:v>
                </c:pt>
                <c:pt idx="10">
                  <c:v>3T_2019</c:v>
                </c:pt>
                <c:pt idx="11">
                  <c:v>4T_2019</c:v>
                </c:pt>
                <c:pt idx="12">
                  <c:v>1T_2020</c:v>
                </c:pt>
                <c:pt idx="13">
                  <c:v>2T_2020</c:v>
                </c:pt>
                <c:pt idx="14">
                  <c:v>3T_2020</c:v>
                </c:pt>
                <c:pt idx="15">
                  <c:v>4T_2020</c:v>
                </c:pt>
                <c:pt idx="16">
                  <c:v>1T_2021</c:v>
                </c:pt>
                <c:pt idx="17">
                  <c:v>2T_2021</c:v>
                </c:pt>
                <c:pt idx="18">
                  <c:v>3T_2021</c:v>
                </c:pt>
                <c:pt idx="19">
                  <c:v>4T_2021</c:v>
                </c:pt>
                <c:pt idx="20">
                  <c:v>1T_2022</c:v>
                </c:pt>
                <c:pt idx="21">
                  <c:v>2T_2022</c:v>
                </c:pt>
                <c:pt idx="22">
                  <c:v>3T_2022</c:v>
                </c:pt>
                <c:pt idx="23">
                  <c:v>4T_2022</c:v>
                </c:pt>
                <c:pt idx="24">
                  <c:v>1T_2023</c:v>
                </c:pt>
                <c:pt idx="25">
                  <c:v>2T_2023</c:v>
                </c:pt>
                <c:pt idx="26">
                  <c:v>3T_2023</c:v>
                </c:pt>
                <c:pt idx="27">
                  <c:v>4T_2023</c:v>
                </c:pt>
                <c:pt idx="28">
                  <c:v>1T_2024</c:v>
                </c:pt>
                <c:pt idx="29">
                  <c:v>2T_2024</c:v>
                </c:pt>
                <c:pt idx="30">
                  <c:v>3T_2024</c:v>
                </c:pt>
                <c:pt idx="31">
                  <c:v>4T_2024</c:v>
                </c:pt>
                <c:pt idx="32">
                  <c:v>1T_2025</c:v>
                </c:pt>
              </c:strCache>
            </c:strRef>
          </c:cat>
          <c:val>
            <c:numRef>
              <c:f>Asuntos!$J$10:$AP$10</c:f>
              <c:numCache>
                <c:formatCode>#,##0</c:formatCode>
                <c:ptCount val="33"/>
                <c:pt idx="0">
                  <c:v>14375</c:v>
                </c:pt>
                <c:pt idx="1">
                  <c:v>16058</c:v>
                </c:pt>
                <c:pt idx="2">
                  <c:v>15455</c:v>
                </c:pt>
                <c:pt idx="3">
                  <c:v>13707</c:v>
                </c:pt>
                <c:pt idx="4">
                  <c:v>14100</c:v>
                </c:pt>
                <c:pt idx="5">
                  <c:v>15600</c:v>
                </c:pt>
                <c:pt idx="6">
                  <c:v>17018</c:v>
                </c:pt>
                <c:pt idx="7">
                  <c:v>15020</c:v>
                </c:pt>
                <c:pt idx="8">
                  <c:v>14477</c:v>
                </c:pt>
                <c:pt idx="9">
                  <c:v>16019</c:v>
                </c:pt>
                <c:pt idx="10">
                  <c:v>17896</c:v>
                </c:pt>
                <c:pt idx="11">
                  <c:v>15525</c:v>
                </c:pt>
                <c:pt idx="12">
                  <c:v>13184</c:v>
                </c:pt>
                <c:pt idx="13">
                  <c:v>8831</c:v>
                </c:pt>
                <c:pt idx="14">
                  <c:v>16018</c:v>
                </c:pt>
                <c:pt idx="15">
                  <c:v>13529</c:v>
                </c:pt>
                <c:pt idx="16">
                  <c:v>13376</c:v>
                </c:pt>
                <c:pt idx="17">
                  <c:v>15903</c:v>
                </c:pt>
                <c:pt idx="18">
                  <c:v>17566</c:v>
                </c:pt>
                <c:pt idx="19">
                  <c:v>15898</c:v>
                </c:pt>
                <c:pt idx="20">
                  <c:v>15595</c:v>
                </c:pt>
                <c:pt idx="21">
                  <c:v>18266</c:v>
                </c:pt>
                <c:pt idx="22">
                  <c:v>19346</c:v>
                </c:pt>
                <c:pt idx="23">
                  <c:v>17179</c:v>
                </c:pt>
                <c:pt idx="24">
                  <c:v>17622</c:v>
                </c:pt>
                <c:pt idx="25">
                  <c:v>20141</c:v>
                </c:pt>
                <c:pt idx="26">
                  <c:v>21731</c:v>
                </c:pt>
                <c:pt idx="27">
                  <c:v>19247</c:v>
                </c:pt>
                <c:pt idx="28">
                  <c:v>17763</c:v>
                </c:pt>
                <c:pt idx="29">
                  <c:v>20653</c:v>
                </c:pt>
                <c:pt idx="30">
                  <c:v>21621</c:v>
                </c:pt>
                <c:pt idx="31">
                  <c:v>18699</c:v>
                </c:pt>
                <c:pt idx="32">
                  <c:v>17633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05-4BA3-8258-FE98B72A50C2}"/>
            </c:ext>
          </c:extLst>
        </c:ser>
        <c:ser>
          <c:idx val="1"/>
          <c:order val="1"/>
          <c:tx>
            <c:strRef>
              <c:f>Asuntos!$A$12</c:f>
              <c:strCache>
                <c:ptCount val="1"/>
                <c:pt idx="0">
                  <c:v>DILIGENCIAS PREVIAS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3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05-4BA3-8258-FE98B72A50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Asuntos!$J$9:$AP$9</c:f>
              <c:strCache>
                <c:ptCount val="33"/>
                <c:pt idx="0">
                  <c:v>1T_2017</c:v>
                </c:pt>
                <c:pt idx="1">
                  <c:v>2T_2017</c:v>
                </c:pt>
                <c:pt idx="2">
                  <c:v>3T_2017</c:v>
                </c:pt>
                <c:pt idx="3">
                  <c:v>4T_2017</c:v>
                </c:pt>
                <c:pt idx="4">
                  <c:v>1T_2018</c:v>
                </c:pt>
                <c:pt idx="5">
                  <c:v>2T_2018</c:v>
                </c:pt>
                <c:pt idx="6">
                  <c:v>3T_2018</c:v>
                </c:pt>
                <c:pt idx="7">
                  <c:v>4T_2018</c:v>
                </c:pt>
                <c:pt idx="8">
                  <c:v>1T_2019</c:v>
                </c:pt>
                <c:pt idx="9">
                  <c:v>2T_2019</c:v>
                </c:pt>
                <c:pt idx="10">
                  <c:v>3T_2019</c:v>
                </c:pt>
                <c:pt idx="11">
                  <c:v>4T_2019</c:v>
                </c:pt>
                <c:pt idx="12">
                  <c:v>1T_2020</c:v>
                </c:pt>
                <c:pt idx="13">
                  <c:v>2T_2020</c:v>
                </c:pt>
                <c:pt idx="14">
                  <c:v>3T_2020</c:v>
                </c:pt>
                <c:pt idx="15">
                  <c:v>4T_2020</c:v>
                </c:pt>
                <c:pt idx="16">
                  <c:v>1T_2021</c:v>
                </c:pt>
                <c:pt idx="17">
                  <c:v>2T_2021</c:v>
                </c:pt>
                <c:pt idx="18">
                  <c:v>3T_2021</c:v>
                </c:pt>
                <c:pt idx="19">
                  <c:v>4T_2021</c:v>
                </c:pt>
                <c:pt idx="20">
                  <c:v>1T_2022</c:v>
                </c:pt>
                <c:pt idx="21">
                  <c:v>2T_2022</c:v>
                </c:pt>
                <c:pt idx="22">
                  <c:v>3T_2022</c:v>
                </c:pt>
                <c:pt idx="23">
                  <c:v>4T_2022</c:v>
                </c:pt>
                <c:pt idx="24">
                  <c:v>1T_2023</c:v>
                </c:pt>
                <c:pt idx="25">
                  <c:v>2T_2023</c:v>
                </c:pt>
                <c:pt idx="26">
                  <c:v>3T_2023</c:v>
                </c:pt>
                <c:pt idx="27">
                  <c:v>4T_2023</c:v>
                </c:pt>
                <c:pt idx="28">
                  <c:v>1T_2024</c:v>
                </c:pt>
                <c:pt idx="29">
                  <c:v>2T_2024</c:v>
                </c:pt>
                <c:pt idx="30">
                  <c:v>3T_2024</c:v>
                </c:pt>
                <c:pt idx="31">
                  <c:v>4T_2024</c:v>
                </c:pt>
                <c:pt idx="32">
                  <c:v>1T_2025</c:v>
                </c:pt>
              </c:strCache>
            </c:strRef>
          </c:cat>
          <c:val>
            <c:numRef>
              <c:f>Asuntos!$J$12:$AP$12</c:f>
              <c:numCache>
                <c:formatCode>#,##0</c:formatCode>
                <c:ptCount val="33"/>
                <c:pt idx="0">
                  <c:v>25394</c:v>
                </c:pt>
                <c:pt idx="1">
                  <c:v>26281</c:v>
                </c:pt>
                <c:pt idx="2">
                  <c:v>27212</c:v>
                </c:pt>
                <c:pt idx="3">
                  <c:v>26823</c:v>
                </c:pt>
                <c:pt idx="4">
                  <c:v>25726</c:v>
                </c:pt>
                <c:pt idx="5">
                  <c:v>27094</c:v>
                </c:pt>
                <c:pt idx="6">
                  <c:v>28330</c:v>
                </c:pt>
                <c:pt idx="7">
                  <c:v>27489</c:v>
                </c:pt>
                <c:pt idx="8">
                  <c:v>26745</c:v>
                </c:pt>
                <c:pt idx="9">
                  <c:v>26553</c:v>
                </c:pt>
                <c:pt idx="10">
                  <c:v>29869</c:v>
                </c:pt>
                <c:pt idx="11">
                  <c:v>28703</c:v>
                </c:pt>
                <c:pt idx="12">
                  <c:v>26636</c:v>
                </c:pt>
                <c:pt idx="13">
                  <c:v>29001</c:v>
                </c:pt>
                <c:pt idx="14">
                  <c:v>31099</c:v>
                </c:pt>
                <c:pt idx="15">
                  <c:v>27340</c:v>
                </c:pt>
                <c:pt idx="16">
                  <c:v>25214</c:v>
                </c:pt>
                <c:pt idx="17">
                  <c:v>28250</c:v>
                </c:pt>
                <c:pt idx="18">
                  <c:v>31995</c:v>
                </c:pt>
                <c:pt idx="19">
                  <c:v>30604</c:v>
                </c:pt>
                <c:pt idx="20">
                  <c:v>30012</c:v>
                </c:pt>
                <c:pt idx="21">
                  <c:v>31949</c:v>
                </c:pt>
                <c:pt idx="22">
                  <c:v>34702</c:v>
                </c:pt>
                <c:pt idx="23">
                  <c:v>32455</c:v>
                </c:pt>
                <c:pt idx="24">
                  <c:v>33143</c:v>
                </c:pt>
                <c:pt idx="25">
                  <c:v>33766</c:v>
                </c:pt>
                <c:pt idx="26">
                  <c:v>37914</c:v>
                </c:pt>
                <c:pt idx="27">
                  <c:v>36834</c:v>
                </c:pt>
                <c:pt idx="28">
                  <c:v>32976</c:v>
                </c:pt>
                <c:pt idx="29">
                  <c:v>35673</c:v>
                </c:pt>
                <c:pt idx="30">
                  <c:v>36680</c:v>
                </c:pt>
                <c:pt idx="31">
                  <c:v>36256</c:v>
                </c:pt>
                <c:pt idx="32">
                  <c:v>35126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C05-4BA3-8258-FE98B72A50C2}"/>
            </c:ext>
          </c:extLst>
        </c:ser>
        <c:ser>
          <c:idx val="2"/>
          <c:order val="2"/>
          <c:tx>
            <c:strRef>
              <c:f>Asuntos!$A$14</c:f>
              <c:strCache>
                <c:ptCount val="1"/>
                <c:pt idx="0">
                  <c:v>JUICIOS SOBRE DELITOS LEVES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3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05-4BA3-8258-FE98B72A50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Asuntos!$J$9:$AP$9</c:f>
              <c:strCache>
                <c:ptCount val="33"/>
                <c:pt idx="0">
                  <c:v>1T_2017</c:v>
                </c:pt>
                <c:pt idx="1">
                  <c:v>2T_2017</c:v>
                </c:pt>
                <c:pt idx="2">
                  <c:v>3T_2017</c:v>
                </c:pt>
                <c:pt idx="3">
                  <c:v>4T_2017</c:v>
                </c:pt>
                <c:pt idx="4">
                  <c:v>1T_2018</c:v>
                </c:pt>
                <c:pt idx="5">
                  <c:v>2T_2018</c:v>
                </c:pt>
                <c:pt idx="6">
                  <c:v>3T_2018</c:v>
                </c:pt>
                <c:pt idx="7">
                  <c:v>4T_2018</c:v>
                </c:pt>
                <c:pt idx="8">
                  <c:v>1T_2019</c:v>
                </c:pt>
                <c:pt idx="9">
                  <c:v>2T_2019</c:v>
                </c:pt>
                <c:pt idx="10">
                  <c:v>3T_2019</c:v>
                </c:pt>
                <c:pt idx="11">
                  <c:v>4T_2019</c:v>
                </c:pt>
                <c:pt idx="12">
                  <c:v>1T_2020</c:v>
                </c:pt>
                <c:pt idx="13">
                  <c:v>2T_2020</c:v>
                </c:pt>
                <c:pt idx="14">
                  <c:v>3T_2020</c:v>
                </c:pt>
                <c:pt idx="15">
                  <c:v>4T_2020</c:v>
                </c:pt>
                <c:pt idx="16">
                  <c:v>1T_2021</c:v>
                </c:pt>
                <c:pt idx="17">
                  <c:v>2T_2021</c:v>
                </c:pt>
                <c:pt idx="18">
                  <c:v>3T_2021</c:v>
                </c:pt>
                <c:pt idx="19">
                  <c:v>4T_2021</c:v>
                </c:pt>
                <c:pt idx="20">
                  <c:v>1T_2022</c:v>
                </c:pt>
                <c:pt idx="21">
                  <c:v>2T_2022</c:v>
                </c:pt>
                <c:pt idx="22">
                  <c:v>3T_2022</c:v>
                </c:pt>
                <c:pt idx="23">
                  <c:v>4T_2022</c:v>
                </c:pt>
                <c:pt idx="24">
                  <c:v>1T_2023</c:v>
                </c:pt>
                <c:pt idx="25">
                  <c:v>2T_2023</c:v>
                </c:pt>
                <c:pt idx="26">
                  <c:v>3T_2023</c:v>
                </c:pt>
                <c:pt idx="27">
                  <c:v>4T_2023</c:v>
                </c:pt>
                <c:pt idx="28">
                  <c:v>1T_2024</c:v>
                </c:pt>
                <c:pt idx="29">
                  <c:v>2T_2024</c:v>
                </c:pt>
                <c:pt idx="30">
                  <c:v>3T_2024</c:v>
                </c:pt>
                <c:pt idx="31">
                  <c:v>4T_2024</c:v>
                </c:pt>
                <c:pt idx="32">
                  <c:v>1T_2025</c:v>
                </c:pt>
              </c:strCache>
            </c:strRef>
          </c:cat>
          <c:val>
            <c:numRef>
              <c:f>Asuntos!$J$14:$AP$14</c:f>
              <c:numCache>
                <c:formatCode>#,##0</c:formatCode>
                <c:ptCount val="33"/>
                <c:pt idx="0">
                  <c:v>2062</c:v>
                </c:pt>
                <c:pt idx="1">
                  <c:v>2228</c:v>
                </c:pt>
                <c:pt idx="2">
                  <c:v>2043</c:v>
                </c:pt>
                <c:pt idx="3">
                  <c:v>2032</c:v>
                </c:pt>
                <c:pt idx="4">
                  <c:v>2026</c:v>
                </c:pt>
                <c:pt idx="5">
                  <c:v>2056</c:v>
                </c:pt>
                <c:pt idx="6">
                  <c:v>1865</c:v>
                </c:pt>
                <c:pt idx="7">
                  <c:v>1820</c:v>
                </c:pt>
                <c:pt idx="8">
                  <c:v>1914</c:v>
                </c:pt>
                <c:pt idx="9">
                  <c:v>1940</c:v>
                </c:pt>
                <c:pt idx="10">
                  <c:v>1743</c:v>
                </c:pt>
                <c:pt idx="11">
                  <c:v>1867</c:v>
                </c:pt>
                <c:pt idx="12">
                  <c:v>1642</c:v>
                </c:pt>
                <c:pt idx="13">
                  <c:v>1235</c:v>
                </c:pt>
                <c:pt idx="14">
                  <c:v>1886</c:v>
                </c:pt>
                <c:pt idx="15">
                  <c:v>1906</c:v>
                </c:pt>
                <c:pt idx="16">
                  <c:v>1752</c:v>
                </c:pt>
                <c:pt idx="17">
                  <c:v>1884</c:v>
                </c:pt>
                <c:pt idx="18">
                  <c:v>1684</c:v>
                </c:pt>
                <c:pt idx="19">
                  <c:v>1900</c:v>
                </c:pt>
                <c:pt idx="20">
                  <c:v>1831</c:v>
                </c:pt>
                <c:pt idx="21">
                  <c:v>1781</c:v>
                </c:pt>
                <c:pt idx="22">
                  <c:v>1731</c:v>
                </c:pt>
                <c:pt idx="23">
                  <c:v>1840</c:v>
                </c:pt>
                <c:pt idx="24">
                  <c:v>1911</c:v>
                </c:pt>
                <c:pt idx="25">
                  <c:v>1904</c:v>
                </c:pt>
                <c:pt idx="26">
                  <c:v>1866</c:v>
                </c:pt>
                <c:pt idx="27">
                  <c:v>2023</c:v>
                </c:pt>
                <c:pt idx="28">
                  <c:v>1973</c:v>
                </c:pt>
                <c:pt idx="29">
                  <c:v>2138</c:v>
                </c:pt>
                <c:pt idx="30">
                  <c:v>1911</c:v>
                </c:pt>
                <c:pt idx="31">
                  <c:v>1890</c:v>
                </c:pt>
                <c:pt idx="32">
                  <c:v>1886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C05-4BA3-8258-FE98B72A50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777792"/>
        <c:axId val="285767872"/>
      </c:lineChart>
      <c:catAx>
        <c:axId val="14377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36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85767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576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4377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Evolución  trimestral de solicitudes de Órdenes de protección en los Juzgados de guardia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10970686274509804"/>
          <c:y val="0.13270600499534332"/>
          <c:w val="0.84697354093673383"/>
          <c:h val="0.73572808187283045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8"/>
              <c:layout>
                <c:manualLayout>
                  <c:x val="-2.5988197571807016E-2"/>
                  <c:y val="2.57802433786685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1C-4431-B677-0825CB2612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29"/>
              <c:pt idx="0">
                <c:v>18-1T</c:v>
              </c:pt>
              <c:pt idx="1">
                <c:v>18-2T</c:v>
              </c:pt>
              <c:pt idx="2">
                <c:v>18-3T</c:v>
              </c:pt>
              <c:pt idx="3">
                <c:v>18-4T</c:v>
              </c:pt>
              <c:pt idx="4">
                <c:v>19-1T</c:v>
              </c:pt>
              <c:pt idx="5">
                <c:v>19-2T</c:v>
              </c:pt>
              <c:pt idx="6">
                <c:v>19-3T</c:v>
              </c:pt>
              <c:pt idx="7">
                <c:v>19-4T</c:v>
              </c:pt>
              <c:pt idx="8">
                <c:v>20-1T</c:v>
              </c:pt>
              <c:pt idx="9">
                <c:v>20-2T</c:v>
              </c:pt>
              <c:pt idx="10">
                <c:v>20-3T</c:v>
              </c:pt>
              <c:pt idx="11">
                <c:v>20-4T</c:v>
              </c:pt>
              <c:pt idx="12">
                <c:v>21-1T</c:v>
              </c:pt>
              <c:pt idx="13">
                <c:v>21-2T</c:v>
              </c:pt>
              <c:pt idx="14">
                <c:v>21-3T</c:v>
              </c:pt>
              <c:pt idx="15">
                <c:v>21-4T</c:v>
              </c:pt>
              <c:pt idx="16">
                <c:v>22-1T</c:v>
              </c:pt>
              <c:pt idx="17">
                <c:v>22-2T</c:v>
              </c:pt>
              <c:pt idx="18">
                <c:v>22-3T</c:v>
              </c:pt>
              <c:pt idx="19">
                <c:v>22-4T</c:v>
              </c:pt>
              <c:pt idx="20">
                <c:v>23-1T</c:v>
              </c:pt>
              <c:pt idx="21">
                <c:v>23-2T</c:v>
              </c:pt>
              <c:pt idx="22">
                <c:v>23-3T</c:v>
              </c:pt>
              <c:pt idx="23">
                <c:v>23-4T</c:v>
              </c:pt>
              <c:pt idx="24">
                <c:v>24-1T</c:v>
              </c:pt>
              <c:pt idx="25">
                <c:v>24-2T</c:v>
              </c:pt>
              <c:pt idx="26">
                <c:v>24-3T</c:v>
              </c:pt>
              <c:pt idx="27">
                <c:v>24-4T</c:v>
              </c:pt>
              <c:pt idx="28">
                <c:v>25-1T</c:v>
              </c:pt>
            </c:strLit>
          </c:cat>
          <c:val>
            <c:numLit>
              <c:formatCode>General</c:formatCode>
              <c:ptCount val="29"/>
              <c:pt idx="0">
                <c:v>1351</c:v>
              </c:pt>
              <c:pt idx="1">
                <c:v>1373</c:v>
              </c:pt>
              <c:pt idx="2">
                <c:v>1570</c:v>
              </c:pt>
              <c:pt idx="3">
                <c:v>1569</c:v>
              </c:pt>
              <c:pt idx="4">
                <c:v>1392</c:v>
              </c:pt>
              <c:pt idx="5">
                <c:v>1630</c:v>
              </c:pt>
              <c:pt idx="6">
                <c:v>1754</c:v>
              </c:pt>
              <c:pt idx="7">
                <c:v>1764</c:v>
              </c:pt>
              <c:pt idx="8">
                <c:v>1490</c:v>
              </c:pt>
              <c:pt idx="9">
                <c:v>1875</c:v>
              </c:pt>
              <c:pt idx="10">
                <c:v>1806</c:v>
              </c:pt>
              <c:pt idx="11">
                <c:v>1593</c:v>
              </c:pt>
              <c:pt idx="12">
                <c:v>1330</c:v>
              </c:pt>
              <c:pt idx="13">
                <c:v>1594</c:v>
              </c:pt>
              <c:pt idx="14">
                <c:v>1779</c:v>
              </c:pt>
              <c:pt idx="15">
                <c:v>1763</c:v>
              </c:pt>
              <c:pt idx="16">
                <c:v>1598</c:v>
              </c:pt>
              <c:pt idx="17">
                <c:v>1918</c:v>
              </c:pt>
              <c:pt idx="18">
                <c:v>1911</c:v>
              </c:pt>
              <c:pt idx="19">
                <c:v>1941</c:v>
              </c:pt>
              <c:pt idx="20">
                <c:v>1779</c:v>
              </c:pt>
              <c:pt idx="21">
                <c:v>2157</c:v>
              </c:pt>
              <c:pt idx="22">
                <c:v>2213</c:v>
              </c:pt>
              <c:pt idx="23">
                <c:v>2169</c:v>
              </c:pt>
              <c:pt idx="24">
                <c:v>1876</c:v>
              </c:pt>
              <c:pt idx="25">
                <c:v>2070</c:v>
              </c:pt>
              <c:pt idx="26">
                <c:v>2119</c:v>
              </c:pt>
              <c:pt idx="27">
                <c:v>1966</c:v>
              </c:pt>
              <c:pt idx="28">
                <c:v>1734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481C-4431-B677-0825CB2612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135296"/>
        <c:axId val="146530304"/>
      </c:lineChart>
      <c:catAx>
        <c:axId val="16613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46530304"/>
        <c:crosses val="autoZero"/>
        <c:auto val="1"/>
        <c:lblAlgn val="ctr"/>
        <c:lblOffset val="100"/>
        <c:tickLblSkip val="1"/>
        <c:noMultiLvlLbl val="0"/>
      </c:catAx>
      <c:valAx>
        <c:axId val="146530304"/>
        <c:scaling>
          <c:orientation val="minMax"/>
          <c:max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61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/>
              <a:t>% Sentido sentencias en el conjunto de órganos</a:t>
            </a:r>
          </a:p>
        </c:rich>
      </c:tx>
      <c:layout>
        <c:manualLayout>
          <c:xMode val="edge"/>
          <c:yMode val="edge"/>
          <c:x val="0.26647140522875817"/>
          <c:y val="4.93888888888888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Condenatorias</c:v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24-1T</c:v>
              </c:pt>
              <c:pt idx="1">
                <c:v>25-1T</c:v>
              </c:pt>
            </c:strLit>
          </c:cat>
          <c:val>
            <c:numLit>
              <c:formatCode>0.00%</c:formatCode>
              <c:ptCount val="2"/>
              <c:pt idx="0">
                <c:v>0.799405646359584</c:v>
              </c:pt>
              <c:pt idx="1">
                <c:v>0.81418832004116282</c:v>
              </c:pt>
            </c:numLit>
          </c:val>
          <c:extLst>
            <c:ext xmlns:c16="http://schemas.microsoft.com/office/drawing/2014/chart" uri="{C3380CC4-5D6E-409C-BE32-E72D297353CC}">
              <c16:uniqueId val="{00000000-8E64-4CA5-BCF0-8854A5DFC51D}"/>
            </c:ext>
          </c:extLst>
        </c:ser>
        <c:ser>
          <c:idx val="1"/>
          <c:order val="1"/>
          <c:tx>
            <c:v>Absolutorias</c:v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24-1T</c:v>
              </c:pt>
              <c:pt idx="1">
                <c:v>25-1T</c:v>
              </c:pt>
            </c:strLit>
          </c:cat>
          <c:val>
            <c:numLit>
              <c:formatCode>0.00%</c:formatCode>
              <c:ptCount val="2"/>
              <c:pt idx="0">
                <c:v>0.20059435364041606</c:v>
              </c:pt>
              <c:pt idx="1">
                <c:v>0.18581167995883716</c:v>
              </c:pt>
            </c:numLit>
          </c:val>
          <c:extLst>
            <c:ext xmlns:c16="http://schemas.microsoft.com/office/drawing/2014/chart" uri="{C3380CC4-5D6E-409C-BE32-E72D297353CC}">
              <c16:uniqueId val="{00000001-8E64-4CA5-BCF0-8854A5DFC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5437184"/>
        <c:axId val="245572736"/>
      </c:barChart>
      <c:catAx>
        <c:axId val="225437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45572736"/>
        <c:crosses val="autoZero"/>
        <c:auto val="1"/>
        <c:lblAlgn val="ctr"/>
        <c:lblOffset val="100"/>
        <c:noMultiLvlLbl val="0"/>
      </c:catAx>
      <c:valAx>
        <c:axId val="245572736"/>
        <c:scaling>
          <c:orientation val="minMax"/>
          <c:max val="1"/>
        </c:scaling>
        <c:delete val="1"/>
        <c:axPos val="b"/>
        <c:numFmt formatCode="0.0%" sourceLinked="0"/>
        <c:majorTickMark val="none"/>
        <c:minorTickMark val="none"/>
        <c:tickLblPos val="nextTo"/>
        <c:crossAx val="22543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/>
              <a:t>Porcentaje</a:t>
            </a:r>
            <a:r>
              <a:rPr lang="es-ES" sz="1100" baseline="0"/>
              <a:t> de Condenas</a:t>
            </a:r>
            <a:endParaRPr lang="es-ES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6.825177337588588E-2"/>
          <c:y val="0.1453806416597494"/>
          <c:w val="0.90220052075071855"/>
          <c:h val="0.6982887763572155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C6-4756-A628-894FA72E73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29"/>
              <c:pt idx="0">
                <c:v>18-1T</c:v>
              </c:pt>
              <c:pt idx="1">
                <c:v>18-2T</c:v>
              </c:pt>
              <c:pt idx="2">
                <c:v>18-3T</c:v>
              </c:pt>
              <c:pt idx="3">
                <c:v>18-4T</c:v>
              </c:pt>
              <c:pt idx="4">
                <c:v>19-1T</c:v>
              </c:pt>
              <c:pt idx="5">
                <c:v>19-2T</c:v>
              </c:pt>
              <c:pt idx="6">
                <c:v>19-3T</c:v>
              </c:pt>
              <c:pt idx="7">
                <c:v>19-4T</c:v>
              </c:pt>
              <c:pt idx="8">
                <c:v>20-1T</c:v>
              </c:pt>
              <c:pt idx="9">
                <c:v>20-2T</c:v>
              </c:pt>
              <c:pt idx="10">
                <c:v>20-3T</c:v>
              </c:pt>
              <c:pt idx="11">
                <c:v>20-4T</c:v>
              </c:pt>
              <c:pt idx="12">
                <c:v>21-1T</c:v>
              </c:pt>
              <c:pt idx="13">
                <c:v>21-2T</c:v>
              </c:pt>
              <c:pt idx="14">
                <c:v>21-3T</c:v>
              </c:pt>
              <c:pt idx="15">
                <c:v>21-4T</c:v>
              </c:pt>
              <c:pt idx="16">
                <c:v>22-1T</c:v>
              </c:pt>
              <c:pt idx="17">
                <c:v>22-2T</c:v>
              </c:pt>
              <c:pt idx="18">
                <c:v>22-3T</c:v>
              </c:pt>
              <c:pt idx="19">
                <c:v>22-4T</c:v>
              </c:pt>
              <c:pt idx="20">
                <c:v>23-1T</c:v>
              </c:pt>
              <c:pt idx="21">
                <c:v>23-2T</c:v>
              </c:pt>
              <c:pt idx="22">
                <c:v>23-3T</c:v>
              </c:pt>
              <c:pt idx="23">
                <c:v>23-4T</c:v>
              </c:pt>
              <c:pt idx="24">
                <c:v>24-1T</c:v>
              </c:pt>
              <c:pt idx="25">
                <c:v>24-2T</c:v>
              </c:pt>
              <c:pt idx="26">
                <c:v>24-3T</c:v>
              </c:pt>
              <c:pt idx="27">
                <c:v>24-4T</c:v>
              </c:pt>
              <c:pt idx="28">
                <c:v>25-1T</c:v>
              </c:pt>
            </c:strLit>
          </c:cat>
          <c:val>
            <c:numLit>
              <c:formatCode>0.00%</c:formatCode>
              <c:ptCount val="29"/>
              <c:pt idx="0">
                <c:v>0.6853179190751445</c:v>
              </c:pt>
              <c:pt idx="1">
                <c:v>0.68357740585774063</c:v>
              </c:pt>
              <c:pt idx="2">
                <c:v>0.72169459962756055</c:v>
              </c:pt>
              <c:pt idx="3">
                <c:v>0.69344385832705346</c:v>
              </c:pt>
              <c:pt idx="4">
                <c:v>0.68575111852582094</c:v>
              </c:pt>
              <c:pt idx="5">
                <c:v>0.69740416540899486</c:v>
              </c:pt>
              <c:pt idx="6">
                <c:v>0.74643286917655149</c:v>
              </c:pt>
              <c:pt idx="7">
                <c:v>0.69730990741415766</c:v>
              </c:pt>
              <c:pt idx="8">
                <c:v>0.70128516846127131</c:v>
              </c:pt>
              <c:pt idx="9">
                <c:v>0.77232727953566749</c:v>
              </c:pt>
              <c:pt idx="10">
                <c:v>0.75119078548540752</c:v>
              </c:pt>
              <c:pt idx="11">
                <c:v>0.71953813430568214</c:v>
              </c:pt>
              <c:pt idx="12">
                <c:v>0.73109050501954176</c:v>
              </c:pt>
              <c:pt idx="13">
                <c:v>0.75229729729729733</c:v>
              </c:pt>
              <c:pt idx="14">
                <c:v>0.79215189873417724</c:v>
              </c:pt>
              <c:pt idx="15">
                <c:v>0.75326629728435601</c:v>
              </c:pt>
              <c:pt idx="16">
                <c:v>0.75690115761353516</c:v>
              </c:pt>
              <c:pt idx="17">
                <c:v>0.76840940165375349</c:v>
              </c:pt>
              <c:pt idx="18">
                <c:v>0.7985382904353352</c:v>
              </c:pt>
              <c:pt idx="19">
                <c:v>0.77726616727372688</c:v>
              </c:pt>
              <c:pt idx="20">
                <c:v>0.79557973935241166</c:v>
              </c:pt>
              <c:pt idx="21">
                <c:v>0.80703012912482064</c:v>
              </c:pt>
              <c:pt idx="22">
                <c:v>0.83715920065374039</c:v>
              </c:pt>
              <c:pt idx="23">
                <c:v>0.79027152075977114</c:v>
              </c:pt>
              <c:pt idx="24">
                <c:v>0.799405646359584</c:v>
              </c:pt>
              <c:pt idx="25">
                <c:v>0.80267657115906144</c:v>
              </c:pt>
              <c:pt idx="26">
                <c:v>0.8280231716147719</c:v>
              </c:pt>
              <c:pt idx="27">
                <c:v>0.79473651152565794</c:v>
              </c:pt>
              <c:pt idx="28">
                <c:v>0.81418832004116282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9CC6-4756-A628-894FA72E7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5447936"/>
        <c:axId val="245574464"/>
      </c:lineChart>
      <c:catAx>
        <c:axId val="225447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45574464"/>
        <c:crosses val="autoZero"/>
        <c:auto val="1"/>
        <c:lblAlgn val="ctr"/>
        <c:lblOffset val="100"/>
        <c:tickLblSkip val="1"/>
        <c:noMultiLvlLbl val="0"/>
      </c:catAx>
      <c:valAx>
        <c:axId val="245574464"/>
        <c:scaling>
          <c:orientation val="minMax"/>
          <c:max val="0.9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25447936"/>
        <c:crosses val="autoZero"/>
        <c:crossBetween val="between"/>
        <c:majorUnit val="5.000000000000001E-2"/>
        <c:min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100"/>
              <a:t>Distribución de Delitos Leves ingresados por tipo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22962033614565819"/>
          <c:y val="0.1161161033612983"/>
          <c:w val="0.53905396997059274"/>
          <c:h val="0.8429781097149541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4F81B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291A-487D-A8E0-990B7D646907}"/>
              </c:ext>
            </c:extLst>
          </c:dPt>
          <c:dPt>
            <c:idx val="1"/>
            <c:bubble3D val="0"/>
            <c:spPr>
              <a:solidFill>
                <a:srgbClr val="265C9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1A-487D-A8E0-990B7D646907}"/>
              </c:ext>
            </c:extLst>
          </c:dPt>
          <c:dPt>
            <c:idx val="2"/>
            <c:bubble3D val="0"/>
            <c:spPr>
              <a:solidFill>
                <a:srgbClr val="9DBEE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1A-487D-A8E0-990B7D646907}"/>
              </c:ext>
            </c:extLst>
          </c:dPt>
          <c:dLbls>
            <c:dLbl>
              <c:idx val="0"/>
              <c:layout>
                <c:manualLayout>
                  <c:x val="-0.15168183939378227"/>
                  <c:y val="0.1260841613261012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1A-487D-A8E0-990B7D646907}"/>
                </c:ext>
              </c:extLst>
            </c:dLbl>
            <c:dLbl>
              <c:idx val="1"/>
              <c:layout>
                <c:manualLayout>
                  <c:x val="0.13265883215679883"/>
                  <c:y val="-0.251899580959882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1A-487D-A8E0-990B7D646907}"/>
                </c:ext>
              </c:extLst>
            </c:dLbl>
            <c:dLbl>
              <c:idx val="2"/>
              <c:layout>
                <c:manualLayout>
                  <c:x val="0.12993459307708832"/>
                  <c:y val="0.1694364243454488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1A-487D-A8E0-990B7D6469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'Delitos Leves'!$B$8:$D$8</c:f>
              <c:strCache>
                <c:ptCount val="3"/>
                <c:pt idx="0">
                  <c:v>Injurias</c:v>
                </c:pt>
                <c:pt idx="1">
                  <c:v>Vejación Injusta</c:v>
                </c:pt>
                <c:pt idx="2">
                  <c:v>Otras</c:v>
                </c:pt>
              </c:strCache>
            </c:strRef>
          </c:cat>
          <c:val>
            <c:numRef>
              <c:f>'Delitos Leves'!$B$10:$D$10</c:f>
              <c:numCache>
                <c:formatCode>0%</c:formatCode>
                <c:ptCount val="3"/>
                <c:pt idx="0">
                  <c:v>0.30863591756624142</c:v>
                </c:pt>
                <c:pt idx="1">
                  <c:v>0.46221786064769382</c:v>
                </c:pt>
                <c:pt idx="2">
                  <c:v>0.22914622178606478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1A-487D-A8E0-990B7D646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rgbClr val="595959"/>
                </a:solidFill>
                <a:latin typeface="+mn-lt"/>
                <a:ea typeface="+mn-ea"/>
                <a:cs typeface="+mn-cs"/>
              </a:defRPr>
            </a:pPr>
            <a:r>
              <a:rPr lang="es-ES" sz="1100">
                <a:solidFill>
                  <a:srgbClr val="595959"/>
                </a:solidFill>
              </a:rPr>
              <a:t>Distribución de los delitos ingresados</a:t>
            </a:r>
            <a:r>
              <a:rPr lang="es-ES" sz="1100" baseline="0">
                <a:solidFill>
                  <a:srgbClr val="595959"/>
                </a:solidFill>
              </a:rPr>
              <a:t> por tipo</a:t>
            </a:r>
            <a:endParaRPr lang="es-ES" sz="1100">
              <a:solidFill>
                <a:srgbClr val="595959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rgbClr val="595959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3679205721530765"/>
          <c:y val="0.11014175466872611"/>
          <c:w val="0.56387981401987086"/>
          <c:h val="0.8101523876679592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strRef>
              <c:f>Delitos!$A$2:$A$16</c:f>
              <c:strCache>
                <c:ptCount val="15"/>
                <c:pt idx="0">
                  <c:v>Lesiones y Malos Tratos Art. 153 CP</c:v>
                </c:pt>
                <c:pt idx="1">
                  <c:v>Lesiones y Malos Tratos Art. 173 CP</c:v>
                </c:pt>
                <c:pt idx="2">
                  <c:v>Contra la libertad</c:v>
                </c:pt>
                <c:pt idx="3">
                  <c:v>Lesiones y Malos Tratos Art. 148 y stes. CP</c:v>
                </c:pt>
                <c:pt idx="4">
                  <c:v>Quebrantamientos De Medidas</c:v>
                </c:pt>
                <c:pt idx="5">
                  <c:v>Contra la integridad moral</c:v>
                </c:pt>
                <c:pt idx="6">
                  <c:v>Contra la intimidad y el Dº a la propia imagen</c:v>
                </c:pt>
                <c:pt idx="7">
                  <c:v>Contra el honor</c:v>
                </c:pt>
                <c:pt idx="8">
                  <c:v>Quebrantamientos de Penas</c:v>
                </c:pt>
                <c:pt idx="9">
                  <c:v>Contra derechos y deberes familiares</c:v>
                </c:pt>
                <c:pt idx="10">
                  <c:v>Contra la libertad e indemnidad sexual</c:v>
                </c:pt>
                <c:pt idx="11">
                  <c:v>Homicidio</c:v>
                </c:pt>
                <c:pt idx="12">
                  <c:v>Aborto</c:v>
                </c:pt>
                <c:pt idx="13">
                  <c:v>Lesiones al feto</c:v>
                </c:pt>
                <c:pt idx="14">
                  <c:v>Otros</c:v>
                </c:pt>
              </c:strCache>
            </c:strRef>
          </c:cat>
          <c:val>
            <c:numRef>
              <c:f>Delitos!$C$2:$C$16</c:f>
              <c:numCache>
                <c:formatCode>0.0%</c:formatCode>
                <c:ptCount val="15"/>
                <c:pt idx="0">
                  <c:v>0.51409466133160309</c:v>
                </c:pt>
                <c:pt idx="1">
                  <c:v>0.14415486103601169</c:v>
                </c:pt>
                <c:pt idx="2">
                  <c:v>5.2629681698568909E-2</c:v>
                </c:pt>
                <c:pt idx="3">
                  <c:v>3.9418189683140481E-2</c:v>
                </c:pt>
                <c:pt idx="4">
                  <c:v>9.3742114559677014E-2</c:v>
                </c:pt>
                <c:pt idx="5">
                  <c:v>1.7807577232255508E-2</c:v>
                </c:pt>
                <c:pt idx="6">
                  <c:v>4.7582999891856818E-3</c:v>
                </c:pt>
                <c:pt idx="7">
                  <c:v>5.9118272592913017E-3</c:v>
                </c:pt>
                <c:pt idx="8">
                  <c:v>7.3158862333729854E-2</c:v>
                </c:pt>
                <c:pt idx="9">
                  <c:v>6.7229011210843161E-3</c:v>
                </c:pt>
                <c:pt idx="10">
                  <c:v>1.8474460185285316E-2</c:v>
                </c:pt>
                <c:pt idx="11">
                  <c:v>3.7850113550340651E-4</c:v>
                </c:pt>
                <c:pt idx="12">
                  <c:v>0</c:v>
                </c:pt>
                <c:pt idx="13">
                  <c:v>1.802386359540031E-5</c:v>
                </c:pt>
                <c:pt idx="14">
                  <c:v>2.8730038571068095E-2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92-4142-9A4F-EFB51D86C0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64887184"/>
        <c:axId val="2064890544"/>
      </c:barChart>
      <c:valAx>
        <c:axId val="206489054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64887184"/>
        <c:crosses val="autoZero"/>
        <c:crossBetween val="between"/>
      </c:valAx>
      <c:catAx>
        <c:axId val="20648871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648905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/>
              <a:t>Porcentaje</a:t>
            </a:r>
            <a:r>
              <a:rPr lang="es-ES" sz="1200" baseline="0"/>
              <a:t> de Condenas</a:t>
            </a:r>
            <a:endParaRPr lang="es-E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6.1938633310164554E-2"/>
          <c:y val="0.16933333333333334"/>
          <c:w val="0.85920527325997476"/>
          <c:h val="0.699033333333333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7E-4380-B51C-C7521CAE19E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FD7E-4380-B51C-C7521CAE19E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7E-4380-B51C-C7521CAE19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'Personas Enjuiciadas'!$A$9:$C$9</c:f>
              <c:strCache>
                <c:ptCount val="3"/>
                <c:pt idx="0">
                  <c:v>En el total de personas enjuiciadas</c:v>
                </c:pt>
                <c:pt idx="1">
                  <c:v>En las personas españolas enjuiciadas</c:v>
                </c:pt>
                <c:pt idx="2">
                  <c:v>En las personas extranjeras enjuiciadas</c:v>
                </c:pt>
              </c:strCache>
            </c:strRef>
          </c:cat>
          <c:val>
            <c:numRef>
              <c:f>'Personas Enjuiciadas'!$A$10:$C$10</c:f>
              <c:numCache>
                <c:formatCode>0.0%</c:formatCode>
                <c:ptCount val="3"/>
                <c:pt idx="0">
                  <c:v>0.91990943823404558</c:v>
                </c:pt>
                <c:pt idx="1">
                  <c:v>0.9091680814940577</c:v>
                </c:pt>
                <c:pt idx="2">
                  <c:v>0.94140127388535033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7E-4380-B51C-C7521CAE1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875968"/>
        <c:axId val="286999680"/>
      </c:barChart>
      <c:catAx>
        <c:axId val="153875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86999680"/>
        <c:crosses val="autoZero"/>
        <c:auto val="1"/>
        <c:lblAlgn val="ctr"/>
        <c:lblOffset val="100"/>
        <c:noMultiLvlLbl val="0"/>
      </c:catAx>
      <c:valAx>
        <c:axId val="286999680"/>
        <c:scaling>
          <c:orientation val="minMax"/>
          <c:max val="1"/>
          <c:min val="0.2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53875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200">
                <a:latin typeface="+mn-lt"/>
                <a:ea typeface="Verdana" panose="020B0604030504040204" pitchFamily="34" charset="0"/>
              </a:rPr>
              <a:t>Distribución de las</a:t>
            </a:r>
            <a:r>
              <a:rPr lang="es-ES" sz="1200" baseline="0">
                <a:latin typeface="+mn-lt"/>
                <a:ea typeface="Verdana" panose="020B0604030504040204" pitchFamily="34" charset="0"/>
              </a:rPr>
              <a:t> </a:t>
            </a:r>
            <a:r>
              <a:rPr lang="es-ES" sz="1200">
                <a:latin typeface="+mn-lt"/>
                <a:ea typeface="Verdana" panose="020B0604030504040204" pitchFamily="34" charset="0"/>
              </a:rPr>
              <a:t>Órdenes de protección y Medidas de protección y seguridad por tipo</a:t>
            </a:r>
            <a:r>
              <a:rPr lang="es-ES" sz="1200" baseline="0">
                <a:latin typeface="+mn-lt"/>
                <a:ea typeface="Verdana" panose="020B0604030504040204" pitchFamily="34" charset="0"/>
              </a:rPr>
              <a:t> de víctima</a:t>
            </a:r>
            <a:endParaRPr lang="es-ES" sz="1200">
              <a:latin typeface="+mn-lt"/>
              <a:ea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16625816993464054"/>
          <c:y val="0.23888888888888885"/>
          <c:w val="0.66125816993464048"/>
          <c:h val="0.6351111111111110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71-4432-A360-38BD8CAC9A91}"/>
              </c:ext>
            </c:extLst>
          </c:dPt>
          <c:dPt>
            <c:idx val="1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71-4432-A360-38BD8CAC9A91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71-4432-A360-38BD8CAC9A91}"/>
              </c:ext>
            </c:extLst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A71-4432-A360-38BD8CAC9A91}"/>
              </c:ext>
            </c:extLst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AA71-4432-A360-38BD8CAC9A91}"/>
              </c:ext>
            </c:extLst>
          </c:dPt>
          <c:dLbls>
            <c:dLbl>
              <c:idx val="0"/>
              <c:layout>
                <c:manualLayout>
                  <c:x val="6.8809640522875821E-3"/>
                  <c:y val="-6.56016666666666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1-4432-A360-38BD8CAC9A91}"/>
                </c:ext>
              </c:extLst>
            </c:dLbl>
            <c:dLbl>
              <c:idx val="1"/>
              <c:layout>
                <c:manualLayout>
                  <c:x val="4.8904411764705884E-2"/>
                  <c:y val="3.77597222222222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1-4432-A360-38BD8CAC9A91}"/>
                </c:ext>
              </c:extLst>
            </c:dLbl>
            <c:dLbl>
              <c:idx val="2"/>
              <c:layout>
                <c:manualLayout>
                  <c:x val="-4.736282679738562E-2"/>
                  <c:y val="0.1494897222222222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71-4432-A360-38BD8CAC9A91}"/>
                </c:ext>
              </c:extLst>
            </c:dLbl>
            <c:dLbl>
              <c:idx val="3"/>
              <c:layout>
                <c:manualLayout>
                  <c:x val="-3.8788888888888887E-2"/>
                  <c:y val="6.79385456991915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1-4432-A360-38BD8CAC9A91}"/>
                </c:ext>
              </c:extLst>
            </c:dLbl>
            <c:dLbl>
              <c:idx val="4"/>
              <c:layout>
                <c:manualLayout>
                  <c:x val="-0.178590522875817"/>
                  <c:y val="-4.1663633656486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1-4432-A360-38BD8CAC9A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'Ord. Prot.'!$B$14:$F$14</c:f>
              <c:strCache>
                <c:ptCount val="5"/>
                <c:pt idx="0">
                  <c:v>Víctima: Mujer española mayor de  edad</c:v>
                </c:pt>
                <c:pt idx="1">
                  <c:v>Víctima: Mujer española menor de  edad</c:v>
                </c:pt>
                <c:pt idx="2">
                  <c:v>Víctima: Mujer extranjera mayor de  edad</c:v>
                </c:pt>
                <c:pt idx="3">
                  <c:v>Víctima: Mujer extranjera menor de  edad</c:v>
                </c:pt>
                <c:pt idx="4">
                  <c:v>Total* víctimas menores de violencia tuteladas</c:v>
                </c:pt>
              </c:strCache>
            </c:strRef>
          </c:cat>
          <c:val>
            <c:numRef>
              <c:f>'Ord. Prot.'!$B$16:$F$16</c:f>
              <c:numCache>
                <c:formatCode>0.0%</c:formatCode>
                <c:ptCount val="5"/>
                <c:pt idx="0">
                  <c:v>0.60704030628522809</c:v>
                </c:pt>
                <c:pt idx="1">
                  <c:v>9.1460172285440823E-3</c:v>
                </c:pt>
                <c:pt idx="2">
                  <c:v>0.38104860151015635</c:v>
                </c:pt>
                <c:pt idx="3">
                  <c:v>2.7650749760714665E-3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A71-4432-A360-38BD8CAC9A9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18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Distribución de las Órdenes de protección y Medidas de protección y seguridad por tipo de denunciado</a:t>
            </a:r>
            <a:endParaRPr lang="es-E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24167688045922667"/>
          <c:y val="0.19753280839895013"/>
          <c:w val="0.51518345426221257"/>
          <c:h val="0.7745640128317293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D7-4B92-806A-79B08D62CB5B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3D7-4B92-806A-79B08D62CB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'Ord. Prot.'!$H$14:$I$14</c:f>
              <c:strCache>
                <c:ptCount val="2"/>
                <c:pt idx="0">
                  <c:v>Hombre español</c:v>
                </c:pt>
                <c:pt idx="1">
                  <c:v>Hombre extranjero</c:v>
                </c:pt>
              </c:strCache>
            </c:strRef>
          </c:cat>
          <c:val>
            <c:numRef>
              <c:f>'Ord. Prot.'!$H$16:$I$16</c:f>
              <c:numCache>
                <c:formatCode>0.0%</c:formatCode>
                <c:ptCount val="2"/>
                <c:pt idx="0">
                  <c:v>0.60512602360948631</c:v>
                </c:pt>
                <c:pt idx="1">
                  <c:v>0.39487397639051369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D7-4B92-806A-79B08D62CB5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000" b="0">
                <a:latin typeface="Verdana" panose="020B0604030504040204" pitchFamily="34" charset="0"/>
                <a:ea typeface="Verdana" panose="020B0604030504040204" pitchFamily="34" charset="0"/>
              </a:rPr>
              <a:t>Tasa Mujeres víctimas de violencia de género por cada 10.000</a:t>
            </a:r>
            <a:r>
              <a:rPr lang="es-ES" sz="1000" b="0" baseline="0">
                <a:latin typeface="Verdana" panose="020B0604030504040204" pitchFamily="34" charset="0"/>
                <a:ea typeface="Verdana" panose="020B0604030504040204" pitchFamily="34" charset="0"/>
              </a:rPr>
              <a:t> mujeres</a:t>
            </a:r>
            <a:endParaRPr lang="es-ES" sz="1000" b="0"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Pt>
            <c:idx val="17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847-4829-81EC-37A746215B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'Denuncias CCAA'!$A$7:$A$24</c:f>
              <c:strCache>
                <c:ptCount val="18"/>
                <c:pt idx="0">
                  <c:v>Andalucía</c:v>
                </c:pt>
                <c:pt idx="1">
                  <c:v>Aragón</c:v>
                </c:pt>
                <c:pt idx="2">
                  <c:v>Asturias</c:v>
                </c:pt>
                <c:pt idx="3">
                  <c:v>Illes Balears</c:v>
                </c:pt>
                <c:pt idx="4">
                  <c:v>Canarias</c:v>
                </c:pt>
                <c:pt idx="5">
                  <c:v>Cantabria</c:v>
                </c:pt>
                <c:pt idx="6">
                  <c:v>Castilla y León</c:v>
                </c:pt>
                <c:pt idx="7">
                  <c:v>Castilla-La Mancha</c:v>
                </c:pt>
                <c:pt idx="8">
                  <c:v>Cataluña</c:v>
                </c:pt>
                <c:pt idx="9">
                  <c:v>Comunitat Valenciana</c:v>
                </c:pt>
                <c:pt idx="10">
                  <c:v>Extremadura</c:v>
                </c:pt>
                <c:pt idx="11">
                  <c:v>Galicia</c:v>
                </c:pt>
                <c:pt idx="12">
                  <c:v>Madrid</c:v>
                </c:pt>
                <c:pt idx="13">
                  <c:v>Murcia</c:v>
                </c:pt>
                <c:pt idx="14">
                  <c:v>Navarra</c:v>
                </c:pt>
                <c:pt idx="15">
                  <c:v>País Vasco</c:v>
                </c:pt>
                <c:pt idx="16">
                  <c:v>La Rioja</c:v>
                </c:pt>
                <c:pt idx="17">
                  <c:v>España</c:v>
                </c:pt>
              </c:strCache>
            </c:strRef>
          </c:cat>
          <c:val>
            <c:numRef>
              <c:f>'Denuncias CCAA'!$E$7:$E$24</c:f>
              <c:numCache>
                <c:formatCode>0.0</c:formatCode>
                <c:ptCount val="18"/>
                <c:pt idx="0">
                  <c:v>19.505371365523764</c:v>
                </c:pt>
                <c:pt idx="1">
                  <c:v>13.800350057659999</c:v>
                </c:pt>
                <c:pt idx="2">
                  <c:v>16.037991293661868</c:v>
                </c:pt>
                <c:pt idx="3">
                  <c:v>23.241586254446815</c:v>
                </c:pt>
                <c:pt idx="4">
                  <c:v>21.892588714820366</c:v>
                </c:pt>
                <c:pt idx="5">
                  <c:v>14.678405012330517</c:v>
                </c:pt>
                <c:pt idx="6">
                  <c:v>11.102161297602164</c:v>
                </c:pt>
                <c:pt idx="7">
                  <c:v>14.28693969748668</c:v>
                </c:pt>
                <c:pt idx="8">
                  <c:v>14.587567558134589</c:v>
                </c:pt>
                <c:pt idx="9">
                  <c:v>23.022579068909788</c:v>
                </c:pt>
                <c:pt idx="10">
                  <c:v>12.907970671889894</c:v>
                </c:pt>
                <c:pt idx="11">
                  <c:v>12.01490788689321</c:v>
                </c:pt>
                <c:pt idx="12">
                  <c:v>18.91541579012922</c:v>
                </c:pt>
                <c:pt idx="13">
                  <c:v>20.55072886073814</c:v>
                </c:pt>
                <c:pt idx="14">
                  <c:v>28.824755997126289</c:v>
                </c:pt>
                <c:pt idx="15">
                  <c:v>14.009837475397575</c:v>
                </c:pt>
                <c:pt idx="16">
                  <c:v>14.006881641850125</c:v>
                </c:pt>
                <c:pt idx="17">
                  <c:v>17.58008688320459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47-4829-81EC-37A746215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24148560"/>
        <c:axId val="897917056"/>
      </c:barChart>
      <c:catAx>
        <c:axId val="15241485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97917056"/>
        <c:crosses val="autoZero"/>
        <c:auto val="1"/>
        <c:lblAlgn val="ctr"/>
        <c:lblOffset val="100"/>
        <c:noMultiLvlLbl val="0"/>
      </c:catAx>
      <c:valAx>
        <c:axId val="897917056"/>
        <c:scaling>
          <c:orientation val="minMax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low"/>
        <c:crossAx val="152414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/>
              <a:t>Total, Órdenes y Medidas de Protección solicitadas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8.9965397923875423E-2"/>
          <c:y val="0.17476543291143562"/>
          <c:w val="0.82237600922722032"/>
          <c:h val="0.7207353405474065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2DF-49C5-A40B-E0D714285339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DF-49C5-A40B-E0D714285339}"/>
              </c:ext>
            </c:extLst>
          </c:dPt>
          <c:dLbls>
            <c:dLbl>
              <c:idx val="0"/>
              <c:layout>
                <c:manualLayout>
                  <c:x val="-3.0136228646159714E-2"/>
                  <c:y val="0.2264856931446800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DF-49C5-A40B-E0D714285339}"/>
                </c:ext>
              </c:extLst>
            </c:dLbl>
            <c:dLbl>
              <c:idx val="1"/>
              <c:layout>
                <c:manualLayout>
                  <c:x val="-1.1574349054119101E-2"/>
                  <c:y val="-0.1401438548115966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DF-49C5-A40B-E0D7142853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'Juz Guardia'!$B$29:$C$29</c:f>
              <c:strCache>
                <c:ptCount val="2"/>
                <c:pt idx="0">
                  <c:v>JVM</c:v>
                </c:pt>
                <c:pt idx="1">
                  <c:v>Juzgados de Guardia</c:v>
                </c:pt>
              </c:strCache>
            </c:strRef>
          </c:cat>
          <c:val>
            <c:numRef>
              <c:f>'Juz Guardia'!$B$30:$C$30</c:f>
              <c:numCache>
                <c:formatCode>#,##0</c:formatCode>
                <c:ptCount val="2"/>
                <c:pt idx="0">
                  <c:v>9403</c:v>
                </c:pt>
                <c:pt idx="1">
                  <c:v>1734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DF-49C5-A40B-E0D71428533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77-4265-9F7B-0CE6E2B61E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D77-4265-9F7B-0CE6E2B61E3F}"/>
              </c:ext>
            </c:extLst>
          </c:dPt>
          <c:cat>
            <c:strRef>
              <c:f>'Juz Guardia'!$B$29:$C$29</c:f>
              <c:strCache>
                <c:ptCount val="2"/>
                <c:pt idx="0">
                  <c:v>JVM</c:v>
                </c:pt>
                <c:pt idx="1">
                  <c:v>Juzgados de Guardia</c:v>
                </c:pt>
              </c:strCache>
            </c:strRef>
          </c:cat>
          <c:val>
            <c:numRef>
              <c:f>'Juz Guardia'!$B$31:$C$31</c:f>
              <c:numCache>
                <c:formatCode>0%</c:formatCode>
                <c:ptCount val="2"/>
                <c:pt idx="0">
                  <c:v>0.84430277453533265</c:v>
                </c:pt>
                <c:pt idx="1">
                  <c:v>0.15569722546466733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DF-49C5-A40B-E0D7142853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5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0.12607</cdr:x>
      <cdr:y>0.0344</cdr:y>
    </cdr:from>
    <cdr:to>
      <cdr:x>0.83266</cdr:x>
      <cdr:y>0.09525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771518" y="123840"/>
          <a:ext cx="4324331" cy="2190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endParaRPr lang="es-ES" sz="1000">
            <a:solidFill>
              <a:srgbClr val="595959"/>
            </a:solidFill>
            <a:latin typeface="Verdana" panose="020B0604030504040204" pitchFamily="34" charset="0"/>
            <a:ea typeface="Verdana" panose="020B060403050404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0.15097</cdr:x>
      <cdr:y>0.05292</cdr:y>
    </cdr:from>
    <cdr:to>
      <cdr:x>0.95873</cdr:x>
      <cdr:y>0.11377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23925" y="190500"/>
          <a:ext cx="49434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ES" sz="1100"/>
        </a:p>
      </cdr:txBody>
    </cdr:sp>
  </cdr:relSizeAnchor>
  <cdr:relSizeAnchor xmlns:cdr="http://schemas.openxmlformats.org/drawingml/2006/chartDrawing">
    <cdr:from>
      <cdr:x>0.14163</cdr:x>
      <cdr:y>0</cdr:y>
    </cdr:from>
    <cdr:to>
      <cdr:x>0.93694</cdr:x>
      <cdr:y>0.14615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764808" y="0"/>
          <a:ext cx="4294705" cy="482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ES" sz="1050">
              <a:solidFill>
                <a:schemeClr val="bg1">
                  <a:lumMod val="50000"/>
                </a:schemeClr>
              </a:solidFill>
              <a:latin typeface="+mn-lt"/>
              <a:ea typeface="Verdana" panose="020B0604030504040204" pitchFamily="34" charset="0"/>
            </a:rPr>
            <a:t>Casos</a:t>
          </a:r>
          <a:r>
            <a:rPr lang="es-ES" sz="1050" baseline="0">
              <a:solidFill>
                <a:schemeClr val="bg1">
                  <a:lumMod val="50000"/>
                </a:schemeClr>
              </a:solidFill>
              <a:latin typeface="+mn-lt"/>
              <a:ea typeface="Verdana" panose="020B0604030504040204" pitchFamily="34" charset="0"/>
            </a:rPr>
            <a:t> en los que la víctima se acoge a la dispensa a la obligación de declarar como testigo. (Art.416 L.E.CRIM)</a:t>
          </a:r>
          <a:endParaRPr lang="es-ES" sz="1050">
            <a:solidFill>
              <a:schemeClr val="bg1">
                <a:lumMod val="50000"/>
              </a:schemeClr>
            </a:solidFill>
            <a:latin typeface="+mn-lt"/>
            <a:ea typeface="Verdana" panose="020B060403050404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0.15097</cdr:x>
      <cdr:y>0.05292</cdr:y>
    </cdr:from>
    <cdr:to>
      <cdr:x>0.95873</cdr:x>
      <cdr:y>0.11377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23925" y="190500"/>
          <a:ext cx="49434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ES" sz="1100"/>
        </a:p>
      </cdr:txBody>
    </cdr:sp>
  </cdr:relSizeAnchor>
  <cdr:relSizeAnchor xmlns:cdr="http://schemas.openxmlformats.org/drawingml/2006/chartDrawing">
    <cdr:from>
      <cdr:x>0.14163</cdr:x>
      <cdr:y>0.03969</cdr:y>
    </cdr:from>
    <cdr:to>
      <cdr:x>0.93694</cdr:x>
      <cdr:y>0.15081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866775" y="142876"/>
          <a:ext cx="486727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ES" sz="1050">
              <a:solidFill>
                <a:schemeClr val="bg1">
                  <a:lumMod val="50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</a:rPr>
            <a:t>Sentido de las Sentencias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7C5F-220D-4058-ABBF-8733F570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5248</TotalTime>
  <Pages>44</Pages>
  <Words>3415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trimestral sobre violencia de género</vt:lpstr>
    </vt:vector>
  </TitlesOfParts>
  <Company/>
  <LinksUpToDate>false</LinksUpToDate>
  <CharactersWithSpaces>22158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trimestral sobre violencia de género</dc:title>
  <dc:subject>1º Trimestre de 2025</dc:subject>
  <dc:creator>Gregorio Manuel Otero Cuevas</dc:creator>
  <cp:lastModifiedBy>Lorenzo Carlos Yenes Salas</cp:lastModifiedBy>
  <cp:revision>1036</cp:revision>
  <cp:lastPrinted>2023-06-05T10:25:00Z</cp:lastPrinted>
  <dcterms:created xsi:type="dcterms:W3CDTF">2024-02-13T11:57:00Z</dcterms:created>
  <dcterms:modified xsi:type="dcterms:W3CDTF">2025-06-17T11:14:00Z</dcterms:modified>
</cp:coreProperties>
</file>